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emf" ContentType="image/x-emf"/>
  <Default Extension="wmf" ContentType="image/x-wmf"/>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00" w:type="pct"/>
        <w:tblLook w:val="04A0"/>
      </w:tblPr>
      <w:tblGrid>
        <w:gridCol w:w="9570"/>
      </w:tblGrid>
      <w:tr w:rsidR="008C01ED" w:rsidRPr="003968EF" w:rsidTr="008C01ED">
        <w:trPr>
          <w:trHeight w:val="14356"/>
        </w:trPr>
        <w:tc>
          <w:tcPr>
            <w:tcW w:w="5000" w:type="pct"/>
          </w:tcPr>
          <w:p w:rsidR="008C01ED" w:rsidRPr="003968EF" w:rsidRDefault="008C01ED" w:rsidP="008C01ED">
            <w:pPr>
              <w:ind w:firstLine="709"/>
              <w:jc w:val="center"/>
            </w:pPr>
            <w:r>
              <w:rPr>
                <w:noProof/>
              </w:rPr>
              <w:drawing>
                <wp:anchor distT="0" distB="0" distL="114300" distR="114300" simplePos="0" relativeHeight="251660288" behindDoc="0" locked="0" layoutInCell="1" allowOverlap="1">
                  <wp:simplePos x="0" y="0"/>
                  <wp:positionH relativeFrom="column">
                    <wp:posOffset>2059305</wp:posOffset>
                  </wp:positionH>
                  <wp:positionV relativeFrom="paragraph">
                    <wp:posOffset>147955</wp:posOffset>
                  </wp:positionV>
                  <wp:extent cx="2362200" cy="677545"/>
                  <wp:effectExtent l="19050" t="0" r="0" b="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cstate="print"/>
                          <a:srcRect/>
                          <a:stretch>
                            <a:fillRect/>
                          </a:stretch>
                        </pic:blipFill>
                        <pic:spPr bwMode="auto">
                          <a:xfrm>
                            <a:off x="0" y="0"/>
                            <a:ext cx="2362200" cy="677545"/>
                          </a:xfrm>
                          <a:prstGeom prst="rect">
                            <a:avLst/>
                          </a:prstGeom>
                          <a:noFill/>
                        </pic:spPr>
                      </pic:pic>
                    </a:graphicData>
                  </a:graphic>
                </wp:anchor>
              </w:drawing>
            </w:r>
          </w:p>
          <w:p w:rsidR="008C01ED" w:rsidRPr="003968EF" w:rsidRDefault="008C01ED" w:rsidP="008C01ED">
            <w:pPr>
              <w:ind w:firstLine="709"/>
              <w:jc w:val="center"/>
            </w:pPr>
          </w:p>
          <w:p w:rsidR="008C01ED" w:rsidRPr="003968EF" w:rsidRDefault="008C01ED" w:rsidP="008C01ED">
            <w:pPr>
              <w:ind w:firstLine="709"/>
              <w:jc w:val="center"/>
              <w:rPr>
                <w:i/>
                <w:iCs/>
              </w:rPr>
            </w:pPr>
          </w:p>
          <w:p w:rsidR="008C01ED" w:rsidRPr="003968EF" w:rsidRDefault="008C01ED" w:rsidP="008C01ED">
            <w:pPr>
              <w:ind w:firstLine="709"/>
              <w:jc w:val="center"/>
              <w:rPr>
                <w:i/>
                <w:iCs/>
              </w:rPr>
            </w:pPr>
          </w:p>
          <w:p w:rsidR="008C01ED" w:rsidRPr="003968EF" w:rsidRDefault="0013635F" w:rsidP="008C01ED">
            <w:pPr>
              <w:ind w:firstLine="709"/>
              <w:jc w:val="center"/>
              <w:rPr>
                <w:i/>
                <w:iCs/>
              </w:rPr>
            </w:pPr>
            <w:r>
              <w:rPr>
                <w:i/>
                <w:iCs/>
                <w:noProof/>
              </w:rPr>
              <w:pict>
                <v:rect id="_x0000_s1058" style="position:absolute;left:0;text-align:left;margin-left:-6.3pt;margin-top:-55.8pt;width:478.5pt;height:717pt;z-index:251661312" filled="f" strokecolor="black [3213]" strokeweight="4.5pt">
                  <v:stroke linestyle="thinThick"/>
                </v:rect>
              </w:pict>
            </w:r>
          </w:p>
          <w:p w:rsidR="008C01ED" w:rsidRPr="003968EF" w:rsidRDefault="008C01ED" w:rsidP="008C01ED">
            <w:pPr>
              <w:ind w:firstLine="709"/>
              <w:jc w:val="center"/>
            </w:pPr>
            <w:r w:rsidRPr="003968EF">
              <w:rPr>
                <w:i/>
                <w:iCs/>
              </w:rPr>
              <w:t>Общество с ограниченной ответственностью</w:t>
            </w:r>
          </w:p>
          <w:p w:rsidR="008C01ED" w:rsidRPr="003968EF" w:rsidRDefault="008C01ED" w:rsidP="008C01ED">
            <w:pPr>
              <w:ind w:firstLine="709"/>
              <w:jc w:val="center"/>
            </w:pPr>
            <w:r w:rsidRPr="003968EF">
              <w:t>Западно-Сибирский территориальный научно-исследовательский</w:t>
            </w:r>
          </w:p>
          <w:p w:rsidR="008C01ED" w:rsidRPr="003968EF" w:rsidRDefault="008C01ED" w:rsidP="008C01ED">
            <w:pPr>
              <w:ind w:firstLine="709"/>
              <w:jc w:val="center"/>
            </w:pPr>
            <w:r w:rsidRPr="003968EF">
              <w:t>и проектный институт агропромышленного комплекса</w:t>
            </w:r>
          </w:p>
          <w:p w:rsidR="008C01ED" w:rsidRPr="003968EF" w:rsidRDefault="008C01ED" w:rsidP="008C01ED">
            <w:pPr>
              <w:ind w:firstLine="709"/>
              <w:jc w:val="center"/>
            </w:pPr>
            <w:r w:rsidRPr="003968EF">
              <w:t>«ЗапСибНИПИАгроПром»</w:t>
            </w:r>
          </w:p>
          <w:p w:rsidR="008C01ED" w:rsidRPr="003968EF" w:rsidRDefault="008C01ED" w:rsidP="008C01ED">
            <w:pPr>
              <w:ind w:firstLine="709"/>
              <w:jc w:val="center"/>
            </w:pPr>
          </w:p>
          <w:p w:rsidR="008C01ED" w:rsidRPr="003968EF" w:rsidRDefault="008C01ED" w:rsidP="008C01ED">
            <w:pPr>
              <w:ind w:firstLine="709"/>
              <w:jc w:val="center"/>
            </w:pPr>
            <w:r w:rsidRPr="003968EF">
              <w:t xml:space="preserve">(№ СРО-П-138-19022010-5406506975 от 12 марта </w:t>
            </w:r>
            <w:smartTag w:uri="urn:schemas-microsoft-com:office:smarttags" w:element="metricconverter">
              <w:smartTagPr>
                <w:attr w:name="ProductID" w:val="2010 г"/>
              </w:smartTagPr>
              <w:r w:rsidRPr="003968EF">
                <w:t>2010 г</w:t>
              </w:r>
            </w:smartTag>
            <w:r w:rsidRPr="003968EF">
              <w:t>.)</w:t>
            </w:r>
          </w:p>
          <w:p w:rsidR="008C01ED" w:rsidRPr="003968EF" w:rsidRDefault="008C01ED" w:rsidP="008C01ED">
            <w:pPr>
              <w:ind w:firstLine="709"/>
              <w:jc w:val="right"/>
            </w:pPr>
          </w:p>
          <w:p w:rsidR="008C01ED" w:rsidRPr="003968EF" w:rsidRDefault="008C01ED" w:rsidP="008C01ED">
            <w:pPr>
              <w:ind w:firstLine="709"/>
              <w:jc w:val="right"/>
            </w:pPr>
          </w:p>
          <w:p w:rsidR="008C01ED" w:rsidRPr="003968EF" w:rsidRDefault="008C01ED" w:rsidP="008C01ED">
            <w:pPr>
              <w:ind w:firstLine="709"/>
              <w:jc w:val="right"/>
            </w:pPr>
          </w:p>
          <w:p w:rsidR="008C01ED" w:rsidRPr="003968EF" w:rsidRDefault="008C01ED" w:rsidP="008C01ED">
            <w:pPr>
              <w:ind w:firstLine="709"/>
              <w:jc w:val="right"/>
            </w:pPr>
          </w:p>
          <w:p w:rsidR="008C01ED" w:rsidRPr="003968EF" w:rsidRDefault="008C01ED" w:rsidP="008C01ED">
            <w:pPr>
              <w:ind w:firstLine="709"/>
              <w:jc w:val="right"/>
            </w:pPr>
            <w:r w:rsidRPr="003968EF">
              <w:t>Экз. № 1</w:t>
            </w:r>
          </w:p>
          <w:p w:rsidR="008C01ED" w:rsidRPr="003968EF" w:rsidRDefault="008C01ED" w:rsidP="008C01ED">
            <w:pPr>
              <w:ind w:firstLine="709"/>
              <w:jc w:val="center"/>
            </w:pPr>
          </w:p>
          <w:p w:rsidR="008C01ED" w:rsidRPr="003968EF" w:rsidRDefault="008C01ED" w:rsidP="008C01ED">
            <w:pPr>
              <w:ind w:firstLine="709"/>
              <w:jc w:val="center"/>
              <w:rPr>
                <w:b/>
                <w:bCs/>
                <w:sz w:val="28"/>
                <w:szCs w:val="28"/>
              </w:rPr>
            </w:pPr>
          </w:p>
          <w:p w:rsidR="008C01ED" w:rsidRPr="003968EF" w:rsidRDefault="008C01ED" w:rsidP="008C01ED">
            <w:pPr>
              <w:ind w:firstLine="709"/>
              <w:jc w:val="center"/>
              <w:rPr>
                <w:b/>
                <w:bCs/>
                <w:sz w:val="28"/>
                <w:szCs w:val="28"/>
              </w:rPr>
            </w:pPr>
            <w:r w:rsidRPr="003968EF">
              <w:rPr>
                <w:b/>
                <w:bCs/>
                <w:sz w:val="28"/>
                <w:szCs w:val="28"/>
              </w:rPr>
              <w:t>ПРОЕКТ</w:t>
            </w:r>
          </w:p>
          <w:p w:rsidR="008C01ED" w:rsidRPr="003968EF" w:rsidRDefault="008C01ED" w:rsidP="008C01ED">
            <w:pPr>
              <w:ind w:firstLine="709"/>
              <w:jc w:val="center"/>
              <w:rPr>
                <w:b/>
                <w:bCs/>
                <w:sz w:val="28"/>
                <w:szCs w:val="28"/>
              </w:rPr>
            </w:pPr>
            <w:r w:rsidRPr="003968EF">
              <w:rPr>
                <w:b/>
                <w:bCs/>
                <w:sz w:val="28"/>
                <w:szCs w:val="28"/>
              </w:rPr>
              <w:t xml:space="preserve">ГЕНЕРАЛЬНОГО ПЛАНА </w:t>
            </w:r>
            <w:r w:rsidR="001D5C11">
              <w:rPr>
                <w:b/>
                <w:bCs/>
                <w:sz w:val="28"/>
                <w:szCs w:val="28"/>
              </w:rPr>
              <w:t>НОВОТРОИЦКОГО</w:t>
            </w:r>
            <w:r>
              <w:rPr>
                <w:b/>
                <w:bCs/>
                <w:sz w:val="28"/>
                <w:szCs w:val="28"/>
              </w:rPr>
              <w:t xml:space="preserve"> </w:t>
            </w:r>
            <w:r w:rsidRPr="003968EF">
              <w:rPr>
                <w:b/>
                <w:bCs/>
                <w:sz w:val="28"/>
                <w:szCs w:val="28"/>
              </w:rPr>
              <w:t>СЕЛЬСКОГО</w:t>
            </w:r>
          </w:p>
          <w:p w:rsidR="008C01ED" w:rsidRPr="003968EF" w:rsidRDefault="008C01ED" w:rsidP="008C01ED">
            <w:pPr>
              <w:ind w:firstLine="709"/>
              <w:jc w:val="center"/>
              <w:rPr>
                <w:b/>
                <w:bCs/>
                <w:sz w:val="28"/>
                <w:szCs w:val="28"/>
              </w:rPr>
            </w:pPr>
            <w:r>
              <w:rPr>
                <w:b/>
                <w:bCs/>
                <w:sz w:val="28"/>
                <w:szCs w:val="28"/>
              </w:rPr>
              <w:t xml:space="preserve">ПОСЕЛЕНИЯ КОЛЫВАНСКОГО МУНИЦИПАЛЬНОГО </w:t>
            </w:r>
            <w:r w:rsidRPr="003968EF">
              <w:rPr>
                <w:b/>
                <w:bCs/>
                <w:sz w:val="28"/>
                <w:szCs w:val="28"/>
              </w:rPr>
              <w:t>РАЙОНА</w:t>
            </w:r>
          </w:p>
          <w:p w:rsidR="008C01ED" w:rsidRPr="003968EF" w:rsidRDefault="008C01ED" w:rsidP="008C01ED">
            <w:pPr>
              <w:ind w:firstLine="709"/>
              <w:jc w:val="center"/>
              <w:rPr>
                <w:sz w:val="36"/>
                <w:szCs w:val="36"/>
              </w:rPr>
            </w:pPr>
            <w:r w:rsidRPr="003968EF">
              <w:rPr>
                <w:b/>
                <w:bCs/>
                <w:sz w:val="28"/>
                <w:szCs w:val="28"/>
              </w:rPr>
              <w:t>НОВОСИБИРСКОЙ ОБЛАСТИ</w:t>
            </w:r>
          </w:p>
          <w:p w:rsidR="008C01ED" w:rsidRPr="003968EF" w:rsidRDefault="008C01ED" w:rsidP="008C01ED">
            <w:pPr>
              <w:ind w:firstLine="709"/>
              <w:jc w:val="center"/>
              <w:rPr>
                <w:b/>
                <w:bCs/>
                <w:sz w:val="28"/>
                <w:szCs w:val="28"/>
              </w:rPr>
            </w:pPr>
          </w:p>
          <w:p w:rsidR="008C01ED" w:rsidRPr="003968EF" w:rsidRDefault="008C01ED" w:rsidP="008C01ED">
            <w:pPr>
              <w:ind w:firstLine="709"/>
              <w:jc w:val="center"/>
              <w:rPr>
                <w:b/>
                <w:sz w:val="28"/>
                <w:szCs w:val="28"/>
              </w:rPr>
            </w:pPr>
            <w:r w:rsidRPr="003968EF">
              <w:rPr>
                <w:b/>
                <w:sz w:val="28"/>
                <w:szCs w:val="28"/>
              </w:rPr>
              <w:t>Пояснительная записка</w:t>
            </w:r>
          </w:p>
          <w:p w:rsidR="008C01ED" w:rsidRPr="00CD18C3" w:rsidRDefault="008C01ED" w:rsidP="008C01ED">
            <w:pPr>
              <w:ind w:firstLine="709"/>
              <w:jc w:val="center"/>
              <w:rPr>
                <w:b/>
                <w:sz w:val="28"/>
                <w:szCs w:val="28"/>
              </w:rPr>
            </w:pPr>
            <w:r w:rsidRPr="003968EF">
              <w:rPr>
                <w:b/>
                <w:sz w:val="28"/>
                <w:szCs w:val="28"/>
              </w:rPr>
              <w:t xml:space="preserve">Том </w:t>
            </w:r>
            <w:r>
              <w:rPr>
                <w:b/>
                <w:sz w:val="28"/>
                <w:szCs w:val="28"/>
                <w:lang w:val="en-US"/>
              </w:rPr>
              <w:t>II</w:t>
            </w:r>
          </w:p>
          <w:p w:rsidR="008C01ED" w:rsidRPr="003968EF" w:rsidRDefault="008C01ED" w:rsidP="008C01ED">
            <w:pPr>
              <w:ind w:firstLine="709"/>
              <w:jc w:val="center"/>
              <w:rPr>
                <w:b/>
                <w:sz w:val="28"/>
                <w:szCs w:val="28"/>
              </w:rPr>
            </w:pPr>
            <w:r w:rsidRPr="003968EF">
              <w:rPr>
                <w:b/>
                <w:sz w:val="28"/>
                <w:szCs w:val="28"/>
              </w:rPr>
              <w:t>Материалы по обоснованию генерального плана</w:t>
            </w:r>
          </w:p>
          <w:p w:rsidR="008C01ED" w:rsidRPr="003968EF" w:rsidRDefault="008C01ED" w:rsidP="008C01ED">
            <w:pPr>
              <w:ind w:firstLine="709"/>
              <w:jc w:val="center"/>
              <w:rPr>
                <w:b/>
                <w:sz w:val="28"/>
                <w:szCs w:val="28"/>
              </w:rPr>
            </w:pPr>
          </w:p>
          <w:p w:rsidR="008C01ED" w:rsidRPr="003968EF" w:rsidRDefault="008C01ED" w:rsidP="008C01ED">
            <w:pPr>
              <w:ind w:firstLine="709"/>
              <w:jc w:val="center"/>
            </w:pPr>
            <w:r w:rsidRPr="009F5B76">
              <w:t xml:space="preserve">Муниципальный контракт № </w:t>
            </w:r>
            <w:r w:rsidR="009639C2">
              <w:t>1295/91-57</w:t>
            </w:r>
            <w:r w:rsidRPr="009F5B76">
              <w:t xml:space="preserve"> от </w:t>
            </w:r>
            <w:r w:rsidRPr="00D708B9">
              <w:t>03</w:t>
            </w:r>
            <w:r w:rsidRPr="009F5B76">
              <w:t>.</w:t>
            </w:r>
            <w:r>
              <w:t>10</w:t>
            </w:r>
            <w:r w:rsidRPr="009F5B76">
              <w:t>.2012 г.</w:t>
            </w:r>
          </w:p>
          <w:p w:rsidR="008C01ED" w:rsidRPr="003968EF" w:rsidRDefault="008C01ED" w:rsidP="008C01ED">
            <w:pPr>
              <w:ind w:firstLine="709"/>
            </w:pPr>
          </w:p>
          <w:p w:rsidR="008C01ED" w:rsidRPr="003968EF" w:rsidRDefault="008C01ED" w:rsidP="008C01ED">
            <w:pPr>
              <w:ind w:firstLine="709"/>
              <w:jc w:val="center"/>
            </w:pPr>
            <w:r w:rsidRPr="003968EF">
              <w:t xml:space="preserve">Заказчик: Администрация </w:t>
            </w:r>
            <w:r>
              <w:t>Колыванского</w:t>
            </w:r>
            <w:r w:rsidRPr="003968EF">
              <w:t xml:space="preserve"> района </w:t>
            </w:r>
          </w:p>
          <w:p w:rsidR="008C01ED" w:rsidRPr="003968EF" w:rsidRDefault="008C01ED" w:rsidP="008C01ED">
            <w:pPr>
              <w:ind w:firstLine="709"/>
              <w:jc w:val="center"/>
            </w:pPr>
            <w:r w:rsidRPr="003968EF">
              <w:t>Новосибирской области</w:t>
            </w:r>
          </w:p>
          <w:p w:rsidR="008C01ED" w:rsidRPr="003968EF" w:rsidRDefault="008C01ED" w:rsidP="008C01ED">
            <w:pPr>
              <w:ind w:firstLine="709"/>
              <w:jc w:val="center"/>
              <w:rPr>
                <w:b/>
                <w:bCs/>
                <w:sz w:val="32"/>
                <w:szCs w:val="32"/>
              </w:rPr>
            </w:pPr>
          </w:p>
          <w:p w:rsidR="008C01ED" w:rsidRPr="003968EF" w:rsidRDefault="008C01ED" w:rsidP="008C01ED">
            <w:pPr>
              <w:ind w:firstLine="709"/>
              <w:jc w:val="center"/>
              <w:rPr>
                <w:b/>
                <w:bCs/>
                <w:sz w:val="32"/>
                <w:szCs w:val="32"/>
              </w:rPr>
            </w:pPr>
          </w:p>
          <w:p w:rsidR="008C01ED" w:rsidRPr="003968EF" w:rsidRDefault="008C01ED" w:rsidP="008C01ED">
            <w:pPr>
              <w:ind w:firstLine="709"/>
              <w:jc w:val="center"/>
              <w:rPr>
                <w:sz w:val="28"/>
                <w:szCs w:val="28"/>
              </w:rPr>
            </w:pPr>
          </w:p>
          <w:p w:rsidR="008C01ED" w:rsidRPr="003968EF" w:rsidRDefault="008C01ED" w:rsidP="008C01ED">
            <w:pPr>
              <w:ind w:firstLine="709"/>
              <w:rPr>
                <w:sz w:val="28"/>
                <w:szCs w:val="28"/>
              </w:rPr>
            </w:pPr>
          </w:p>
          <w:tbl>
            <w:tblPr>
              <w:tblW w:w="4436" w:type="pct"/>
              <w:tblInd w:w="567" w:type="dxa"/>
              <w:tblLook w:val="04A0"/>
            </w:tblPr>
            <w:tblGrid>
              <w:gridCol w:w="4040"/>
              <w:gridCol w:w="4259"/>
            </w:tblGrid>
            <w:tr w:rsidR="008C01ED" w:rsidTr="008C01ED">
              <w:tc>
                <w:tcPr>
                  <w:tcW w:w="2434" w:type="pct"/>
                </w:tcPr>
                <w:p w:rsidR="008C01ED" w:rsidRPr="00FE73B2" w:rsidRDefault="008C01ED" w:rsidP="008C01ED">
                  <w:pPr>
                    <w:ind w:right="-1"/>
                    <w:rPr>
                      <w:color w:val="000000"/>
                      <w:sz w:val="28"/>
                      <w:szCs w:val="28"/>
                    </w:rPr>
                  </w:pPr>
                  <w:r w:rsidRPr="00FE73B2">
                    <w:rPr>
                      <w:color w:val="000000"/>
                      <w:sz w:val="28"/>
                      <w:szCs w:val="28"/>
                    </w:rPr>
                    <w:t>Управляющий</w:t>
                  </w:r>
                </w:p>
              </w:tc>
              <w:tc>
                <w:tcPr>
                  <w:tcW w:w="2566" w:type="pct"/>
                </w:tcPr>
                <w:p w:rsidR="008C01ED" w:rsidRPr="00FE73B2" w:rsidRDefault="008C01ED" w:rsidP="008C01ED">
                  <w:pPr>
                    <w:ind w:left="-284" w:right="-1" w:firstLine="284"/>
                    <w:jc w:val="right"/>
                    <w:rPr>
                      <w:color w:val="000000"/>
                      <w:sz w:val="28"/>
                      <w:szCs w:val="28"/>
                    </w:rPr>
                  </w:pPr>
                  <w:r w:rsidRPr="00FE73B2">
                    <w:rPr>
                      <w:color w:val="000000"/>
                      <w:sz w:val="28"/>
                      <w:szCs w:val="28"/>
                    </w:rPr>
                    <w:t>В.А. Герасимов</w:t>
                  </w:r>
                </w:p>
              </w:tc>
            </w:tr>
            <w:tr w:rsidR="008C01ED" w:rsidTr="008C01ED">
              <w:tc>
                <w:tcPr>
                  <w:tcW w:w="2434" w:type="pct"/>
                </w:tcPr>
                <w:p w:rsidR="008C01ED" w:rsidRPr="00FE73B2" w:rsidRDefault="008C01ED" w:rsidP="008C01ED">
                  <w:pPr>
                    <w:ind w:right="-1"/>
                    <w:rPr>
                      <w:color w:val="000000"/>
                      <w:sz w:val="28"/>
                      <w:szCs w:val="28"/>
                    </w:rPr>
                  </w:pPr>
                  <w:r w:rsidRPr="00FE73B2">
                    <w:rPr>
                      <w:color w:val="000000"/>
                      <w:sz w:val="28"/>
                      <w:szCs w:val="28"/>
                    </w:rPr>
                    <w:t>Главный архитектор проекта</w:t>
                  </w:r>
                </w:p>
              </w:tc>
              <w:tc>
                <w:tcPr>
                  <w:tcW w:w="2566" w:type="pct"/>
                </w:tcPr>
                <w:p w:rsidR="008C01ED" w:rsidRPr="00FE73B2" w:rsidRDefault="008C01ED" w:rsidP="008C01ED">
                  <w:pPr>
                    <w:ind w:left="-284" w:right="-1" w:firstLine="284"/>
                    <w:jc w:val="right"/>
                    <w:rPr>
                      <w:color w:val="000000"/>
                      <w:sz w:val="28"/>
                      <w:szCs w:val="28"/>
                    </w:rPr>
                  </w:pPr>
                  <w:r w:rsidRPr="00FE73B2">
                    <w:rPr>
                      <w:sz w:val="28"/>
                      <w:szCs w:val="28"/>
                    </w:rPr>
                    <w:t>Н.Г. Агеева</w:t>
                  </w:r>
                </w:p>
              </w:tc>
            </w:tr>
          </w:tbl>
          <w:p w:rsidR="008C01ED" w:rsidRPr="003968EF" w:rsidRDefault="008C01ED" w:rsidP="008C01ED">
            <w:pPr>
              <w:ind w:firstLine="709"/>
              <w:rPr>
                <w:sz w:val="28"/>
                <w:szCs w:val="28"/>
              </w:rPr>
            </w:pPr>
          </w:p>
          <w:p w:rsidR="008C01ED" w:rsidRPr="003968EF" w:rsidRDefault="008C01ED" w:rsidP="008C01ED">
            <w:pPr>
              <w:ind w:firstLine="709"/>
              <w:jc w:val="center"/>
              <w:rPr>
                <w:sz w:val="28"/>
                <w:szCs w:val="28"/>
              </w:rPr>
            </w:pPr>
          </w:p>
          <w:p w:rsidR="008C01ED" w:rsidRPr="003968EF" w:rsidRDefault="008C01ED" w:rsidP="008C01ED">
            <w:pPr>
              <w:ind w:firstLine="709"/>
              <w:jc w:val="center"/>
              <w:rPr>
                <w:sz w:val="28"/>
                <w:szCs w:val="28"/>
              </w:rPr>
            </w:pPr>
          </w:p>
          <w:p w:rsidR="008C01ED" w:rsidRPr="009F5B76" w:rsidRDefault="008C01ED" w:rsidP="008C01ED">
            <w:pPr>
              <w:ind w:firstLine="709"/>
              <w:jc w:val="center"/>
              <w:rPr>
                <w:sz w:val="28"/>
                <w:szCs w:val="28"/>
              </w:rPr>
            </w:pPr>
          </w:p>
          <w:p w:rsidR="008C01ED" w:rsidRPr="00336870" w:rsidRDefault="008C01ED" w:rsidP="008C01ED">
            <w:pPr>
              <w:ind w:firstLine="709"/>
              <w:jc w:val="center"/>
              <w:rPr>
                <w:sz w:val="28"/>
                <w:szCs w:val="28"/>
              </w:rPr>
            </w:pPr>
          </w:p>
          <w:p w:rsidR="008C01ED" w:rsidRPr="00336870" w:rsidRDefault="008C01ED" w:rsidP="008C01ED">
            <w:pPr>
              <w:ind w:firstLine="709"/>
              <w:jc w:val="center"/>
              <w:rPr>
                <w:sz w:val="28"/>
                <w:szCs w:val="28"/>
              </w:rPr>
            </w:pPr>
          </w:p>
          <w:p w:rsidR="008C01ED" w:rsidRPr="00336870" w:rsidRDefault="008C01ED" w:rsidP="008C01ED">
            <w:pPr>
              <w:ind w:firstLine="709"/>
              <w:jc w:val="center"/>
              <w:rPr>
                <w:sz w:val="28"/>
                <w:szCs w:val="28"/>
              </w:rPr>
            </w:pPr>
          </w:p>
          <w:p w:rsidR="008C01ED" w:rsidRPr="003968EF" w:rsidRDefault="008C01ED" w:rsidP="008C01ED">
            <w:pPr>
              <w:ind w:firstLine="709"/>
              <w:jc w:val="center"/>
              <w:rPr>
                <w:sz w:val="28"/>
                <w:szCs w:val="28"/>
              </w:rPr>
            </w:pPr>
            <w:r w:rsidRPr="003968EF">
              <w:rPr>
                <w:sz w:val="28"/>
                <w:szCs w:val="28"/>
              </w:rPr>
              <w:t>Новосибирск, 201</w:t>
            </w:r>
            <w:r>
              <w:rPr>
                <w:sz w:val="28"/>
                <w:szCs w:val="28"/>
              </w:rPr>
              <w:t>3</w:t>
            </w:r>
            <w:r w:rsidRPr="003968EF">
              <w:rPr>
                <w:sz w:val="28"/>
                <w:szCs w:val="28"/>
              </w:rPr>
              <w:t xml:space="preserve"> г.</w:t>
            </w:r>
          </w:p>
          <w:p w:rsidR="008C01ED" w:rsidRPr="003968EF" w:rsidRDefault="008C01ED" w:rsidP="008C01ED">
            <w:pPr>
              <w:ind w:firstLine="709"/>
            </w:pPr>
          </w:p>
        </w:tc>
      </w:tr>
    </w:tbl>
    <w:p w:rsidR="0002072B" w:rsidRDefault="0002072B" w:rsidP="008C01ED">
      <w:pPr>
        <w:jc w:val="center"/>
        <w:rPr>
          <w:b/>
          <w:sz w:val="28"/>
          <w:szCs w:val="28"/>
        </w:rPr>
      </w:pPr>
    </w:p>
    <w:p w:rsidR="0002072B" w:rsidRDefault="0002072B" w:rsidP="008C01ED">
      <w:pPr>
        <w:jc w:val="center"/>
        <w:rPr>
          <w:b/>
          <w:sz w:val="28"/>
          <w:szCs w:val="28"/>
        </w:rPr>
      </w:pPr>
    </w:p>
    <w:p w:rsidR="008C01ED" w:rsidRPr="003968EF" w:rsidRDefault="008C01ED" w:rsidP="008C01ED">
      <w:pPr>
        <w:jc w:val="center"/>
        <w:rPr>
          <w:b/>
          <w:sz w:val="28"/>
          <w:szCs w:val="28"/>
        </w:rPr>
      </w:pPr>
      <w:r w:rsidRPr="003968EF">
        <w:rPr>
          <w:b/>
          <w:sz w:val="28"/>
          <w:szCs w:val="28"/>
        </w:rPr>
        <w:lastRenderedPageBreak/>
        <w:t>Состав проекта</w:t>
      </w:r>
    </w:p>
    <w:p w:rsidR="008C01ED" w:rsidRPr="003968EF" w:rsidRDefault="008C01ED" w:rsidP="008C01ED">
      <w:pPr>
        <w:jc w:val="center"/>
        <w:rPr>
          <w:sz w:val="28"/>
          <w:szCs w:val="28"/>
        </w:rPr>
      </w:pPr>
    </w:p>
    <w:tbl>
      <w:tblPr>
        <w:tblW w:w="5000" w:type="pct"/>
        <w:tblLook w:val="04A0"/>
      </w:tblPr>
      <w:tblGrid>
        <w:gridCol w:w="695"/>
        <w:gridCol w:w="3506"/>
        <w:gridCol w:w="5369"/>
      </w:tblGrid>
      <w:tr w:rsidR="008C01ED" w:rsidRPr="003968EF" w:rsidTr="008C01ED">
        <w:tc>
          <w:tcPr>
            <w:tcW w:w="363" w:type="pct"/>
          </w:tcPr>
          <w:p w:rsidR="008C01ED" w:rsidRPr="003968EF" w:rsidRDefault="008C01ED" w:rsidP="008C01ED">
            <w:pPr>
              <w:jc w:val="center"/>
              <w:rPr>
                <w:sz w:val="28"/>
                <w:szCs w:val="28"/>
              </w:rPr>
            </w:pPr>
            <w:r w:rsidRPr="003968EF">
              <w:rPr>
                <w:sz w:val="28"/>
                <w:szCs w:val="28"/>
              </w:rPr>
              <w:t>1.</w:t>
            </w:r>
          </w:p>
        </w:tc>
        <w:tc>
          <w:tcPr>
            <w:tcW w:w="1832" w:type="pct"/>
          </w:tcPr>
          <w:p w:rsidR="008C01ED" w:rsidRPr="003968EF" w:rsidRDefault="008C01ED" w:rsidP="008C01ED">
            <w:pPr>
              <w:rPr>
                <w:sz w:val="28"/>
                <w:szCs w:val="28"/>
              </w:rPr>
            </w:pPr>
            <w:r w:rsidRPr="003968EF">
              <w:rPr>
                <w:sz w:val="28"/>
                <w:szCs w:val="28"/>
              </w:rPr>
              <w:t xml:space="preserve">Пояснительная записка - </w:t>
            </w:r>
          </w:p>
        </w:tc>
        <w:tc>
          <w:tcPr>
            <w:tcW w:w="2805" w:type="pct"/>
          </w:tcPr>
          <w:p w:rsidR="008C01ED" w:rsidRPr="003968EF" w:rsidRDefault="008C01ED" w:rsidP="008C01ED">
            <w:pPr>
              <w:rPr>
                <w:sz w:val="28"/>
                <w:szCs w:val="28"/>
              </w:rPr>
            </w:pPr>
            <w:r w:rsidRPr="003968EF">
              <w:rPr>
                <w:sz w:val="28"/>
                <w:szCs w:val="28"/>
              </w:rPr>
              <w:t xml:space="preserve">Том </w:t>
            </w:r>
            <w:r w:rsidRPr="003968EF">
              <w:rPr>
                <w:sz w:val="28"/>
                <w:szCs w:val="28"/>
                <w:lang w:val="en-US"/>
              </w:rPr>
              <w:t>I</w:t>
            </w:r>
            <w:r w:rsidRPr="003968EF">
              <w:rPr>
                <w:sz w:val="28"/>
                <w:szCs w:val="28"/>
              </w:rPr>
              <w:t>. Положение о территориальном планировании</w:t>
            </w:r>
          </w:p>
        </w:tc>
      </w:tr>
      <w:tr w:rsidR="008C01ED" w:rsidRPr="003968EF" w:rsidTr="008C01ED">
        <w:tc>
          <w:tcPr>
            <w:tcW w:w="363" w:type="pct"/>
          </w:tcPr>
          <w:p w:rsidR="008C01ED" w:rsidRPr="003968EF" w:rsidRDefault="008C01ED" w:rsidP="008C01ED">
            <w:pPr>
              <w:jc w:val="center"/>
              <w:rPr>
                <w:sz w:val="28"/>
                <w:szCs w:val="28"/>
              </w:rPr>
            </w:pPr>
            <w:r w:rsidRPr="003968EF">
              <w:rPr>
                <w:sz w:val="28"/>
                <w:szCs w:val="28"/>
              </w:rPr>
              <w:t>2.</w:t>
            </w:r>
          </w:p>
        </w:tc>
        <w:tc>
          <w:tcPr>
            <w:tcW w:w="1832" w:type="pct"/>
          </w:tcPr>
          <w:p w:rsidR="008C01ED" w:rsidRPr="003968EF" w:rsidRDefault="008C01ED" w:rsidP="008C01ED">
            <w:pPr>
              <w:rPr>
                <w:sz w:val="28"/>
                <w:szCs w:val="28"/>
              </w:rPr>
            </w:pPr>
            <w:r w:rsidRPr="003968EF">
              <w:rPr>
                <w:sz w:val="28"/>
                <w:szCs w:val="28"/>
              </w:rPr>
              <w:t>Пояснительная записка -</w:t>
            </w:r>
          </w:p>
        </w:tc>
        <w:tc>
          <w:tcPr>
            <w:tcW w:w="2805" w:type="pct"/>
          </w:tcPr>
          <w:p w:rsidR="008C01ED" w:rsidRPr="003968EF" w:rsidRDefault="008C01ED" w:rsidP="008C01ED">
            <w:pPr>
              <w:rPr>
                <w:sz w:val="28"/>
                <w:szCs w:val="28"/>
              </w:rPr>
            </w:pPr>
            <w:r w:rsidRPr="003968EF">
              <w:rPr>
                <w:sz w:val="28"/>
                <w:szCs w:val="28"/>
              </w:rPr>
              <w:t xml:space="preserve">Том </w:t>
            </w:r>
            <w:r w:rsidRPr="003968EF">
              <w:rPr>
                <w:sz w:val="28"/>
                <w:szCs w:val="28"/>
                <w:lang w:val="en-US"/>
              </w:rPr>
              <w:t>II</w:t>
            </w:r>
            <w:r w:rsidRPr="003968EF">
              <w:rPr>
                <w:sz w:val="28"/>
                <w:szCs w:val="28"/>
              </w:rPr>
              <w:t>. Материалы по обоснованию генерального плана</w:t>
            </w:r>
          </w:p>
        </w:tc>
      </w:tr>
      <w:tr w:rsidR="008C01ED" w:rsidRPr="003968EF" w:rsidTr="008C01ED">
        <w:tc>
          <w:tcPr>
            <w:tcW w:w="363" w:type="pct"/>
          </w:tcPr>
          <w:p w:rsidR="008C01ED" w:rsidRPr="003968EF" w:rsidRDefault="008C01ED" w:rsidP="008C01ED">
            <w:pPr>
              <w:jc w:val="center"/>
              <w:rPr>
                <w:sz w:val="28"/>
                <w:szCs w:val="28"/>
              </w:rPr>
            </w:pPr>
            <w:r w:rsidRPr="003968EF">
              <w:rPr>
                <w:sz w:val="28"/>
                <w:szCs w:val="28"/>
              </w:rPr>
              <w:t>3.</w:t>
            </w:r>
          </w:p>
        </w:tc>
        <w:tc>
          <w:tcPr>
            <w:tcW w:w="1832" w:type="pct"/>
          </w:tcPr>
          <w:p w:rsidR="008C01ED" w:rsidRPr="003968EF" w:rsidRDefault="008C01ED" w:rsidP="008C01ED">
            <w:pPr>
              <w:rPr>
                <w:sz w:val="28"/>
                <w:szCs w:val="28"/>
              </w:rPr>
            </w:pPr>
            <w:r w:rsidRPr="003968EF">
              <w:rPr>
                <w:sz w:val="28"/>
                <w:szCs w:val="28"/>
              </w:rPr>
              <w:t>Чертежи -</w:t>
            </w:r>
          </w:p>
        </w:tc>
        <w:tc>
          <w:tcPr>
            <w:tcW w:w="2805" w:type="pct"/>
          </w:tcPr>
          <w:p w:rsidR="008C01ED" w:rsidRPr="003968EF" w:rsidRDefault="008C01ED" w:rsidP="008C01ED">
            <w:pPr>
              <w:rPr>
                <w:sz w:val="28"/>
                <w:szCs w:val="28"/>
              </w:rPr>
            </w:pPr>
            <w:r w:rsidRPr="003968EF">
              <w:rPr>
                <w:sz w:val="28"/>
                <w:szCs w:val="28"/>
              </w:rPr>
              <w:t xml:space="preserve">Том </w:t>
            </w:r>
            <w:r w:rsidRPr="003968EF">
              <w:rPr>
                <w:sz w:val="28"/>
                <w:szCs w:val="28"/>
                <w:lang w:val="en-US"/>
              </w:rPr>
              <w:t>III</w:t>
            </w:r>
            <w:r w:rsidRPr="003968EF">
              <w:rPr>
                <w:sz w:val="28"/>
                <w:szCs w:val="28"/>
              </w:rPr>
              <w:t xml:space="preserve">. </w:t>
            </w:r>
            <w:r>
              <w:rPr>
                <w:sz w:val="28"/>
                <w:szCs w:val="28"/>
              </w:rPr>
              <w:t>Основная часть</w:t>
            </w:r>
          </w:p>
        </w:tc>
      </w:tr>
      <w:tr w:rsidR="008C01ED" w:rsidRPr="003968EF" w:rsidTr="008C01ED">
        <w:tc>
          <w:tcPr>
            <w:tcW w:w="363" w:type="pct"/>
          </w:tcPr>
          <w:p w:rsidR="008C01ED" w:rsidRPr="003968EF" w:rsidRDefault="008C01ED" w:rsidP="008C01ED">
            <w:pPr>
              <w:jc w:val="center"/>
              <w:rPr>
                <w:sz w:val="28"/>
                <w:szCs w:val="28"/>
              </w:rPr>
            </w:pPr>
            <w:r w:rsidRPr="003968EF">
              <w:rPr>
                <w:sz w:val="28"/>
                <w:szCs w:val="28"/>
              </w:rPr>
              <w:t>4.</w:t>
            </w:r>
          </w:p>
        </w:tc>
        <w:tc>
          <w:tcPr>
            <w:tcW w:w="1832" w:type="pct"/>
          </w:tcPr>
          <w:p w:rsidR="008C01ED" w:rsidRPr="003968EF" w:rsidRDefault="008C01ED" w:rsidP="008C01ED">
            <w:pPr>
              <w:rPr>
                <w:sz w:val="28"/>
                <w:szCs w:val="28"/>
              </w:rPr>
            </w:pPr>
            <w:r w:rsidRPr="003968EF">
              <w:rPr>
                <w:sz w:val="28"/>
                <w:szCs w:val="28"/>
              </w:rPr>
              <w:t>Чертежи -</w:t>
            </w:r>
          </w:p>
        </w:tc>
        <w:tc>
          <w:tcPr>
            <w:tcW w:w="2805" w:type="pct"/>
          </w:tcPr>
          <w:p w:rsidR="008C01ED" w:rsidRPr="003968EF" w:rsidRDefault="008C01ED" w:rsidP="008C01ED">
            <w:pPr>
              <w:rPr>
                <w:sz w:val="28"/>
                <w:szCs w:val="28"/>
              </w:rPr>
            </w:pPr>
            <w:r w:rsidRPr="003968EF">
              <w:rPr>
                <w:sz w:val="28"/>
                <w:szCs w:val="28"/>
              </w:rPr>
              <w:t xml:space="preserve">Том </w:t>
            </w:r>
            <w:r w:rsidRPr="003968EF">
              <w:rPr>
                <w:sz w:val="28"/>
                <w:szCs w:val="28"/>
                <w:lang w:val="en-US"/>
              </w:rPr>
              <w:t>IV</w:t>
            </w:r>
            <w:r w:rsidRPr="003968EF">
              <w:rPr>
                <w:sz w:val="28"/>
                <w:szCs w:val="28"/>
              </w:rPr>
              <w:t>. Материалы по обоснованию генерального плана</w:t>
            </w:r>
          </w:p>
        </w:tc>
      </w:tr>
      <w:tr w:rsidR="008C01ED" w:rsidRPr="003968EF" w:rsidTr="008C01ED">
        <w:tc>
          <w:tcPr>
            <w:tcW w:w="363" w:type="pct"/>
          </w:tcPr>
          <w:p w:rsidR="008C01ED" w:rsidRPr="003968EF" w:rsidRDefault="008C01ED" w:rsidP="008C01ED">
            <w:pPr>
              <w:jc w:val="center"/>
              <w:rPr>
                <w:sz w:val="28"/>
                <w:szCs w:val="28"/>
              </w:rPr>
            </w:pPr>
            <w:r w:rsidRPr="003968EF">
              <w:rPr>
                <w:sz w:val="28"/>
                <w:szCs w:val="28"/>
              </w:rPr>
              <w:t>5.</w:t>
            </w:r>
          </w:p>
        </w:tc>
        <w:tc>
          <w:tcPr>
            <w:tcW w:w="1832" w:type="pct"/>
          </w:tcPr>
          <w:p w:rsidR="008C01ED" w:rsidRPr="003968EF" w:rsidRDefault="008C01ED" w:rsidP="008C01ED">
            <w:pPr>
              <w:rPr>
                <w:sz w:val="28"/>
                <w:szCs w:val="28"/>
              </w:rPr>
            </w:pPr>
            <w:r w:rsidRPr="003968EF">
              <w:rPr>
                <w:sz w:val="28"/>
                <w:szCs w:val="28"/>
                <w:lang w:val="en-US"/>
              </w:rPr>
              <w:t xml:space="preserve">CD </w:t>
            </w:r>
          </w:p>
        </w:tc>
        <w:tc>
          <w:tcPr>
            <w:tcW w:w="2805" w:type="pct"/>
          </w:tcPr>
          <w:p w:rsidR="008C01ED" w:rsidRPr="003968EF" w:rsidRDefault="008C01ED" w:rsidP="008C01ED">
            <w:pPr>
              <w:rPr>
                <w:sz w:val="28"/>
                <w:szCs w:val="28"/>
              </w:rPr>
            </w:pPr>
          </w:p>
        </w:tc>
      </w:tr>
    </w:tbl>
    <w:p w:rsidR="008C01ED" w:rsidRPr="003968EF" w:rsidRDefault="008C01ED" w:rsidP="008C01ED">
      <w:pPr>
        <w:jc w:val="center"/>
      </w:pPr>
    </w:p>
    <w:p w:rsidR="008C01ED" w:rsidRDefault="008C01ED" w:rsidP="008C01ED">
      <w:pPr>
        <w:spacing w:after="200" w:line="276" w:lineRule="auto"/>
        <w:rPr>
          <w:sz w:val="28"/>
          <w:szCs w:val="28"/>
        </w:rPr>
      </w:pPr>
      <w:r>
        <w:rPr>
          <w:sz w:val="28"/>
          <w:szCs w:val="28"/>
        </w:rPr>
        <w:br w:type="page"/>
      </w:r>
    </w:p>
    <w:p w:rsidR="00C216AA" w:rsidRPr="002105EF" w:rsidRDefault="00C216AA" w:rsidP="00C216AA">
      <w:pPr>
        <w:tabs>
          <w:tab w:val="left" w:pos="3402"/>
        </w:tabs>
        <w:jc w:val="center"/>
        <w:rPr>
          <w:b/>
          <w:sz w:val="28"/>
          <w:szCs w:val="28"/>
          <w:lang w:val="en-US"/>
        </w:rPr>
      </w:pPr>
      <w:r w:rsidRPr="002105EF">
        <w:rPr>
          <w:sz w:val="28"/>
          <w:szCs w:val="28"/>
        </w:rPr>
        <w:lastRenderedPageBreak/>
        <w:t>Содержание тома</w:t>
      </w:r>
      <w:r w:rsidRPr="002105EF">
        <w:rPr>
          <w:sz w:val="28"/>
          <w:szCs w:val="28"/>
          <w:lang w:val="en-US"/>
        </w:rPr>
        <w:t xml:space="preserve"> III</w:t>
      </w:r>
    </w:p>
    <w:p w:rsidR="00C216AA" w:rsidRPr="002105EF" w:rsidRDefault="00C216AA" w:rsidP="00C216AA">
      <w:pPr>
        <w:jc w:val="both"/>
        <w:rPr>
          <w:sz w:val="28"/>
          <w:szCs w:val="28"/>
        </w:rPr>
      </w:pPr>
    </w:p>
    <w:tbl>
      <w:tblPr>
        <w:tblW w:w="9641"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710"/>
        <w:gridCol w:w="5955"/>
        <w:gridCol w:w="1276"/>
        <w:gridCol w:w="1700"/>
      </w:tblGrid>
      <w:tr w:rsidR="00C216AA" w:rsidRPr="002105EF" w:rsidTr="00617FA9">
        <w:trPr>
          <w:trHeight w:val="473"/>
          <w:jc w:val="center"/>
        </w:trPr>
        <w:tc>
          <w:tcPr>
            <w:tcW w:w="710" w:type="dxa"/>
            <w:vAlign w:val="center"/>
          </w:tcPr>
          <w:p w:rsidR="00C216AA" w:rsidRPr="002105EF" w:rsidRDefault="00C216AA" w:rsidP="00617FA9">
            <w:pPr>
              <w:jc w:val="center"/>
              <w:rPr>
                <w:sz w:val="28"/>
                <w:szCs w:val="28"/>
              </w:rPr>
            </w:pPr>
            <w:r w:rsidRPr="002105EF">
              <w:rPr>
                <w:sz w:val="28"/>
                <w:szCs w:val="28"/>
              </w:rPr>
              <w:t>№</w:t>
            </w:r>
          </w:p>
        </w:tc>
        <w:tc>
          <w:tcPr>
            <w:tcW w:w="5955" w:type="dxa"/>
            <w:vAlign w:val="center"/>
          </w:tcPr>
          <w:p w:rsidR="00C216AA" w:rsidRPr="002105EF" w:rsidRDefault="00C216AA" w:rsidP="00617FA9">
            <w:pPr>
              <w:jc w:val="center"/>
              <w:rPr>
                <w:sz w:val="28"/>
                <w:szCs w:val="28"/>
              </w:rPr>
            </w:pPr>
            <w:r w:rsidRPr="002105EF">
              <w:rPr>
                <w:sz w:val="28"/>
                <w:szCs w:val="28"/>
              </w:rPr>
              <w:t>Наименование чертежа, масштаб</w:t>
            </w:r>
          </w:p>
        </w:tc>
        <w:tc>
          <w:tcPr>
            <w:tcW w:w="1276" w:type="dxa"/>
            <w:vAlign w:val="center"/>
          </w:tcPr>
          <w:p w:rsidR="00C216AA" w:rsidRPr="002105EF" w:rsidRDefault="00C216AA" w:rsidP="00617FA9">
            <w:pPr>
              <w:jc w:val="center"/>
              <w:rPr>
                <w:sz w:val="28"/>
                <w:szCs w:val="28"/>
              </w:rPr>
            </w:pPr>
            <w:r w:rsidRPr="002105EF">
              <w:rPr>
                <w:sz w:val="28"/>
                <w:szCs w:val="28"/>
              </w:rPr>
              <w:t>Марка листа</w:t>
            </w:r>
          </w:p>
        </w:tc>
        <w:tc>
          <w:tcPr>
            <w:tcW w:w="1700" w:type="dxa"/>
            <w:vAlign w:val="center"/>
          </w:tcPr>
          <w:p w:rsidR="00C216AA" w:rsidRPr="002105EF" w:rsidRDefault="00C216AA" w:rsidP="00617FA9">
            <w:pPr>
              <w:jc w:val="center"/>
              <w:rPr>
                <w:sz w:val="28"/>
                <w:szCs w:val="28"/>
              </w:rPr>
            </w:pPr>
            <w:r w:rsidRPr="002105EF">
              <w:rPr>
                <w:sz w:val="28"/>
                <w:szCs w:val="28"/>
              </w:rPr>
              <w:t>Количество листов</w:t>
            </w:r>
          </w:p>
        </w:tc>
      </w:tr>
      <w:tr w:rsidR="00C216AA" w:rsidRPr="002105EF" w:rsidTr="00617FA9">
        <w:trPr>
          <w:trHeight w:val="473"/>
          <w:jc w:val="center"/>
        </w:trPr>
        <w:tc>
          <w:tcPr>
            <w:tcW w:w="9641" w:type="dxa"/>
            <w:gridSpan w:val="4"/>
            <w:vAlign w:val="center"/>
          </w:tcPr>
          <w:p w:rsidR="00C216AA" w:rsidRPr="002105EF" w:rsidRDefault="00C216AA" w:rsidP="00617FA9">
            <w:pPr>
              <w:jc w:val="center"/>
              <w:rPr>
                <w:sz w:val="28"/>
                <w:szCs w:val="28"/>
              </w:rPr>
            </w:pPr>
            <w:r>
              <w:rPr>
                <w:sz w:val="28"/>
                <w:szCs w:val="28"/>
              </w:rPr>
              <w:t>Основная часть</w:t>
            </w:r>
          </w:p>
        </w:tc>
      </w:tr>
      <w:tr w:rsidR="00C216AA" w:rsidRPr="00AB3872" w:rsidTr="00617FA9">
        <w:trPr>
          <w:jc w:val="center"/>
        </w:trPr>
        <w:tc>
          <w:tcPr>
            <w:tcW w:w="710" w:type="dxa"/>
            <w:vAlign w:val="center"/>
          </w:tcPr>
          <w:p w:rsidR="00C216AA" w:rsidRPr="00AB3872" w:rsidRDefault="00C216AA" w:rsidP="00617FA9">
            <w:pPr>
              <w:jc w:val="center"/>
              <w:rPr>
                <w:sz w:val="28"/>
                <w:szCs w:val="28"/>
              </w:rPr>
            </w:pPr>
            <w:r w:rsidRPr="00AB3872">
              <w:rPr>
                <w:sz w:val="28"/>
                <w:szCs w:val="28"/>
                <w:lang w:val="en-US"/>
              </w:rPr>
              <w:t>1</w:t>
            </w:r>
          </w:p>
        </w:tc>
        <w:tc>
          <w:tcPr>
            <w:tcW w:w="5955" w:type="dxa"/>
            <w:vAlign w:val="center"/>
          </w:tcPr>
          <w:p w:rsidR="00C216AA" w:rsidRPr="00AB3872" w:rsidRDefault="00C216AA" w:rsidP="00617FA9">
            <w:pPr>
              <w:jc w:val="center"/>
              <w:rPr>
                <w:sz w:val="28"/>
                <w:szCs w:val="28"/>
              </w:rPr>
            </w:pPr>
            <w:r w:rsidRPr="00AB3872">
              <w:rPr>
                <w:sz w:val="28"/>
                <w:szCs w:val="28"/>
              </w:rPr>
              <w:t xml:space="preserve">Карта границ </w:t>
            </w:r>
            <w:r>
              <w:rPr>
                <w:sz w:val="28"/>
                <w:szCs w:val="28"/>
              </w:rPr>
              <w:t>Новотроицкого</w:t>
            </w:r>
            <w:r w:rsidRPr="00AB3872">
              <w:rPr>
                <w:sz w:val="28"/>
                <w:szCs w:val="28"/>
              </w:rPr>
              <w:t xml:space="preserve"> сельского поселения, с. </w:t>
            </w:r>
            <w:r>
              <w:rPr>
                <w:sz w:val="28"/>
                <w:szCs w:val="28"/>
              </w:rPr>
              <w:t>Новотроицк</w:t>
            </w:r>
            <w:r w:rsidRPr="00AB3872">
              <w:rPr>
                <w:sz w:val="28"/>
                <w:szCs w:val="28"/>
              </w:rPr>
              <w:t xml:space="preserve">, д. </w:t>
            </w:r>
            <w:r>
              <w:rPr>
                <w:sz w:val="28"/>
                <w:szCs w:val="28"/>
              </w:rPr>
              <w:t>Казанка, с. Юрт-Акбалык, д. Щукино, д. Черный Мыс, д. Крутоборка, д. Умна</w:t>
            </w:r>
            <w:r w:rsidRPr="00AB3872">
              <w:rPr>
                <w:sz w:val="28"/>
                <w:szCs w:val="28"/>
              </w:rPr>
              <w:t>, М 1:</w:t>
            </w:r>
            <w:r>
              <w:rPr>
                <w:sz w:val="28"/>
                <w:szCs w:val="28"/>
              </w:rPr>
              <w:t>3</w:t>
            </w:r>
            <w:r w:rsidRPr="00AB3872">
              <w:rPr>
                <w:sz w:val="28"/>
                <w:szCs w:val="28"/>
              </w:rPr>
              <w:t>5 000</w:t>
            </w:r>
          </w:p>
        </w:tc>
        <w:tc>
          <w:tcPr>
            <w:tcW w:w="1276" w:type="dxa"/>
            <w:vAlign w:val="center"/>
          </w:tcPr>
          <w:p w:rsidR="00C216AA" w:rsidRPr="00AB3872" w:rsidRDefault="00C216AA" w:rsidP="00617FA9">
            <w:pPr>
              <w:jc w:val="center"/>
              <w:rPr>
                <w:sz w:val="28"/>
                <w:szCs w:val="28"/>
              </w:rPr>
            </w:pPr>
            <w:r w:rsidRPr="00AB3872">
              <w:rPr>
                <w:sz w:val="28"/>
                <w:szCs w:val="28"/>
              </w:rPr>
              <w:t>ГП-1</w:t>
            </w:r>
          </w:p>
        </w:tc>
        <w:tc>
          <w:tcPr>
            <w:tcW w:w="1700" w:type="dxa"/>
            <w:vAlign w:val="center"/>
          </w:tcPr>
          <w:p w:rsidR="00C216AA" w:rsidRPr="00AB3872" w:rsidRDefault="00C216AA" w:rsidP="00617FA9">
            <w:pPr>
              <w:jc w:val="center"/>
              <w:rPr>
                <w:sz w:val="28"/>
                <w:szCs w:val="28"/>
              </w:rPr>
            </w:pPr>
            <w:r w:rsidRPr="00AB3872">
              <w:rPr>
                <w:sz w:val="28"/>
                <w:szCs w:val="28"/>
              </w:rPr>
              <w:t>1</w:t>
            </w:r>
          </w:p>
        </w:tc>
      </w:tr>
      <w:tr w:rsidR="00C216AA" w:rsidRPr="00AB3872" w:rsidTr="00617FA9">
        <w:trPr>
          <w:jc w:val="center"/>
        </w:trPr>
        <w:tc>
          <w:tcPr>
            <w:tcW w:w="710" w:type="dxa"/>
            <w:vAlign w:val="center"/>
          </w:tcPr>
          <w:p w:rsidR="00C216AA" w:rsidRPr="00AB3872" w:rsidRDefault="00C216AA" w:rsidP="00617FA9">
            <w:pPr>
              <w:jc w:val="center"/>
              <w:rPr>
                <w:sz w:val="28"/>
                <w:szCs w:val="28"/>
              </w:rPr>
            </w:pPr>
            <w:r w:rsidRPr="00AB3872">
              <w:rPr>
                <w:sz w:val="28"/>
                <w:szCs w:val="28"/>
              </w:rPr>
              <w:t>2</w:t>
            </w:r>
          </w:p>
        </w:tc>
        <w:tc>
          <w:tcPr>
            <w:tcW w:w="5955" w:type="dxa"/>
            <w:vAlign w:val="center"/>
          </w:tcPr>
          <w:p w:rsidR="00C216AA" w:rsidRPr="00AB3872" w:rsidRDefault="00C216AA" w:rsidP="00617FA9">
            <w:pPr>
              <w:jc w:val="center"/>
              <w:rPr>
                <w:sz w:val="28"/>
                <w:szCs w:val="28"/>
              </w:rPr>
            </w:pPr>
            <w:r w:rsidRPr="00AB3872">
              <w:rPr>
                <w:sz w:val="28"/>
                <w:szCs w:val="28"/>
              </w:rPr>
              <w:t xml:space="preserve">Карта планируемого размещения объектов местного значения </w:t>
            </w:r>
            <w:r>
              <w:rPr>
                <w:sz w:val="28"/>
                <w:szCs w:val="28"/>
              </w:rPr>
              <w:t xml:space="preserve">и природно-рекреационного комплекса </w:t>
            </w:r>
            <w:r w:rsidRPr="00AB3872">
              <w:rPr>
                <w:sz w:val="28"/>
                <w:szCs w:val="28"/>
              </w:rPr>
              <w:t>(Проектный план), М 1:</w:t>
            </w:r>
            <w:r>
              <w:rPr>
                <w:sz w:val="28"/>
                <w:szCs w:val="28"/>
              </w:rPr>
              <w:t>3</w:t>
            </w:r>
            <w:r w:rsidRPr="00AB3872">
              <w:rPr>
                <w:sz w:val="28"/>
                <w:szCs w:val="28"/>
              </w:rPr>
              <w:t>5 000</w:t>
            </w:r>
          </w:p>
        </w:tc>
        <w:tc>
          <w:tcPr>
            <w:tcW w:w="1276" w:type="dxa"/>
            <w:vAlign w:val="center"/>
          </w:tcPr>
          <w:p w:rsidR="00C216AA" w:rsidRPr="00AB3872" w:rsidRDefault="00C216AA" w:rsidP="00617FA9">
            <w:pPr>
              <w:jc w:val="center"/>
              <w:rPr>
                <w:sz w:val="28"/>
                <w:szCs w:val="28"/>
              </w:rPr>
            </w:pPr>
            <w:r w:rsidRPr="00AB3872">
              <w:rPr>
                <w:sz w:val="28"/>
                <w:szCs w:val="28"/>
              </w:rPr>
              <w:t>ГП-2</w:t>
            </w:r>
          </w:p>
        </w:tc>
        <w:tc>
          <w:tcPr>
            <w:tcW w:w="1700" w:type="dxa"/>
            <w:vAlign w:val="center"/>
          </w:tcPr>
          <w:p w:rsidR="00C216AA" w:rsidRPr="00AB3872" w:rsidRDefault="00C216AA" w:rsidP="00617FA9">
            <w:pPr>
              <w:jc w:val="center"/>
              <w:rPr>
                <w:sz w:val="28"/>
                <w:szCs w:val="28"/>
              </w:rPr>
            </w:pPr>
            <w:r w:rsidRPr="00AB3872">
              <w:rPr>
                <w:sz w:val="28"/>
                <w:szCs w:val="28"/>
              </w:rPr>
              <w:t>1</w:t>
            </w:r>
          </w:p>
        </w:tc>
      </w:tr>
      <w:tr w:rsidR="00C216AA" w:rsidRPr="00AB3872" w:rsidTr="00617FA9">
        <w:trPr>
          <w:jc w:val="center"/>
        </w:trPr>
        <w:tc>
          <w:tcPr>
            <w:tcW w:w="710" w:type="dxa"/>
            <w:vAlign w:val="center"/>
          </w:tcPr>
          <w:p w:rsidR="00C216AA" w:rsidRPr="00AB3872" w:rsidRDefault="00C216AA" w:rsidP="00617FA9">
            <w:pPr>
              <w:jc w:val="center"/>
              <w:rPr>
                <w:sz w:val="28"/>
                <w:szCs w:val="28"/>
              </w:rPr>
            </w:pPr>
            <w:r w:rsidRPr="00AB3872">
              <w:rPr>
                <w:sz w:val="28"/>
                <w:szCs w:val="28"/>
              </w:rPr>
              <w:t>3</w:t>
            </w:r>
          </w:p>
        </w:tc>
        <w:tc>
          <w:tcPr>
            <w:tcW w:w="5955" w:type="dxa"/>
            <w:vAlign w:val="center"/>
          </w:tcPr>
          <w:p w:rsidR="00C216AA" w:rsidRDefault="00C216AA" w:rsidP="00617FA9">
            <w:pPr>
              <w:jc w:val="center"/>
              <w:rPr>
                <w:sz w:val="28"/>
                <w:szCs w:val="28"/>
              </w:rPr>
            </w:pPr>
            <w:r w:rsidRPr="00AB3872">
              <w:rPr>
                <w:sz w:val="28"/>
                <w:szCs w:val="28"/>
              </w:rPr>
              <w:t xml:space="preserve">Карта границ функциональных зон и местоположения объектов федерального, регионального и местного значения </w:t>
            </w:r>
            <w:r>
              <w:rPr>
                <w:sz w:val="28"/>
                <w:szCs w:val="28"/>
              </w:rPr>
              <w:t>Новотроицкого</w:t>
            </w:r>
            <w:r w:rsidRPr="00AB3872">
              <w:rPr>
                <w:sz w:val="28"/>
                <w:szCs w:val="28"/>
              </w:rPr>
              <w:t xml:space="preserve"> сельского поселения, </w:t>
            </w:r>
          </w:p>
          <w:p w:rsidR="00C216AA" w:rsidRPr="00AB3872" w:rsidRDefault="00C216AA" w:rsidP="00617FA9">
            <w:pPr>
              <w:jc w:val="center"/>
              <w:rPr>
                <w:sz w:val="28"/>
                <w:szCs w:val="28"/>
              </w:rPr>
            </w:pPr>
            <w:r w:rsidRPr="00AB3872">
              <w:rPr>
                <w:sz w:val="28"/>
                <w:szCs w:val="28"/>
              </w:rPr>
              <w:t>М 1:</w:t>
            </w:r>
            <w:r>
              <w:rPr>
                <w:sz w:val="28"/>
                <w:szCs w:val="28"/>
              </w:rPr>
              <w:t>3</w:t>
            </w:r>
            <w:r w:rsidRPr="00AB3872">
              <w:rPr>
                <w:sz w:val="28"/>
                <w:szCs w:val="28"/>
              </w:rPr>
              <w:t>5 000</w:t>
            </w:r>
          </w:p>
        </w:tc>
        <w:tc>
          <w:tcPr>
            <w:tcW w:w="1276" w:type="dxa"/>
            <w:vAlign w:val="center"/>
          </w:tcPr>
          <w:p w:rsidR="00C216AA" w:rsidRPr="00AB3872" w:rsidRDefault="00C216AA" w:rsidP="00617FA9">
            <w:pPr>
              <w:jc w:val="center"/>
              <w:rPr>
                <w:sz w:val="28"/>
                <w:szCs w:val="28"/>
                <w:lang w:val="en-US"/>
              </w:rPr>
            </w:pPr>
            <w:r w:rsidRPr="00AB3872">
              <w:rPr>
                <w:sz w:val="28"/>
                <w:szCs w:val="28"/>
              </w:rPr>
              <w:t>ГП-3</w:t>
            </w:r>
          </w:p>
        </w:tc>
        <w:tc>
          <w:tcPr>
            <w:tcW w:w="1700" w:type="dxa"/>
            <w:vAlign w:val="center"/>
          </w:tcPr>
          <w:p w:rsidR="00C216AA" w:rsidRPr="00AB3872" w:rsidRDefault="00C216AA" w:rsidP="00617FA9">
            <w:pPr>
              <w:jc w:val="center"/>
              <w:rPr>
                <w:sz w:val="28"/>
                <w:szCs w:val="28"/>
              </w:rPr>
            </w:pPr>
            <w:r w:rsidRPr="00AB3872">
              <w:rPr>
                <w:sz w:val="28"/>
                <w:szCs w:val="28"/>
              </w:rPr>
              <w:t>1</w:t>
            </w:r>
          </w:p>
        </w:tc>
      </w:tr>
    </w:tbl>
    <w:p w:rsidR="00C216AA" w:rsidRPr="00AB3872" w:rsidRDefault="00C216AA" w:rsidP="00C216AA">
      <w:pPr>
        <w:tabs>
          <w:tab w:val="left" w:pos="2925"/>
          <w:tab w:val="left" w:pos="3402"/>
          <w:tab w:val="center" w:pos="4471"/>
        </w:tabs>
        <w:rPr>
          <w:sz w:val="28"/>
          <w:szCs w:val="28"/>
        </w:rPr>
      </w:pPr>
    </w:p>
    <w:p w:rsidR="00C216AA" w:rsidRPr="00AB3872" w:rsidRDefault="00C216AA" w:rsidP="00C216AA">
      <w:pPr>
        <w:tabs>
          <w:tab w:val="left" w:pos="2925"/>
          <w:tab w:val="left" w:pos="3402"/>
          <w:tab w:val="center" w:pos="4471"/>
        </w:tabs>
        <w:jc w:val="center"/>
        <w:rPr>
          <w:sz w:val="28"/>
          <w:szCs w:val="28"/>
        </w:rPr>
      </w:pPr>
      <w:r w:rsidRPr="00AB3872">
        <w:rPr>
          <w:sz w:val="28"/>
          <w:szCs w:val="28"/>
        </w:rPr>
        <w:t xml:space="preserve">Содержание тома </w:t>
      </w:r>
      <w:r w:rsidRPr="00AB3872">
        <w:rPr>
          <w:sz w:val="28"/>
          <w:szCs w:val="28"/>
          <w:lang w:val="en-US"/>
        </w:rPr>
        <w:t>IV</w:t>
      </w:r>
    </w:p>
    <w:p w:rsidR="00C216AA" w:rsidRPr="00AB3872" w:rsidRDefault="00C216AA" w:rsidP="00C216AA">
      <w:pPr>
        <w:tabs>
          <w:tab w:val="left" w:pos="3402"/>
        </w:tabs>
        <w:jc w:val="center"/>
        <w:rPr>
          <w:sz w:val="28"/>
          <w:szCs w:val="28"/>
        </w:rPr>
      </w:pPr>
    </w:p>
    <w:tbl>
      <w:tblPr>
        <w:tblW w:w="9641"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709"/>
        <w:gridCol w:w="5955"/>
        <w:gridCol w:w="1276"/>
        <w:gridCol w:w="1701"/>
      </w:tblGrid>
      <w:tr w:rsidR="00C216AA" w:rsidRPr="00AB3872" w:rsidTr="00617FA9">
        <w:trPr>
          <w:jc w:val="center"/>
        </w:trPr>
        <w:tc>
          <w:tcPr>
            <w:tcW w:w="709" w:type="dxa"/>
            <w:vAlign w:val="center"/>
          </w:tcPr>
          <w:p w:rsidR="00C216AA" w:rsidRPr="00AB3872" w:rsidRDefault="00C216AA" w:rsidP="00617FA9">
            <w:pPr>
              <w:jc w:val="center"/>
              <w:rPr>
                <w:sz w:val="28"/>
                <w:szCs w:val="28"/>
              </w:rPr>
            </w:pPr>
            <w:r w:rsidRPr="00AB3872">
              <w:rPr>
                <w:sz w:val="28"/>
                <w:szCs w:val="28"/>
              </w:rPr>
              <w:t>№</w:t>
            </w:r>
          </w:p>
        </w:tc>
        <w:tc>
          <w:tcPr>
            <w:tcW w:w="5955" w:type="dxa"/>
            <w:vAlign w:val="center"/>
          </w:tcPr>
          <w:p w:rsidR="00C216AA" w:rsidRPr="00AB3872" w:rsidRDefault="00C216AA" w:rsidP="00617FA9">
            <w:pPr>
              <w:jc w:val="center"/>
              <w:rPr>
                <w:sz w:val="28"/>
                <w:szCs w:val="28"/>
              </w:rPr>
            </w:pPr>
            <w:r w:rsidRPr="00AB3872">
              <w:rPr>
                <w:sz w:val="28"/>
                <w:szCs w:val="28"/>
              </w:rPr>
              <w:t>Наименование чертежа, масштаб</w:t>
            </w:r>
          </w:p>
        </w:tc>
        <w:tc>
          <w:tcPr>
            <w:tcW w:w="1276" w:type="dxa"/>
            <w:vAlign w:val="center"/>
          </w:tcPr>
          <w:p w:rsidR="00C216AA" w:rsidRPr="00AB3872" w:rsidRDefault="00C216AA" w:rsidP="00617FA9">
            <w:pPr>
              <w:jc w:val="center"/>
              <w:rPr>
                <w:sz w:val="28"/>
                <w:szCs w:val="28"/>
              </w:rPr>
            </w:pPr>
            <w:r w:rsidRPr="00AB3872">
              <w:rPr>
                <w:sz w:val="28"/>
                <w:szCs w:val="28"/>
              </w:rPr>
              <w:t>Марка листа</w:t>
            </w:r>
          </w:p>
        </w:tc>
        <w:tc>
          <w:tcPr>
            <w:tcW w:w="1701" w:type="dxa"/>
            <w:vAlign w:val="center"/>
          </w:tcPr>
          <w:p w:rsidR="00C216AA" w:rsidRPr="00AB3872" w:rsidRDefault="00C216AA" w:rsidP="00617FA9">
            <w:pPr>
              <w:jc w:val="center"/>
              <w:rPr>
                <w:sz w:val="28"/>
                <w:szCs w:val="28"/>
              </w:rPr>
            </w:pPr>
            <w:r w:rsidRPr="00AB3872">
              <w:rPr>
                <w:sz w:val="28"/>
                <w:szCs w:val="28"/>
              </w:rPr>
              <w:t>Количество листов</w:t>
            </w:r>
          </w:p>
        </w:tc>
      </w:tr>
      <w:tr w:rsidR="00C216AA" w:rsidRPr="00AB3872" w:rsidTr="00617FA9">
        <w:trPr>
          <w:jc w:val="center"/>
        </w:trPr>
        <w:tc>
          <w:tcPr>
            <w:tcW w:w="9641" w:type="dxa"/>
            <w:gridSpan w:val="4"/>
            <w:vAlign w:val="center"/>
          </w:tcPr>
          <w:p w:rsidR="00C216AA" w:rsidRPr="00AB3872" w:rsidRDefault="00C216AA" w:rsidP="00617FA9">
            <w:pPr>
              <w:jc w:val="center"/>
              <w:rPr>
                <w:sz w:val="28"/>
                <w:szCs w:val="28"/>
              </w:rPr>
            </w:pPr>
            <w:r w:rsidRPr="00AB3872">
              <w:rPr>
                <w:sz w:val="28"/>
                <w:szCs w:val="28"/>
              </w:rPr>
              <w:t>Материалы по обоснованию проекта</w:t>
            </w:r>
          </w:p>
        </w:tc>
      </w:tr>
      <w:tr w:rsidR="00C216AA" w:rsidRPr="00AB3872" w:rsidTr="00617FA9">
        <w:trPr>
          <w:jc w:val="center"/>
        </w:trPr>
        <w:tc>
          <w:tcPr>
            <w:tcW w:w="709" w:type="dxa"/>
            <w:vAlign w:val="center"/>
          </w:tcPr>
          <w:p w:rsidR="00C216AA" w:rsidRPr="00AB3872" w:rsidRDefault="00C216AA" w:rsidP="00617FA9">
            <w:pPr>
              <w:jc w:val="center"/>
              <w:rPr>
                <w:sz w:val="28"/>
                <w:szCs w:val="28"/>
              </w:rPr>
            </w:pPr>
            <w:r>
              <w:rPr>
                <w:sz w:val="28"/>
                <w:szCs w:val="28"/>
              </w:rPr>
              <w:t>4</w:t>
            </w:r>
          </w:p>
        </w:tc>
        <w:tc>
          <w:tcPr>
            <w:tcW w:w="5955" w:type="dxa"/>
            <w:vAlign w:val="center"/>
          </w:tcPr>
          <w:p w:rsidR="00C216AA" w:rsidRDefault="00C216AA" w:rsidP="00617FA9">
            <w:pPr>
              <w:ind w:firstLine="35"/>
              <w:jc w:val="center"/>
              <w:rPr>
                <w:sz w:val="28"/>
                <w:szCs w:val="28"/>
              </w:rPr>
            </w:pPr>
            <w:r w:rsidRPr="00AB3872">
              <w:rPr>
                <w:sz w:val="28"/>
                <w:szCs w:val="28"/>
              </w:rPr>
              <w:t xml:space="preserve">Карта современных границ </w:t>
            </w:r>
            <w:r>
              <w:rPr>
                <w:sz w:val="28"/>
                <w:szCs w:val="28"/>
              </w:rPr>
              <w:t>Новотроицкого</w:t>
            </w:r>
            <w:r w:rsidRPr="00AB3872">
              <w:rPr>
                <w:sz w:val="28"/>
                <w:szCs w:val="28"/>
              </w:rPr>
              <w:t xml:space="preserve"> сельского поселения, с. </w:t>
            </w:r>
            <w:r>
              <w:rPr>
                <w:sz w:val="28"/>
                <w:szCs w:val="28"/>
              </w:rPr>
              <w:t>Новотроицк</w:t>
            </w:r>
            <w:r w:rsidRPr="00AB3872">
              <w:rPr>
                <w:sz w:val="28"/>
                <w:szCs w:val="28"/>
              </w:rPr>
              <w:t xml:space="preserve">,  д. </w:t>
            </w:r>
            <w:r>
              <w:rPr>
                <w:sz w:val="28"/>
                <w:szCs w:val="28"/>
              </w:rPr>
              <w:t>Казанка, с. Юрт-Акбалык, д. Щукино, д. Черный Мыс, д. Крутоборка, д. Умна</w:t>
            </w:r>
            <w:r w:rsidRPr="00AB3872">
              <w:rPr>
                <w:sz w:val="28"/>
                <w:szCs w:val="28"/>
              </w:rPr>
              <w:t xml:space="preserve">, </w:t>
            </w:r>
          </w:p>
          <w:p w:rsidR="00C216AA" w:rsidRPr="00AB3872" w:rsidRDefault="00C216AA" w:rsidP="00617FA9">
            <w:pPr>
              <w:ind w:firstLine="35"/>
              <w:jc w:val="center"/>
              <w:rPr>
                <w:sz w:val="28"/>
                <w:szCs w:val="28"/>
              </w:rPr>
            </w:pPr>
            <w:r w:rsidRPr="00AB3872">
              <w:rPr>
                <w:sz w:val="28"/>
                <w:szCs w:val="28"/>
              </w:rPr>
              <w:t>М 1:</w:t>
            </w:r>
            <w:r>
              <w:rPr>
                <w:sz w:val="28"/>
                <w:szCs w:val="28"/>
              </w:rPr>
              <w:t>3</w:t>
            </w:r>
            <w:r w:rsidRPr="00AB3872">
              <w:rPr>
                <w:sz w:val="28"/>
                <w:szCs w:val="28"/>
              </w:rPr>
              <w:t>5 000</w:t>
            </w:r>
          </w:p>
        </w:tc>
        <w:tc>
          <w:tcPr>
            <w:tcW w:w="1276" w:type="dxa"/>
            <w:vAlign w:val="center"/>
          </w:tcPr>
          <w:p w:rsidR="00C216AA" w:rsidRPr="00AB3872" w:rsidRDefault="00C216AA" w:rsidP="00617FA9">
            <w:pPr>
              <w:jc w:val="center"/>
              <w:rPr>
                <w:sz w:val="28"/>
                <w:szCs w:val="28"/>
              </w:rPr>
            </w:pPr>
            <w:r w:rsidRPr="00AB3872">
              <w:rPr>
                <w:sz w:val="28"/>
                <w:szCs w:val="28"/>
              </w:rPr>
              <w:t>ГП-5</w:t>
            </w:r>
          </w:p>
        </w:tc>
        <w:tc>
          <w:tcPr>
            <w:tcW w:w="1701" w:type="dxa"/>
            <w:vAlign w:val="center"/>
          </w:tcPr>
          <w:p w:rsidR="00C216AA" w:rsidRPr="00AB3872" w:rsidRDefault="00C216AA" w:rsidP="00617FA9">
            <w:pPr>
              <w:jc w:val="center"/>
              <w:rPr>
                <w:sz w:val="28"/>
                <w:szCs w:val="28"/>
              </w:rPr>
            </w:pPr>
            <w:r w:rsidRPr="00AB3872">
              <w:rPr>
                <w:sz w:val="28"/>
                <w:szCs w:val="28"/>
              </w:rPr>
              <w:t>1</w:t>
            </w:r>
          </w:p>
        </w:tc>
      </w:tr>
      <w:tr w:rsidR="00C216AA" w:rsidRPr="00AB3872" w:rsidTr="00617FA9">
        <w:trPr>
          <w:jc w:val="center"/>
        </w:trPr>
        <w:tc>
          <w:tcPr>
            <w:tcW w:w="709" w:type="dxa"/>
            <w:vAlign w:val="center"/>
          </w:tcPr>
          <w:p w:rsidR="00C216AA" w:rsidRPr="00AB3872" w:rsidRDefault="00C216AA" w:rsidP="00617FA9">
            <w:pPr>
              <w:jc w:val="center"/>
              <w:rPr>
                <w:sz w:val="28"/>
                <w:szCs w:val="28"/>
              </w:rPr>
            </w:pPr>
            <w:r>
              <w:rPr>
                <w:sz w:val="28"/>
                <w:szCs w:val="28"/>
              </w:rPr>
              <w:t>5</w:t>
            </w:r>
          </w:p>
        </w:tc>
        <w:tc>
          <w:tcPr>
            <w:tcW w:w="5955" w:type="dxa"/>
            <w:vAlign w:val="center"/>
          </w:tcPr>
          <w:p w:rsidR="00C216AA" w:rsidRPr="00AB3872" w:rsidRDefault="00C216AA" w:rsidP="00617FA9">
            <w:pPr>
              <w:ind w:firstLine="35"/>
              <w:jc w:val="center"/>
              <w:rPr>
                <w:sz w:val="28"/>
                <w:szCs w:val="28"/>
              </w:rPr>
            </w:pPr>
            <w:r w:rsidRPr="00AB3872">
              <w:rPr>
                <w:sz w:val="28"/>
                <w:szCs w:val="28"/>
              </w:rPr>
              <w:t>Карта местоположения существующих и строящихся объектов местного значения, зон с особыми условиями использования территорий, территорий объектов культурного значения, М 1:</w:t>
            </w:r>
            <w:r>
              <w:rPr>
                <w:sz w:val="28"/>
                <w:szCs w:val="28"/>
              </w:rPr>
              <w:t>3</w:t>
            </w:r>
            <w:r w:rsidRPr="00AB3872">
              <w:rPr>
                <w:sz w:val="28"/>
                <w:szCs w:val="28"/>
              </w:rPr>
              <w:t>5 000</w:t>
            </w:r>
          </w:p>
        </w:tc>
        <w:tc>
          <w:tcPr>
            <w:tcW w:w="1276" w:type="dxa"/>
            <w:vAlign w:val="center"/>
          </w:tcPr>
          <w:p w:rsidR="00C216AA" w:rsidRPr="00AB3872" w:rsidRDefault="00C216AA" w:rsidP="00617FA9">
            <w:pPr>
              <w:jc w:val="center"/>
              <w:rPr>
                <w:sz w:val="28"/>
                <w:szCs w:val="28"/>
              </w:rPr>
            </w:pPr>
            <w:r w:rsidRPr="00AB3872">
              <w:rPr>
                <w:sz w:val="28"/>
                <w:szCs w:val="28"/>
              </w:rPr>
              <w:t>ГП-6</w:t>
            </w:r>
          </w:p>
        </w:tc>
        <w:tc>
          <w:tcPr>
            <w:tcW w:w="1701" w:type="dxa"/>
            <w:vAlign w:val="center"/>
          </w:tcPr>
          <w:p w:rsidR="00C216AA" w:rsidRPr="00AB3872" w:rsidRDefault="00C216AA" w:rsidP="00617FA9">
            <w:pPr>
              <w:jc w:val="center"/>
              <w:rPr>
                <w:sz w:val="28"/>
                <w:szCs w:val="28"/>
              </w:rPr>
            </w:pPr>
            <w:r w:rsidRPr="00AB3872">
              <w:rPr>
                <w:sz w:val="28"/>
                <w:szCs w:val="28"/>
              </w:rPr>
              <w:t>1</w:t>
            </w:r>
          </w:p>
        </w:tc>
      </w:tr>
    </w:tbl>
    <w:p w:rsidR="00C216AA" w:rsidRPr="002105EF" w:rsidRDefault="00C216AA" w:rsidP="00C216AA">
      <w:pPr>
        <w:spacing w:before="60" w:line="276" w:lineRule="auto"/>
        <w:jc w:val="center"/>
        <w:rPr>
          <w:sz w:val="28"/>
          <w:szCs w:val="28"/>
          <w:lang w:val="en-US"/>
        </w:rPr>
      </w:pPr>
    </w:p>
    <w:p w:rsidR="008C01ED" w:rsidRDefault="00C216AA" w:rsidP="00C216AA">
      <w:r>
        <w:br w:type="page"/>
      </w:r>
    </w:p>
    <w:p w:rsidR="000F36DE" w:rsidRPr="003968EF" w:rsidRDefault="000F36DE" w:rsidP="000F36DE">
      <w:pPr>
        <w:jc w:val="center"/>
        <w:rPr>
          <w:b/>
          <w:sz w:val="28"/>
          <w:szCs w:val="28"/>
        </w:rPr>
      </w:pPr>
      <w:r w:rsidRPr="003968EF">
        <w:rPr>
          <w:b/>
          <w:sz w:val="28"/>
          <w:szCs w:val="28"/>
        </w:rPr>
        <w:lastRenderedPageBreak/>
        <w:t>СОДЕРЖАНИЕ</w:t>
      </w:r>
    </w:p>
    <w:tbl>
      <w:tblPr>
        <w:tblW w:w="5000" w:type="pct"/>
        <w:tblLook w:val="04A0"/>
      </w:tblPr>
      <w:tblGrid>
        <w:gridCol w:w="1529"/>
        <w:gridCol w:w="7216"/>
        <w:gridCol w:w="825"/>
      </w:tblGrid>
      <w:tr w:rsidR="00134D9D" w:rsidRPr="003968EF" w:rsidTr="00134D9D">
        <w:tc>
          <w:tcPr>
            <w:tcW w:w="799" w:type="pct"/>
          </w:tcPr>
          <w:p w:rsidR="00134D9D" w:rsidRPr="003968EF" w:rsidRDefault="00134D9D" w:rsidP="008C7A6F">
            <w:pPr>
              <w:rPr>
                <w:b/>
                <w:sz w:val="28"/>
                <w:szCs w:val="28"/>
              </w:rPr>
            </w:pPr>
          </w:p>
        </w:tc>
        <w:tc>
          <w:tcPr>
            <w:tcW w:w="3770" w:type="pct"/>
          </w:tcPr>
          <w:p w:rsidR="00134D9D" w:rsidRPr="003968EF" w:rsidRDefault="00134D9D" w:rsidP="008C7A6F">
            <w:pPr>
              <w:jc w:val="both"/>
              <w:rPr>
                <w:b/>
                <w:sz w:val="28"/>
                <w:szCs w:val="28"/>
              </w:rPr>
            </w:pPr>
            <w:r w:rsidRPr="003968EF">
              <w:rPr>
                <w:b/>
                <w:sz w:val="28"/>
                <w:szCs w:val="28"/>
              </w:rPr>
              <w:t>Введение</w:t>
            </w:r>
            <w:r>
              <w:rPr>
                <w:b/>
                <w:sz w:val="28"/>
                <w:szCs w:val="28"/>
              </w:rPr>
              <w:t>……………………………………………………...</w:t>
            </w:r>
          </w:p>
        </w:tc>
        <w:tc>
          <w:tcPr>
            <w:tcW w:w="431" w:type="pct"/>
          </w:tcPr>
          <w:p w:rsidR="00134D9D" w:rsidRPr="00E567DA" w:rsidRDefault="00134D9D" w:rsidP="003437FF">
            <w:pPr>
              <w:rPr>
                <w:b/>
                <w:sz w:val="28"/>
                <w:szCs w:val="28"/>
              </w:rPr>
            </w:pPr>
            <w:r>
              <w:rPr>
                <w:b/>
                <w:sz w:val="28"/>
                <w:szCs w:val="28"/>
              </w:rPr>
              <w:t>6</w:t>
            </w:r>
          </w:p>
        </w:tc>
      </w:tr>
      <w:tr w:rsidR="00134D9D" w:rsidRPr="003968EF" w:rsidTr="00134D9D">
        <w:tc>
          <w:tcPr>
            <w:tcW w:w="799" w:type="pct"/>
          </w:tcPr>
          <w:p w:rsidR="00134D9D" w:rsidRPr="00B22305" w:rsidRDefault="00134D9D" w:rsidP="008C7A6F">
            <w:pPr>
              <w:rPr>
                <w:b/>
                <w:sz w:val="28"/>
                <w:szCs w:val="28"/>
              </w:rPr>
            </w:pPr>
            <w:r w:rsidRPr="00B22305">
              <w:rPr>
                <w:b/>
                <w:sz w:val="28"/>
                <w:szCs w:val="28"/>
              </w:rPr>
              <w:t xml:space="preserve">Часть </w:t>
            </w:r>
            <w:r w:rsidRPr="00B22305">
              <w:rPr>
                <w:b/>
                <w:sz w:val="28"/>
                <w:szCs w:val="28"/>
                <w:lang w:val="en-US"/>
              </w:rPr>
              <w:t>I</w:t>
            </w:r>
            <w:r w:rsidRPr="00B22305">
              <w:rPr>
                <w:b/>
                <w:sz w:val="28"/>
                <w:szCs w:val="28"/>
              </w:rPr>
              <w:t>.</w:t>
            </w:r>
          </w:p>
        </w:tc>
        <w:tc>
          <w:tcPr>
            <w:tcW w:w="3770" w:type="pct"/>
          </w:tcPr>
          <w:p w:rsidR="00134D9D" w:rsidRPr="00B22305" w:rsidRDefault="00134D9D" w:rsidP="008C7A6F">
            <w:pPr>
              <w:jc w:val="both"/>
              <w:rPr>
                <w:sz w:val="28"/>
                <w:szCs w:val="28"/>
              </w:rPr>
            </w:pPr>
            <w:r w:rsidRPr="00B22305">
              <w:rPr>
                <w:b/>
                <w:sz w:val="28"/>
                <w:szCs w:val="28"/>
              </w:rPr>
              <w:t xml:space="preserve">Сведения  о планах и программах комплексного социально-экономического развития </w:t>
            </w:r>
            <w:r>
              <w:rPr>
                <w:b/>
                <w:sz w:val="28"/>
                <w:szCs w:val="28"/>
              </w:rPr>
              <w:t>Новотроицкого</w:t>
            </w:r>
            <w:r w:rsidRPr="00B22305">
              <w:rPr>
                <w:b/>
                <w:sz w:val="28"/>
                <w:szCs w:val="28"/>
              </w:rPr>
              <w:t xml:space="preserve"> сельского поселения………………………………………..</w:t>
            </w:r>
          </w:p>
        </w:tc>
        <w:tc>
          <w:tcPr>
            <w:tcW w:w="431" w:type="pct"/>
          </w:tcPr>
          <w:p w:rsidR="00134D9D" w:rsidRPr="00E567DA" w:rsidRDefault="00134D9D" w:rsidP="003437FF">
            <w:pPr>
              <w:rPr>
                <w:sz w:val="28"/>
                <w:szCs w:val="28"/>
              </w:rPr>
            </w:pPr>
          </w:p>
          <w:p w:rsidR="00134D9D" w:rsidRPr="00E567DA" w:rsidRDefault="00134D9D" w:rsidP="003437FF">
            <w:pPr>
              <w:rPr>
                <w:sz w:val="28"/>
                <w:szCs w:val="28"/>
              </w:rPr>
            </w:pPr>
          </w:p>
          <w:p w:rsidR="00134D9D" w:rsidRPr="00E567DA" w:rsidRDefault="00134D9D" w:rsidP="003437FF">
            <w:pPr>
              <w:rPr>
                <w:sz w:val="28"/>
                <w:szCs w:val="28"/>
              </w:rPr>
            </w:pPr>
            <w:r>
              <w:rPr>
                <w:sz w:val="28"/>
                <w:szCs w:val="28"/>
              </w:rPr>
              <w:t>6</w:t>
            </w:r>
          </w:p>
        </w:tc>
      </w:tr>
      <w:tr w:rsidR="00134D9D" w:rsidRPr="003968EF" w:rsidTr="00134D9D">
        <w:tc>
          <w:tcPr>
            <w:tcW w:w="799" w:type="pct"/>
          </w:tcPr>
          <w:p w:rsidR="00134D9D" w:rsidRPr="00E23F12" w:rsidRDefault="00134D9D" w:rsidP="008C7A6F">
            <w:pPr>
              <w:rPr>
                <w:b/>
                <w:sz w:val="28"/>
                <w:szCs w:val="28"/>
              </w:rPr>
            </w:pPr>
            <w:r w:rsidRPr="00E23F12">
              <w:rPr>
                <w:b/>
                <w:sz w:val="28"/>
                <w:szCs w:val="28"/>
              </w:rPr>
              <w:t>Часть</w:t>
            </w:r>
            <w:r w:rsidRPr="00E23F12">
              <w:rPr>
                <w:b/>
                <w:sz w:val="28"/>
                <w:szCs w:val="28"/>
                <w:lang w:val="en-US"/>
              </w:rPr>
              <w:t xml:space="preserve"> II</w:t>
            </w:r>
            <w:r w:rsidRPr="00E23F12">
              <w:rPr>
                <w:b/>
                <w:sz w:val="28"/>
                <w:szCs w:val="28"/>
              </w:rPr>
              <w:t>.</w:t>
            </w:r>
          </w:p>
        </w:tc>
        <w:tc>
          <w:tcPr>
            <w:tcW w:w="3770" w:type="pct"/>
          </w:tcPr>
          <w:p w:rsidR="00134D9D" w:rsidRPr="003968EF" w:rsidRDefault="00134D9D" w:rsidP="008C7A6F">
            <w:pPr>
              <w:jc w:val="both"/>
              <w:rPr>
                <w:sz w:val="28"/>
                <w:szCs w:val="28"/>
              </w:rPr>
            </w:pPr>
            <w:r w:rsidRPr="003968EF">
              <w:rPr>
                <w:b/>
                <w:sz w:val="28"/>
                <w:szCs w:val="28"/>
              </w:rPr>
              <w:t xml:space="preserve">Обоснование выбранного варианта размещения объектов местного значения </w:t>
            </w:r>
            <w:r>
              <w:rPr>
                <w:b/>
                <w:sz w:val="28"/>
                <w:szCs w:val="28"/>
              </w:rPr>
              <w:t>Новотроицкого</w:t>
            </w:r>
            <w:r w:rsidRPr="003968EF">
              <w:rPr>
                <w:b/>
                <w:sz w:val="28"/>
                <w:szCs w:val="28"/>
              </w:rPr>
              <w:t xml:space="preserve"> сельского поселения</w:t>
            </w:r>
            <w:r>
              <w:rPr>
                <w:b/>
                <w:sz w:val="28"/>
                <w:szCs w:val="28"/>
              </w:rPr>
              <w:t>…………………………………………………….</w:t>
            </w:r>
          </w:p>
        </w:tc>
        <w:tc>
          <w:tcPr>
            <w:tcW w:w="431" w:type="pct"/>
          </w:tcPr>
          <w:p w:rsidR="00134D9D" w:rsidRPr="00E567DA" w:rsidRDefault="00134D9D" w:rsidP="003437FF">
            <w:pPr>
              <w:rPr>
                <w:b/>
                <w:sz w:val="28"/>
                <w:szCs w:val="28"/>
              </w:rPr>
            </w:pPr>
          </w:p>
          <w:p w:rsidR="00134D9D" w:rsidRPr="00E567DA" w:rsidRDefault="00134D9D" w:rsidP="003437FF">
            <w:pPr>
              <w:rPr>
                <w:b/>
                <w:sz w:val="28"/>
                <w:szCs w:val="28"/>
              </w:rPr>
            </w:pPr>
          </w:p>
          <w:p w:rsidR="00134D9D" w:rsidRPr="00E567DA" w:rsidRDefault="00134D9D" w:rsidP="003437FF">
            <w:pPr>
              <w:rPr>
                <w:b/>
                <w:sz w:val="28"/>
                <w:szCs w:val="28"/>
              </w:rPr>
            </w:pPr>
            <w:r>
              <w:rPr>
                <w:b/>
                <w:sz w:val="28"/>
                <w:szCs w:val="28"/>
              </w:rPr>
              <w:t>7</w:t>
            </w:r>
          </w:p>
        </w:tc>
      </w:tr>
      <w:tr w:rsidR="00134D9D" w:rsidRPr="003968EF" w:rsidTr="00134D9D">
        <w:tc>
          <w:tcPr>
            <w:tcW w:w="799" w:type="pct"/>
          </w:tcPr>
          <w:p w:rsidR="00134D9D" w:rsidRPr="00E23F12" w:rsidRDefault="00134D9D" w:rsidP="008C7A6F">
            <w:pPr>
              <w:rPr>
                <w:b/>
                <w:sz w:val="28"/>
                <w:szCs w:val="28"/>
              </w:rPr>
            </w:pPr>
            <w:r w:rsidRPr="00E23F12">
              <w:rPr>
                <w:b/>
                <w:sz w:val="28"/>
                <w:szCs w:val="28"/>
              </w:rPr>
              <w:t>Глава 1.</w:t>
            </w:r>
          </w:p>
        </w:tc>
        <w:tc>
          <w:tcPr>
            <w:tcW w:w="3770" w:type="pct"/>
          </w:tcPr>
          <w:p w:rsidR="00134D9D" w:rsidRPr="003968EF" w:rsidRDefault="00134D9D" w:rsidP="008C7A6F">
            <w:pPr>
              <w:jc w:val="both"/>
              <w:rPr>
                <w:sz w:val="28"/>
                <w:szCs w:val="28"/>
              </w:rPr>
            </w:pPr>
            <w:r w:rsidRPr="003968EF">
              <w:rPr>
                <w:b/>
                <w:sz w:val="28"/>
                <w:szCs w:val="28"/>
              </w:rPr>
              <w:t>Анализ использования территорий сельсовета</w:t>
            </w:r>
            <w:r>
              <w:rPr>
                <w:b/>
                <w:sz w:val="28"/>
                <w:szCs w:val="28"/>
              </w:rPr>
              <w:t>………...</w:t>
            </w:r>
          </w:p>
        </w:tc>
        <w:tc>
          <w:tcPr>
            <w:tcW w:w="431" w:type="pct"/>
          </w:tcPr>
          <w:p w:rsidR="00134D9D" w:rsidRPr="00E567DA" w:rsidRDefault="00134D9D" w:rsidP="003437FF">
            <w:pPr>
              <w:rPr>
                <w:b/>
                <w:sz w:val="28"/>
                <w:szCs w:val="28"/>
              </w:rPr>
            </w:pPr>
            <w:r>
              <w:rPr>
                <w:b/>
                <w:sz w:val="28"/>
                <w:szCs w:val="28"/>
              </w:rPr>
              <w:t>7</w:t>
            </w:r>
          </w:p>
        </w:tc>
      </w:tr>
      <w:tr w:rsidR="00134D9D" w:rsidRPr="003968EF" w:rsidTr="00134D9D">
        <w:tc>
          <w:tcPr>
            <w:tcW w:w="799" w:type="pct"/>
          </w:tcPr>
          <w:p w:rsidR="00134D9D" w:rsidRPr="00E23F12" w:rsidRDefault="00134D9D" w:rsidP="008C7A6F">
            <w:pPr>
              <w:rPr>
                <w:sz w:val="28"/>
                <w:szCs w:val="28"/>
              </w:rPr>
            </w:pPr>
            <w:r w:rsidRPr="00E23F12">
              <w:rPr>
                <w:sz w:val="28"/>
                <w:szCs w:val="28"/>
              </w:rPr>
              <w:t>1.1.</w:t>
            </w:r>
          </w:p>
        </w:tc>
        <w:tc>
          <w:tcPr>
            <w:tcW w:w="3770" w:type="pct"/>
          </w:tcPr>
          <w:p w:rsidR="00134D9D" w:rsidRPr="003968EF" w:rsidRDefault="00134D9D" w:rsidP="008C7A6F">
            <w:pPr>
              <w:tabs>
                <w:tab w:val="left" w:leader="dot" w:pos="9000"/>
              </w:tabs>
              <w:jc w:val="both"/>
              <w:rPr>
                <w:sz w:val="28"/>
                <w:szCs w:val="28"/>
              </w:rPr>
            </w:pPr>
            <w:r w:rsidRPr="003968EF">
              <w:rPr>
                <w:sz w:val="28"/>
                <w:szCs w:val="28"/>
              </w:rPr>
              <w:t>Историческая справка. Ретроспективный анализ планировочной структуры</w:t>
            </w:r>
            <w:r>
              <w:rPr>
                <w:sz w:val="28"/>
                <w:szCs w:val="28"/>
              </w:rPr>
              <w:t>…………………………………..</w:t>
            </w:r>
          </w:p>
        </w:tc>
        <w:tc>
          <w:tcPr>
            <w:tcW w:w="431" w:type="pct"/>
          </w:tcPr>
          <w:p w:rsidR="00134D9D" w:rsidRPr="00E567DA" w:rsidRDefault="00134D9D" w:rsidP="003437FF">
            <w:pPr>
              <w:rPr>
                <w:sz w:val="28"/>
                <w:szCs w:val="28"/>
              </w:rPr>
            </w:pPr>
          </w:p>
          <w:p w:rsidR="00134D9D" w:rsidRPr="00E567DA" w:rsidRDefault="00134D9D" w:rsidP="003437FF">
            <w:pPr>
              <w:rPr>
                <w:sz w:val="28"/>
                <w:szCs w:val="28"/>
              </w:rPr>
            </w:pPr>
            <w:r>
              <w:rPr>
                <w:sz w:val="28"/>
                <w:szCs w:val="28"/>
              </w:rPr>
              <w:t>7</w:t>
            </w:r>
          </w:p>
        </w:tc>
      </w:tr>
      <w:tr w:rsidR="00134D9D" w:rsidRPr="003968EF" w:rsidTr="00134D9D">
        <w:tc>
          <w:tcPr>
            <w:tcW w:w="799" w:type="pct"/>
          </w:tcPr>
          <w:p w:rsidR="00134D9D" w:rsidRDefault="00134D9D" w:rsidP="008C7A6F">
            <w:pPr>
              <w:rPr>
                <w:sz w:val="28"/>
                <w:szCs w:val="28"/>
              </w:rPr>
            </w:pPr>
            <w:r w:rsidRPr="00E23F12">
              <w:rPr>
                <w:sz w:val="28"/>
                <w:szCs w:val="28"/>
              </w:rPr>
              <w:t>1.2.</w:t>
            </w:r>
          </w:p>
          <w:p w:rsidR="00134D9D" w:rsidRPr="00E23F12" w:rsidRDefault="00134D9D" w:rsidP="008C7A6F">
            <w:pPr>
              <w:rPr>
                <w:sz w:val="28"/>
                <w:szCs w:val="28"/>
              </w:rPr>
            </w:pPr>
            <w:r>
              <w:rPr>
                <w:sz w:val="28"/>
                <w:szCs w:val="28"/>
              </w:rPr>
              <w:t>1.3.</w:t>
            </w:r>
          </w:p>
        </w:tc>
        <w:tc>
          <w:tcPr>
            <w:tcW w:w="3770" w:type="pct"/>
          </w:tcPr>
          <w:p w:rsidR="00134D9D" w:rsidRPr="00CF072E" w:rsidRDefault="00134D9D" w:rsidP="008C7A6F">
            <w:pPr>
              <w:tabs>
                <w:tab w:val="left" w:leader="dot" w:pos="9000"/>
              </w:tabs>
              <w:jc w:val="both"/>
              <w:rPr>
                <w:sz w:val="28"/>
                <w:szCs w:val="28"/>
              </w:rPr>
            </w:pPr>
            <w:r w:rsidRPr="00CF072E">
              <w:rPr>
                <w:sz w:val="28"/>
                <w:szCs w:val="28"/>
              </w:rPr>
              <w:t>Современное состояние……………………………………..</w:t>
            </w:r>
          </w:p>
          <w:p w:rsidR="00134D9D" w:rsidRPr="00CF072E" w:rsidRDefault="00134D9D" w:rsidP="008C7A6F">
            <w:pPr>
              <w:tabs>
                <w:tab w:val="left" w:leader="dot" w:pos="9000"/>
              </w:tabs>
              <w:jc w:val="both"/>
              <w:rPr>
                <w:sz w:val="28"/>
                <w:szCs w:val="28"/>
              </w:rPr>
            </w:pPr>
            <w:r w:rsidRPr="00CF072E">
              <w:rPr>
                <w:sz w:val="28"/>
                <w:szCs w:val="28"/>
              </w:rPr>
              <w:t>Инженерное обеспечение территории</w:t>
            </w:r>
          </w:p>
        </w:tc>
        <w:tc>
          <w:tcPr>
            <w:tcW w:w="431" w:type="pct"/>
          </w:tcPr>
          <w:p w:rsidR="00134D9D" w:rsidRPr="00E567DA" w:rsidRDefault="00134D9D" w:rsidP="003437FF">
            <w:pPr>
              <w:rPr>
                <w:sz w:val="28"/>
                <w:szCs w:val="28"/>
              </w:rPr>
            </w:pPr>
            <w:r>
              <w:rPr>
                <w:sz w:val="28"/>
                <w:szCs w:val="28"/>
              </w:rPr>
              <w:t>10</w:t>
            </w:r>
          </w:p>
          <w:p w:rsidR="00134D9D" w:rsidRPr="00E567DA" w:rsidRDefault="00134D9D" w:rsidP="003437FF">
            <w:pPr>
              <w:rPr>
                <w:sz w:val="28"/>
                <w:szCs w:val="28"/>
              </w:rPr>
            </w:pPr>
            <w:r w:rsidRPr="00E567DA">
              <w:rPr>
                <w:sz w:val="28"/>
                <w:szCs w:val="28"/>
              </w:rPr>
              <w:t>1</w:t>
            </w:r>
            <w:r>
              <w:rPr>
                <w:sz w:val="28"/>
                <w:szCs w:val="28"/>
              </w:rPr>
              <w:t>6</w:t>
            </w:r>
          </w:p>
        </w:tc>
      </w:tr>
      <w:tr w:rsidR="00134D9D" w:rsidRPr="003968EF" w:rsidTr="00134D9D">
        <w:tc>
          <w:tcPr>
            <w:tcW w:w="799" w:type="pct"/>
          </w:tcPr>
          <w:p w:rsidR="00134D9D" w:rsidRPr="00E23F12" w:rsidRDefault="00134D9D" w:rsidP="008C7A6F">
            <w:pPr>
              <w:rPr>
                <w:sz w:val="28"/>
                <w:szCs w:val="28"/>
              </w:rPr>
            </w:pPr>
            <w:r w:rsidRPr="00E23F12">
              <w:rPr>
                <w:b/>
                <w:sz w:val="28"/>
                <w:szCs w:val="28"/>
              </w:rPr>
              <w:t>Глава 2.</w:t>
            </w:r>
          </w:p>
        </w:tc>
        <w:tc>
          <w:tcPr>
            <w:tcW w:w="3770" w:type="pct"/>
          </w:tcPr>
          <w:p w:rsidR="00134D9D" w:rsidRPr="003968EF" w:rsidRDefault="00134D9D" w:rsidP="008C7A6F">
            <w:pPr>
              <w:tabs>
                <w:tab w:val="left" w:leader="dot" w:pos="9000"/>
              </w:tabs>
              <w:jc w:val="both"/>
              <w:rPr>
                <w:sz w:val="28"/>
                <w:szCs w:val="28"/>
              </w:rPr>
            </w:pPr>
            <w:r w:rsidRPr="003968EF">
              <w:rPr>
                <w:b/>
                <w:sz w:val="28"/>
                <w:szCs w:val="28"/>
              </w:rPr>
              <w:t>Прогнозируемые ограничения использования территорий</w:t>
            </w:r>
            <w:r>
              <w:rPr>
                <w:b/>
                <w:sz w:val="28"/>
                <w:szCs w:val="28"/>
              </w:rPr>
              <w:t>…………………………………………………..</w:t>
            </w:r>
          </w:p>
        </w:tc>
        <w:tc>
          <w:tcPr>
            <w:tcW w:w="431" w:type="pct"/>
          </w:tcPr>
          <w:p w:rsidR="00134D9D" w:rsidRPr="00E567DA" w:rsidRDefault="00134D9D" w:rsidP="003437FF">
            <w:pPr>
              <w:rPr>
                <w:sz w:val="28"/>
                <w:szCs w:val="28"/>
              </w:rPr>
            </w:pPr>
          </w:p>
          <w:p w:rsidR="00134D9D" w:rsidRPr="00E567DA" w:rsidRDefault="00134D9D" w:rsidP="003437FF">
            <w:pPr>
              <w:rPr>
                <w:sz w:val="28"/>
                <w:szCs w:val="28"/>
              </w:rPr>
            </w:pPr>
            <w:r>
              <w:rPr>
                <w:sz w:val="28"/>
                <w:szCs w:val="28"/>
              </w:rPr>
              <w:t>19</w:t>
            </w:r>
          </w:p>
        </w:tc>
      </w:tr>
      <w:tr w:rsidR="00134D9D" w:rsidRPr="003968EF" w:rsidTr="00134D9D">
        <w:tc>
          <w:tcPr>
            <w:tcW w:w="799" w:type="pct"/>
          </w:tcPr>
          <w:p w:rsidR="00134D9D" w:rsidRPr="00E23F12" w:rsidRDefault="00134D9D" w:rsidP="008C7A6F">
            <w:pPr>
              <w:rPr>
                <w:sz w:val="28"/>
                <w:szCs w:val="28"/>
              </w:rPr>
            </w:pPr>
            <w:r w:rsidRPr="00E23F12">
              <w:rPr>
                <w:sz w:val="28"/>
                <w:szCs w:val="28"/>
              </w:rPr>
              <w:t>2.1.</w:t>
            </w:r>
          </w:p>
        </w:tc>
        <w:tc>
          <w:tcPr>
            <w:tcW w:w="3770" w:type="pct"/>
          </w:tcPr>
          <w:p w:rsidR="00134D9D" w:rsidRPr="003968EF" w:rsidRDefault="00134D9D" w:rsidP="008C7A6F">
            <w:pPr>
              <w:jc w:val="both"/>
              <w:rPr>
                <w:sz w:val="28"/>
                <w:szCs w:val="28"/>
              </w:rPr>
            </w:pPr>
            <w:r>
              <w:rPr>
                <w:sz w:val="28"/>
                <w:szCs w:val="28"/>
              </w:rPr>
              <w:t>Природные условия и ресурсы……………………………</w:t>
            </w:r>
          </w:p>
        </w:tc>
        <w:tc>
          <w:tcPr>
            <w:tcW w:w="431" w:type="pct"/>
          </w:tcPr>
          <w:p w:rsidR="00134D9D" w:rsidRPr="00E567DA" w:rsidRDefault="00134D9D" w:rsidP="003437FF">
            <w:pPr>
              <w:rPr>
                <w:sz w:val="28"/>
                <w:szCs w:val="28"/>
              </w:rPr>
            </w:pPr>
            <w:r>
              <w:rPr>
                <w:sz w:val="28"/>
                <w:szCs w:val="28"/>
              </w:rPr>
              <w:t>19</w:t>
            </w:r>
          </w:p>
        </w:tc>
      </w:tr>
      <w:tr w:rsidR="00134D9D" w:rsidRPr="003968EF" w:rsidTr="00134D9D">
        <w:tc>
          <w:tcPr>
            <w:tcW w:w="799" w:type="pct"/>
          </w:tcPr>
          <w:p w:rsidR="00134D9D" w:rsidRPr="00E23F12" w:rsidRDefault="00134D9D" w:rsidP="008C7A6F">
            <w:pPr>
              <w:rPr>
                <w:sz w:val="28"/>
                <w:szCs w:val="28"/>
              </w:rPr>
            </w:pPr>
            <w:r w:rsidRPr="00E23F12">
              <w:rPr>
                <w:sz w:val="28"/>
                <w:szCs w:val="28"/>
              </w:rPr>
              <w:t>2.1.1.</w:t>
            </w:r>
          </w:p>
        </w:tc>
        <w:tc>
          <w:tcPr>
            <w:tcW w:w="3770" w:type="pct"/>
          </w:tcPr>
          <w:p w:rsidR="00134D9D" w:rsidRPr="00E23F12" w:rsidRDefault="00134D9D" w:rsidP="008C7A6F">
            <w:pPr>
              <w:jc w:val="both"/>
              <w:rPr>
                <w:sz w:val="28"/>
                <w:szCs w:val="28"/>
              </w:rPr>
            </w:pPr>
            <w:r w:rsidRPr="00E23F12">
              <w:rPr>
                <w:sz w:val="28"/>
                <w:szCs w:val="28"/>
              </w:rPr>
              <w:t xml:space="preserve">Климатическая характеристика территории </w:t>
            </w:r>
            <w:r>
              <w:rPr>
                <w:sz w:val="28"/>
                <w:szCs w:val="28"/>
              </w:rPr>
              <w:t>Новотроицкого</w:t>
            </w:r>
            <w:r w:rsidRPr="00E23F12">
              <w:rPr>
                <w:sz w:val="28"/>
                <w:szCs w:val="28"/>
              </w:rPr>
              <w:t xml:space="preserve">  сельсовета…………………………………………………….</w:t>
            </w:r>
          </w:p>
        </w:tc>
        <w:tc>
          <w:tcPr>
            <w:tcW w:w="431" w:type="pct"/>
          </w:tcPr>
          <w:p w:rsidR="00134D9D" w:rsidRDefault="00134D9D" w:rsidP="003437FF">
            <w:pPr>
              <w:rPr>
                <w:sz w:val="28"/>
                <w:szCs w:val="28"/>
              </w:rPr>
            </w:pPr>
          </w:p>
          <w:p w:rsidR="00134D9D" w:rsidRPr="00E567DA" w:rsidRDefault="00134D9D" w:rsidP="003437FF">
            <w:pPr>
              <w:rPr>
                <w:sz w:val="28"/>
                <w:szCs w:val="28"/>
              </w:rPr>
            </w:pPr>
            <w:r>
              <w:rPr>
                <w:sz w:val="28"/>
                <w:szCs w:val="28"/>
              </w:rPr>
              <w:t>19</w:t>
            </w:r>
          </w:p>
        </w:tc>
      </w:tr>
      <w:tr w:rsidR="00134D9D" w:rsidRPr="003968EF" w:rsidTr="00134D9D">
        <w:tc>
          <w:tcPr>
            <w:tcW w:w="799" w:type="pct"/>
          </w:tcPr>
          <w:p w:rsidR="00134D9D" w:rsidRPr="00E23F12" w:rsidRDefault="00134D9D" w:rsidP="008C7A6F">
            <w:pPr>
              <w:rPr>
                <w:sz w:val="28"/>
                <w:szCs w:val="28"/>
              </w:rPr>
            </w:pPr>
            <w:r w:rsidRPr="00E23F12">
              <w:rPr>
                <w:sz w:val="28"/>
                <w:szCs w:val="28"/>
              </w:rPr>
              <w:t>2.1.2.</w:t>
            </w:r>
          </w:p>
        </w:tc>
        <w:tc>
          <w:tcPr>
            <w:tcW w:w="3770" w:type="pct"/>
          </w:tcPr>
          <w:p w:rsidR="00134D9D" w:rsidRPr="00E23F12" w:rsidRDefault="00134D9D" w:rsidP="008C7A6F">
            <w:pPr>
              <w:tabs>
                <w:tab w:val="left" w:pos="3900"/>
                <w:tab w:val="center" w:pos="4890"/>
              </w:tabs>
              <w:jc w:val="both"/>
              <w:rPr>
                <w:sz w:val="28"/>
                <w:szCs w:val="28"/>
              </w:rPr>
            </w:pPr>
            <w:r w:rsidRPr="00E23F12">
              <w:rPr>
                <w:sz w:val="28"/>
                <w:szCs w:val="28"/>
              </w:rPr>
              <w:t>Рельеф………………………………………………………...</w:t>
            </w:r>
          </w:p>
        </w:tc>
        <w:tc>
          <w:tcPr>
            <w:tcW w:w="431" w:type="pct"/>
          </w:tcPr>
          <w:p w:rsidR="00134D9D" w:rsidRPr="00E567DA" w:rsidRDefault="00134D9D" w:rsidP="003437FF">
            <w:pPr>
              <w:rPr>
                <w:sz w:val="28"/>
                <w:szCs w:val="28"/>
              </w:rPr>
            </w:pPr>
            <w:r>
              <w:rPr>
                <w:sz w:val="28"/>
                <w:szCs w:val="28"/>
              </w:rPr>
              <w:t>20</w:t>
            </w:r>
          </w:p>
        </w:tc>
      </w:tr>
      <w:tr w:rsidR="00134D9D" w:rsidRPr="003968EF" w:rsidTr="00134D9D">
        <w:tc>
          <w:tcPr>
            <w:tcW w:w="799" w:type="pct"/>
          </w:tcPr>
          <w:p w:rsidR="00134D9D" w:rsidRPr="00E23F12" w:rsidRDefault="00134D9D" w:rsidP="008C7A6F">
            <w:pPr>
              <w:rPr>
                <w:sz w:val="28"/>
                <w:szCs w:val="28"/>
              </w:rPr>
            </w:pPr>
            <w:r w:rsidRPr="00E23F12">
              <w:rPr>
                <w:sz w:val="28"/>
                <w:szCs w:val="28"/>
              </w:rPr>
              <w:t>2.1.3.</w:t>
            </w:r>
          </w:p>
        </w:tc>
        <w:tc>
          <w:tcPr>
            <w:tcW w:w="3770" w:type="pct"/>
          </w:tcPr>
          <w:p w:rsidR="00134D9D" w:rsidRPr="00E23F12" w:rsidRDefault="00134D9D" w:rsidP="008C7A6F">
            <w:pPr>
              <w:tabs>
                <w:tab w:val="left" w:pos="450"/>
              </w:tabs>
              <w:jc w:val="both"/>
              <w:rPr>
                <w:sz w:val="28"/>
                <w:szCs w:val="28"/>
              </w:rPr>
            </w:pPr>
            <w:r w:rsidRPr="00E23F12">
              <w:rPr>
                <w:sz w:val="28"/>
                <w:szCs w:val="28"/>
              </w:rPr>
              <w:t>Гидрология, гидрография, ресурсы поверхностных вод….</w:t>
            </w:r>
          </w:p>
        </w:tc>
        <w:tc>
          <w:tcPr>
            <w:tcW w:w="431" w:type="pct"/>
          </w:tcPr>
          <w:p w:rsidR="00134D9D" w:rsidRPr="00E567DA" w:rsidRDefault="00134D9D" w:rsidP="003437FF">
            <w:pPr>
              <w:rPr>
                <w:sz w:val="28"/>
                <w:szCs w:val="28"/>
              </w:rPr>
            </w:pPr>
            <w:r>
              <w:rPr>
                <w:sz w:val="28"/>
                <w:szCs w:val="28"/>
              </w:rPr>
              <w:t>20</w:t>
            </w:r>
          </w:p>
        </w:tc>
      </w:tr>
      <w:tr w:rsidR="00134D9D" w:rsidRPr="003968EF" w:rsidTr="00134D9D">
        <w:tc>
          <w:tcPr>
            <w:tcW w:w="799" w:type="pct"/>
          </w:tcPr>
          <w:p w:rsidR="00134D9D" w:rsidRPr="00E23F12" w:rsidRDefault="00134D9D" w:rsidP="008C7A6F">
            <w:pPr>
              <w:rPr>
                <w:sz w:val="28"/>
                <w:szCs w:val="28"/>
              </w:rPr>
            </w:pPr>
            <w:r w:rsidRPr="00E23F12">
              <w:rPr>
                <w:sz w:val="28"/>
                <w:szCs w:val="28"/>
              </w:rPr>
              <w:t>2.1.4.</w:t>
            </w:r>
          </w:p>
        </w:tc>
        <w:tc>
          <w:tcPr>
            <w:tcW w:w="3770" w:type="pct"/>
          </w:tcPr>
          <w:p w:rsidR="00134D9D" w:rsidRPr="00E23F12" w:rsidRDefault="00134D9D" w:rsidP="008C7A6F">
            <w:pPr>
              <w:jc w:val="both"/>
              <w:rPr>
                <w:sz w:val="28"/>
                <w:szCs w:val="28"/>
              </w:rPr>
            </w:pPr>
            <w:r w:rsidRPr="00E23F12">
              <w:rPr>
                <w:sz w:val="28"/>
                <w:szCs w:val="28"/>
              </w:rPr>
              <w:t>Геологическое строение……………………………………..</w:t>
            </w:r>
          </w:p>
        </w:tc>
        <w:tc>
          <w:tcPr>
            <w:tcW w:w="431" w:type="pct"/>
          </w:tcPr>
          <w:p w:rsidR="00134D9D" w:rsidRPr="00E567DA" w:rsidRDefault="00134D9D" w:rsidP="003437FF">
            <w:pPr>
              <w:rPr>
                <w:sz w:val="28"/>
                <w:szCs w:val="28"/>
              </w:rPr>
            </w:pPr>
            <w:r>
              <w:rPr>
                <w:sz w:val="28"/>
                <w:szCs w:val="28"/>
              </w:rPr>
              <w:t>20</w:t>
            </w:r>
          </w:p>
        </w:tc>
      </w:tr>
      <w:tr w:rsidR="00134D9D" w:rsidRPr="003968EF" w:rsidTr="00134D9D">
        <w:tc>
          <w:tcPr>
            <w:tcW w:w="799" w:type="pct"/>
          </w:tcPr>
          <w:p w:rsidR="00134D9D" w:rsidRPr="00E23F12" w:rsidRDefault="00134D9D" w:rsidP="008C7A6F">
            <w:pPr>
              <w:rPr>
                <w:sz w:val="28"/>
                <w:szCs w:val="28"/>
              </w:rPr>
            </w:pPr>
            <w:r w:rsidRPr="00E23F12">
              <w:rPr>
                <w:sz w:val="28"/>
                <w:szCs w:val="28"/>
              </w:rPr>
              <w:t>2.1.5.</w:t>
            </w:r>
          </w:p>
        </w:tc>
        <w:tc>
          <w:tcPr>
            <w:tcW w:w="3770" w:type="pct"/>
          </w:tcPr>
          <w:p w:rsidR="00134D9D" w:rsidRPr="00E23F12" w:rsidRDefault="00134D9D" w:rsidP="008C7A6F">
            <w:pPr>
              <w:jc w:val="both"/>
              <w:rPr>
                <w:sz w:val="28"/>
                <w:szCs w:val="28"/>
              </w:rPr>
            </w:pPr>
            <w:r w:rsidRPr="00E23F12">
              <w:rPr>
                <w:sz w:val="28"/>
                <w:szCs w:val="28"/>
              </w:rPr>
              <w:t>Инженерно-геологические условия………………………...</w:t>
            </w:r>
          </w:p>
        </w:tc>
        <w:tc>
          <w:tcPr>
            <w:tcW w:w="431" w:type="pct"/>
          </w:tcPr>
          <w:p w:rsidR="00134D9D" w:rsidRPr="00E567DA" w:rsidRDefault="00134D9D" w:rsidP="003437FF">
            <w:pPr>
              <w:rPr>
                <w:sz w:val="28"/>
                <w:szCs w:val="28"/>
              </w:rPr>
            </w:pPr>
            <w:r>
              <w:rPr>
                <w:sz w:val="28"/>
                <w:szCs w:val="28"/>
              </w:rPr>
              <w:t>21</w:t>
            </w:r>
          </w:p>
        </w:tc>
      </w:tr>
      <w:tr w:rsidR="00134D9D" w:rsidRPr="003968EF" w:rsidTr="00134D9D">
        <w:tc>
          <w:tcPr>
            <w:tcW w:w="799" w:type="pct"/>
          </w:tcPr>
          <w:p w:rsidR="00134D9D" w:rsidRPr="00E23F12" w:rsidRDefault="00134D9D" w:rsidP="008C7A6F">
            <w:pPr>
              <w:rPr>
                <w:sz w:val="28"/>
                <w:szCs w:val="28"/>
              </w:rPr>
            </w:pPr>
            <w:r w:rsidRPr="00E23F12">
              <w:rPr>
                <w:sz w:val="28"/>
                <w:szCs w:val="28"/>
              </w:rPr>
              <w:t>2.1.6.</w:t>
            </w:r>
          </w:p>
        </w:tc>
        <w:tc>
          <w:tcPr>
            <w:tcW w:w="3770" w:type="pct"/>
          </w:tcPr>
          <w:p w:rsidR="00134D9D" w:rsidRPr="00E23F12" w:rsidRDefault="00134D9D" w:rsidP="008C7A6F">
            <w:pPr>
              <w:tabs>
                <w:tab w:val="left" w:pos="1035"/>
              </w:tabs>
              <w:jc w:val="both"/>
              <w:rPr>
                <w:sz w:val="28"/>
                <w:szCs w:val="28"/>
              </w:rPr>
            </w:pPr>
            <w:r w:rsidRPr="00E23F12">
              <w:rPr>
                <w:sz w:val="28"/>
                <w:szCs w:val="28"/>
              </w:rPr>
              <w:t>Бонитировка почв……………………………………………</w:t>
            </w:r>
          </w:p>
        </w:tc>
        <w:tc>
          <w:tcPr>
            <w:tcW w:w="431" w:type="pct"/>
          </w:tcPr>
          <w:p w:rsidR="00134D9D" w:rsidRPr="00E567DA" w:rsidRDefault="00134D9D" w:rsidP="003437FF">
            <w:pPr>
              <w:rPr>
                <w:sz w:val="28"/>
                <w:szCs w:val="28"/>
              </w:rPr>
            </w:pPr>
            <w:r>
              <w:rPr>
                <w:sz w:val="28"/>
                <w:szCs w:val="28"/>
              </w:rPr>
              <w:t>21</w:t>
            </w:r>
          </w:p>
        </w:tc>
      </w:tr>
      <w:tr w:rsidR="00134D9D" w:rsidRPr="003968EF" w:rsidTr="00134D9D">
        <w:tc>
          <w:tcPr>
            <w:tcW w:w="799" w:type="pct"/>
          </w:tcPr>
          <w:p w:rsidR="00134D9D" w:rsidRPr="00E23F12" w:rsidRDefault="00134D9D" w:rsidP="008C7A6F">
            <w:pPr>
              <w:rPr>
                <w:sz w:val="28"/>
                <w:szCs w:val="28"/>
              </w:rPr>
            </w:pPr>
            <w:r w:rsidRPr="00E23F12">
              <w:rPr>
                <w:sz w:val="28"/>
                <w:szCs w:val="28"/>
              </w:rPr>
              <w:t>2.1.7.</w:t>
            </w:r>
          </w:p>
        </w:tc>
        <w:tc>
          <w:tcPr>
            <w:tcW w:w="3770" w:type="pct"/>
          </w:tcPr>
          <w:p w:rsidR="00134D9D" w:rsidRPr="00E23F12" w:rsidRDefault="00134D9D" w:rsidP="008C7A6F">
            <w:pPr>
              <w:jc w:val="both"/>
              <w:rPr>
                <w:sz w:val="28"/>
                <w:szCs w:val="28"/>
              </w:rPr>
            </w:pPr>
            <w:r w:rsidRPr="00E23F12">
              <w:rPr>
                <w:sz w:val="28"/>
                <w:szCs w:val="28"/>
              </w:rPr>
              <w:t>Почвенно-растительные условия………………………….</w:t>
            </w:r>
          </w:p>
        </w:tc>
        <w:tc>
          <w:tcPr>
            <w:tcW w:w="431" w:type="pct"/>
          </w:tcPr>
          <w:p w:rsidR="00134D9D" w:rsidRPr="00E567DA" w:rsidRDefault="00134D9D" w:rsidP="003437FF">
            <w:pPr>
              <w:rPr>
                <w:sz w:val="28"/>
                <w:szCs w:val="28"/>
              </w:rPr>
            </w:pPr>
            <w:r>
              <w:rPr>
                <w:sz w:val="28"/>
                <w:szCs w:val="28"/>
              </w:rPr>
              <w:t>21</w:t>
            </w:r>
          </w:p>
        </w:tc>
      </w:tr>
      <w:tr w:rsidR="00134D9D" w:rsidRPr="003968EF" w:rsidTr="00134D9D">
        <w:tc>
          <w:tcPr>
            <w:tcW w:w="799" w:type="pct"/>
          </w:tcPr>
          <w:p w:rsidR="00134D9D" w:rsidRPr="00E23F12" w:rsidRDefault="00134D9D" w:rsidP="008C7A6F">
            <w:pPr>
              <w:rPr>
                <w:b/>
                <w:sz w:val="28"/>
                <w:szCs w:val="28"/>
              </w:rPr>
            </w:pPr>
            <w:r w:rsidRPr="00E23F12">
              <w:rPr>
                <w:b/>
                <w:sz w:val="28"/>
                <w:szCs w:val="28"/>
              </w:rPr>
              <w:t>Глава 3.</w:t>
            </w:r>
          </w:p>
        </w:tc>
        <w:tc>
          <w:tcPr>
            <w:tcW w:w="3770" w:type="pct"/>
          </w:tcPr>
          <w:p w:rsidR="00134D9D" w:rsidRPr="00E23F12" w:rsidRDefault="00134D9D" w:rsidP="008C7A6F">
            <w:pPr>
              <w:pStyle w:val="a"/>
              <w:numPr>
                <w:ilvl w:val="0"/>
                <w:numId w:val="0"/>
              </w:numPr>
              <w:rPr>
                <w:sz w:val="28"/>
                <w:szCs w:val="28"/>
              </w:rPr>
            </w:pPr>
            <w:r>
              <w:rPr>
                <w:sz w:val="28"/>
                <w:szCs w:val="28"/>
              </w:rPr>
              <w:t>Экономическая база развития</w:t>
            </w:r>
            <w:r w:rsidRPr="00E23F12">
              <w:rPr>
                <w:sz w:val="28"/>
                <w:szCs w:val="28"/>
              </w:rPr>
              <w:t>……………</w:t>
            </w:r>
            <w:r>
              <w:rPr>
                <w:sz w:val="28"/>
                <w:szCs w:val="28"/>
              </w:rPr>
              <w:t>………………</w:t>
            </w:r>
          </w:p>
        </w:tc>
        <w:tc>
          <w:tcPr>
            <w:tcW w:w="431" w:type="pct"/>
          </w:tcPr>
          <w:p w:rsidR="00134D9D" w:rsidRPr="00E567DA" w:rsidRDefault="00134D9D" w:rsidP="003437FF">
            <w:pPr>
              <w:rPr>
                <w:sz w:val="28"/>
                <w:szCs w:val="28"/>
              </w:rPr>
            </w:pPr>
            <w:r>
              <w:rPr>
                <w:sz w:val="28"/>
                <w:szCs w:val="28"/>
              </w:rPr>
              <w:t>22</w:t>
            </w:r>
          </w:p>
        </w:tc>
      </w:tr>
      <w:tr w:rsidR="00134D9D" w:rsidRPr="003968EF" w:rsidTr="00134D9D">
        <w:tc>
          <w:tcPr>
            <w:tcW w:w="799" w:type="pct"/>
          </w:tcPr>
          <w:p w:rsidR="00134D9D" w:rsidRPr="00E23F12" w:rsidRDefault="00134D9D" w:rsidP="008C7A6F">
            <w:pPr>
              <w:rPr>
                <w:sz w:val="28"/>
                <w:szCs w:val="28"/>
              </w:rPr>
            </w:pPr>
            <w:r w:rsidRPr="00E23F12">
              <w:rPr>
                <w:sz w:val="28"/>
                <w:szCs w:val="28"/>
              </w:rPr>
              <w:t>3.1.</w:t>
            </w:r>
          </w:p>
        </w:tc>
        <w:tc>
          <w:tcPr>
            <w:tcW w:w="3770" w:type="pct"/>
          </w:tcPr>
          <w:p w:rsidR="00134D9D" w:rsidRPr="00E23F12" w:rsidRDefault="00134D9D" w:rsidP="008C7A6F">
            <w:pPr>
              <w:tabs>
                <w:tab w:val="left" w:pos="570"/>
              </w:tabs>
              <w:jc w:val="both"/>
              <w:rPr>
                <w:sz w:val="28"/>
                <w:szCs w:val="28"/>
              </w:rPr>
            </w:pPr>
            <w:r w:rsidRPr="00E23F12">
              <w:rPr>
                <w:sz w:val="28"/>
                <w:szCs w:val="28"/>
              </w:rPr>
              <w:t>Население и трудовые ресурсы……………………………..</w:t>
            </w:r>
          </w:p>
        </w:tc>
        <w:tc>
          <w:tcPr>
            <w:tcW w:w="431" w:type="pct"/>
          </w:tcPr>
          <w:p w:rsidR="00134D9D" w:rsidRPr="00E567DA" w:rsidRDefault="00134D9D" w:rsidP="003437FF">
            <w:pPr>
              <w:rPr>
                <w:sz w:val="28"/>
                <w:szCs w:val="28"/>
              </w:rPr>
            </w:pPr>
            <w:r>
              <w:rPr>
                <w:sz w:val="28"/>
                <w:szCs w:val="28"/>
              </w:rPr>
              <w:t>23</w:t>
            </w:r>
          </w:p>
        </w:tc>
      </w:tr>
      <w:tr w:rsidR="00134D9D" w:rsidRPr="003968EF" w:rsidTr="00134D9D">
        <w:tc>
          <w:tcPr>
            <w:tcW w:w="799" w:type="pct"/>
          </w:tcPr>
          <w:p w:rsidR="00134D9D" w:rsidRPr="00E23F12" w:rsidRDefault="00134D9D" w:rsidP="008C7A6F">
            <w:pPr>
              <w:rPr>
                <w:sz w:val="28"/>
                <w:szCs w:val="28"/>
              </w:rPr>
            </w:pPr>
            <w:r w:rsidRPr="00E23F12">
              <w:rPr>
                <w:sz w:val="28"/>
                <w:szCs w:val="28"/>
              </w:rPr>
              <w:t>3.2.</w:t>
            </w:r>
          </w:p>
        </w:tc>
        <w:tc>
          <w:tcPr>
            <w:tcW w:w="3770" w:type="pct"/>
          </w:tcPr>
          <w:p w:rsidR="00134D9D" w:rsidRPr="00E23F12" w:rsidRDefault="00134D9D" w:rsidP="008C7A6F">
            <w:pPr>
              <w:jc w:val="both"/>
              <w:rPr>
                <w:sz w:val="28"/>
                <w:szCs w:val="28"/>
              </w:rPr>
            </w:pPr>
            <w:r w:rsidRPr="00E23F12">
              <w:rPr>
                <w:sz w:val="28"/>
                <w:szCs w:val="28"/>
              </w:rPr>
              <w:t>Направления экономического развития муниципального образования…………………………………………………..</w:t>
            </w:r>
          </w:p>
        </w:tc>
        <w:tc>
          <w:tcPr>
            <w:tcW w:w="431" w:type="pct"/>
          </w:tcPr>
          <w:p w:rsidR="00134D9D" w:rsidRPr="00E567DA" w:rsidRDefault="00134D9D" w:rsidP="003437FF">
            <w:pPr>
              <w:rPr>
                <w:sz w:val="28"/>
                <w:szCs w:val="28"/>
              </w:rPr>
            </w:pPr>
          </w:p>
          <w:p w:rsidR="00134D9D" w:rsidRPr="00E567DA" w:rsidRDefault="00134D9D" w:rsidP="003437FF">
            <w:pPr>
              <w:rPr>
                <w:sz w:val="28"/>
                <w:szCs w:val="28"/>
              </w:rPr>
            </w:pPr>
            <w:r>
              <w:rPr>
                <w:sz w:val="28"/>
                <w:szCs w:val="28"/>
              </w:rPr>
              <w:t>32</w:t>
            </w:r>
          </w:p>
        </w:tc>
      </w:tr>
      <w:tr w:rsidR="00134D9D" w:rsidRPr="003968EF" w:rsidTr="00134D9D">
        <w:tc>
          <w:tcPr>
            <w:tcW w:w="799" w:type="pct"/>
          </w:tcPr>
          <w:p w:rsidR="00134D9D" w:rsidRPr="00E23F12" w:rsidRDefault="00134D9D" w:rsidP="008C7A6F">
            <w:pPr>
              <w:rPr>
                <w:sz w:val="28"/>
                <w:szCs w:val="28"/>
              </w:rPr>
            </w:pPr>
            <w:r w:rsidRPr="00E23F12">
              <w:rPr>
                <w:sz w:val="28"/>
                <w:szCs w:val="28"/>
              </w:rPr>
              <w:t>3.3.</w:t>
            </w:r>
          </w:p>
        </w:tc>
        <w:tc>
          <w:tcPr>
            <w:tcW w:w="3770" w:type="pct"/>
          </w:tcPr>
          <w:p w:rsidR="00134D9D" w:rsidRPr="00E23F12" w:rsidRDefault="00134D9D" w:rsidP="008C7A6F">
            <w:pPr>
              <w:jc w:val="both"/>
              <w:rPr>
                <w:sz w:val="28"/>
                <w:szCs w:val="28"/>
              </w:rPr>
            </w:pPr>
            <w:r w:rsidRPr="00E23F12">
              <w:rPr>
                <w:sz w:val="28"/>
                <w:szCs w:val="28"/>
              </w:rPr>
              <w:t>Прогноз численности населения……………………………</w:t>
            </w:r>
          </w:p>
        </w:tc>
        <w:tc>
          <w:tcPr>
            <w:tcW w:w="431" w:type="pct"/>
          </w:tcPr>
          <w:p w:rsidR="00134D9D" w:rsidRPr="00E567DA" w:rsidRDefault="00134D9D" w:rsidP="003437FF">
            <w:pPr>
              <w:rPr>
                <w:sz w:val="28"/>
                <w:szCs w:val="28"/>
              </w:rPr>
            </w:pPr>
            <w:r w:rsidRPr="00E567DA">
              <w:rPr>
                <w:sz w:val="28"/>
                <w:szCs w:val="28"/>
              </w:rPr>
              <w:t>3</w:t>
            </w:r>
            <w:r>
              <w:rPr>
                <w:sz w:val="28"/>
                <w:szCs w:val="28"/>
              </w:rPr>
              <w:t>8</w:t>
            </w:r>
          </w:p>
        </w:tc>
      </w:tr>
      <w:tr w:rsidR="00134D9D" w:rsidRPr="003968EF" w:rsidTr="00134D9D">
        <w:tc>
          <w:tcPr>
            <w:tcW w:w="799" w:type="pct"/>
          </w:tcPr>
          <w:p w:rsidR="00134D9D" w:rsidRPr="00E23F12" w:rsidRDefault="00134D9D" w:rsidP="008C7A6F">
            <w:pPr>
              <w:rPr>
                <w:sz w:val="28"/>
                <w:szCs w:val="28"/>
              </w:rPr>
            </w:pPr>
            <w:r w:rsidRPr="00E23F12">
              <w:rPr>
                <w:sz w:val="28"/>
                <w:szCs w:val="28"/>
              </w:rPr>
              <w:t>3.4.</w:t>
            </w:r>
          </w:p>
        </w:tc>
        <w:tc>
          <w:tcPr>
            <w:tcW w:w="3770" w:type="pct"/>
          </w:tcPr>
          <w:p w:rsidR="00134D9D" w:rsidRPr="00E23F12" w:rsidRDefault="00134D9D" w:rsidP="008C7A6F">
            <w:pPr>
              <w:jc w:val="both"/>
              <w:rPr>
                <w:sz w:val="28"/>
                <w:szCs w:val="28"/>
              </w:rPr>
            </w:pPr>
            <w:r w:rsidRPr="00E23F12">
              <w:rPr>
                <w:sz w:val="28"/>
                <w:szCs w:val="28"/>
              </w:rPr>
              <w:t>Жилищное строительство…………………………………...</w:t>
            </w:r>
          </w:p>
        </w:tc>
        <w:tc>
          <w:tcPr>
            <w:tcW w:w="431" w:type="pct"/>
          </w:tcPr>
          <w:p w:rsidR="00134D9D" w:rsidRPr="00E567DA" w:rsidRDefault="00134D9D" w:rsidP="003437FF">
            <w:pPr>
              <w:rPr>
                <w:sz w:val="28"/>
                <w:szCs w:val="28"/>
              </w:rPr>
            </w:pPr>
            <w:r>
              <w:rPr>
                <w:sz w:val="28"/>
                <w:szCs w:val="28"/>
              </w:rPr>
              <w:t>43</w:t>
            </w:r>
          </w:p>
        </w:tc>
      </w:tr>
      <w:tr w:rsidR="00134D9D" w:rsidRPr="003968EF" w:rsidTr="00134D9D">
        <w:trPr>
          <w:trHeight w:val="442"/>
        </w:trPr>
        <w:tc>
          <w:tcPr>
            <w:tcW w:w="799" w:type="pct"/>
          </w:tcPr>
          <w:p w:rsidR="00134D9D" w:rsidRPr="00E23F12" w:rsidRDefault="00134D9D" w:rsidP="008C7A6F">
            <w:pPr>
              <w:widowControl w:val="0"/>
              <w:rPr>
                <w:sz w:val="28"/>
                <w:szCs w:val="28"/>
              </w:rPr>
            </w:pPr>
            <w:r w:rsidRPr="00E23F12">
              <w:rPr>
                <w:sz w:val="28"/>
                <w:szCs w:val="28"/>
              </w:rPr>
              <w:t>3.5.</w:t>
            </w:r>
          </w:p>
        </w:tc>
        <w:tc>
          <w:tcPr>
            <w:tcW w:w="3770" w:type="pct"/>
          </w:tcPr>
          <w:p w:rsidR="00134D9D" w:rsidRPr="00E23F12" w:rsidRDefault="00134D9D" w:rsidP="008C7A6F">
            <w:pPr>
              <w:pStyle w:val="24"/>
              <w:widowControl w:val="0"/>
              <w:tabs>
                <w:tab w:val="left" w:pos="2370"/>
                <w:tab w:val="center" w:pos="4921"/>
              </w:tabs>
              <w:spacing w:after="0" w:line="240" w:lineRule="auto"/>
              <w:jc w:val="both"/>
              <w:rPr>
                <w:snapToGrid w:val="0"/>
                <w:sz w:val="28"/>
                <w:szCs w:val="28"/>
              </w:rPr>
            </w:pPr>
            <w:r w:rsidRPr="00E23F12">
              <w:rPr>
                <w:snapToGrid w:val="0"/>
                <w:sz w:val="28"/>
                <w:szCs w:val="28"/>
              </w:rPr>
              <w:t>Учреждения обслуживания………………………………….</w:t>
            </w:r>
          </w:p>
        </w:tc>
        <w:tc>
          <w:tcPr>
            <w:tcW w:w="431" w:type="pct"/>
          </w:tcPr>
          <w:p w:rsidR="00134D9D" w:rsidRPr="00E567DA" w:rsidRDefault="00134D9D" w:rsidP="003437FF">
            <w:pPr>
              <w:widowControl w:val="0"/>
              <w:rPr>
                <w:sz w:val="28"/>
                <w:szCs w:val="28"/>
              </w:rPr>
            </w:pPr>
            <w:r>
              <w:rPr>
                <w:sz w:val="28"/>
                <w:szCs w:val="28"/>
              </w:rPr>
              <w:t>44</w:t>
            </w:r>
          </w:p>
        </w:tc>
      </w:tr>
      <w:tr w:rsidR="00134D9D" w:rsidRPr="003968EF" w:rsidTr="00134D9D">
        <w:tc>
          <w:tcPr>
            <w:tcW w:w="799" w:type="pct"/>
          </w:tcPr>
          <w:p w:rsidR="00134D9D" w:rsidRPr="00E23F12" w:rsidRDefault="00134D9D" w:rsidP="008C7A6F">
            <w:pPr>
              <w:rPr>
                <w:sz w:val="28"/>
                <w:szCs w:val="28"/>
              </w:rPr>
            </w:pPr>
            <w:r w:rsidRPr="00E23F12">
              <w:rPr>
                <w:b/>
                <w:sz w:val="28"/>
                <w:szCs w:val="28"/>
              </w:rPr>
              <w:t xml:space="preserve">Часть </w:t>
            </w:r>
            <w:r w:rsidRPr="00E23F12">
              <w:rPr>
                <w:b/>
                <w:sz w:val="28"/>
                <w:szCs w:val="28"/>
                <w:lang w:val="en-US"/>
              </w:rPr>
              <w:t>III</w:t>
            </w:r>
            <w:r w:rsidRPr="00E23F12">
              <w:rPr>
                <w:b/>
                <w:sz w:val="28"/>
                <w:szCs w:val="28"/>
              </w:rPr>
              <w:t>.</w:t>
            </w:r>
          </w:p>
        </w:tc>
        <w:tc>
          <w:tcPr>
            <w:tcW w:w="3770" w:type="pct"/>
          </w:tcPr>
          <w:p w:rsidR="00134D9D" w:rsidRPr="00E23F12" w:rsidRDefault="00134D9D" w:rsidP="008C7A6F">
            <w:pPr>
              <w:jc w:val="both"/>
              <w:rPr>
                <w:sz w:val="28"/>
                <w:szCs w:val="28"/>
              </w:rPr>
            </w:pPr>
            <w:r w:rsidRPr="00E23F12">
              <w:rPr>
                <w:b/>
                <w:sz w:val="28"/>
                <w:szCs w:val="28"/>
              </w:rPr>
              <w:t>Пространственная организация территории…………...</w:t>
            </w:r>
          </w:p>
        </w:tc>
        <w:tc>
          <w:tcPr>
            <w:tcW w:w="431" w:type="pct"/>
          </w:tcPr>
          <w:p w:rsidR="00134D9D" w:rsidRPr="00E567DA" w:rsidRDefault="00134D9D" w:rsidP="003437FF">
            <w:pPr>
              <w:rPr>
                <w:sz w:val="28"/>
                <w:szCs w:val="28"/>
              </w:rPr>
            </w:pPr>
          </w:p>
        </w:tc>
      </w:tr>
      <w:tr w:rsidR="00134D9D" w:rsidRPr="00761737" w:rsidTr="00134D9D">
        <w:tc>
          <w:tcPr>
            <w:tcW w:w="799" w:type="pct"/>
          </w:tcPr>
          <w:p w:rsidR="00134D9D" w:rsidRPr="00CF072E" w:rsidRDefault="00134D9D" w:rsidP="008C7A6F">
            <w:pPr>
              <w:rPr>
                <w:sz w:val="28"/>
                <w:szCs w:val="28"/>
              </w:rPr>
            </w:pPr>
            <w:r w:rsidRPr="00CF072E">
              <w:rPr>
                <w:b/>
                <w:sz w:val="28"/>
                <w:szCs w:val="28"/>
              </w:rPr>
              <w:t>Глава 4.</w:t>
            </w:r>
          </w:p>
        </w:tc>
        <w:tc>
          <w:tcPr>
            <w:tcW w:w="3770" w:type="pct"/>
          </w:tcPr>
          <w:p w:rsidR="00134D9D" w:rsidRPr="00CF072E" w:rsidRDefault="00134D9D" w:rsidP="008C7A6F">
            <w:pPr>
              <w:tabs>
                <w:tab w:val="left" w:leader="dot" w:pos="9000"/>
              </w:tabs>
              <w:jc w:val="both"/>
              <w:rPr>
                <w:b/>
                <w:sz w:val="28"/>
                <w:szCs w:val="28"/>
              </w:rPr>
            </w:pPr>
            <w:r w:rsidRPr="00CF072E">
              <w:rPr>
                <w:b/>
                <w:sz w:val="28"/>
                <w:szCs w:val="28"/>
              </w:rPr>
              <w:t>Планировочная структура территории и планировочная организация территории. Функциональное зонирование……………………………</w:t>
            </w:r>
          </w:p>
        </w:tc>
        <w:tc>
          <w:tcPr>
            <w:tcW w:w="431" w:type="pct"/>
          </w:tcPr>
          <w:p w:rsidR="00134D9D" w:rsidRPr="00E567DA" w:rsidRDefault="00134D9D" w:rsidP="003437FF">
            <w:pPr>
              <w:rPr>
                <w:sz w:val="28"/>
                <w:szCs w:val="28"/>
              </w:rPr>
            </w:pPr>
          </w:p>
          <w:p w:rsidR="00134D9D" w:rsidRPr="00E567DA" w:rsidRDefault="00134D9D" w:rsidP="003437FF">
            <w:pPr>
              <w:rPr>
                <w:sz w:val="28"/>
                <w:szCs w:val="28"/>
              </w:rPr>
            </w:pPr>
          </w:p>
          <w:p w:rsidR="00134D9D" w:rsidRPr="00E567DA" w:rsidRDefault="00134D9D" w:rsidP="003437FF">
            <w:pPr>
              <w:rPr>
                <w:sz w:val="28"/>
                <w:szCs w:val="28"/>
              </w:rPr>
            </w:pPr>
            <w:r>
              <w:rPr>
                <w:sz w:val="28"/>
                <w:szCs w:val="28"/>
              </w:rPr>
              <w:t>49</w:t>
            </w:r>
          </w:p>
        </w:tc>
      </w:tr>
      <w:tr w:rsidR="00134D9D" w:rsidRPr="003968EF" w:rsidTr="00134D9D">
        <w:trPr>
          <w:trHeight w:val="387"/>
        </w:trPr>
        <w:tc>
          <w:tcPr>
            <w:tcW w:w="799" w:type="pct"/>
          </w:tcPr>
          <w:p w:rsidR="00134D9D" w:rsidRPr="00E23F12" w:rsidRDefault="00134D9D" w:rsidP="008C7A6F">
            <w:pPr>
              <w:rPr>
                <w:b/>
                <w:sz w:val="28"/>
                <w:szCs w:val="28"/>
              </w:rPr>
            </w:pPr>
            <w:r w:rsidRPr="00E23F12">
              <w:rPr>
                <w:b/>
                <w:sz w:val="28"/>
                <w:szCs w:val="28"/>
              </w:rPr>
              <w:t>Глава 5.</w:t>
            </w:r>
          </w:p>
        </w:tc>
        <w:tc>
          <w:tcPr>
            <w:tcW w:w="3770" w:type="pct"/>
          </w:tcPr>
          <w:p w:rsidR="00134D9D" w:rsidRPr="00E23F12" w:rsidRDefault="00134D9D" w:rsidP="008C7A6F">
            <w:pPr>
              <w:tabs>
                <w:tab w:val="left" w:leader="dot" w:pos="9000"/>
              </w:tabs>
              <w:jc w:val="both"/>
              <w:rPr>
                <w:b/>
                <w:sz w:val="28"/>
                <w:szCs w:val="28"/>
              </w:rPr>
            </w:pPr>
            <w:r w:rsidRPr="00E23F12">
              <w:rPr>
                <w:b/>
                <w:sz w:val="28"/>
                <w:szCs w:val="28"/>
              </w:rPr>
              <w:t>Развитие транспортной инфраструктуры………………</w:t>
            </w:r>
          </w:p>
        </w:tc>
        <w:tc>
          <w:tcPr>
            <w:tcW w:w="431" w:type="pct"/>
          </w:tcPr>
          <w:p w:rsidR="00134D9D" w:rsidRPr="00E567DA" w:rsidRDefault="00134D9D" w:rsidP="003437FF">
            <w:pPr>
              <w:rPr>
                <w:sz w:val="28"/>
                <w:szCs w:val="28"/>
              </w:rPr>
            </w:pPr>
            <w:r>
              <w:rPr>
                <w:sz w:val="28"/>
                <w:szCs w:val="28"/>
              </w:rPr>
              <w:t>53</w:t>
            </w:r>
          </w:p>
        </w:tc>
      </w:tr>
      <w:tr w:rsidR="00134D9D" w:rsidRPr="003968EF" w:rsidTr="00134D9D">
        <w:trPr>
          <w:trHeight w:val="236"/>
        </w:trPr>
        <w:tc>
          <w:tcPr>
            <w:tcW w:w="799" w:type="pct"/>
          </w:tcPr>
          <w:p w:rsidR="00134D9D" w:rsidRPr="00E23F12" w:rsidRDefault="00134D9D" w:rsidP="008C7A6F">
            <w:pPr>
              <w:rPr>
                <w:sz w:val="28"/>
                <w:szCs w:val="28"/>
              </w:rPr>
            </w:pPr>
            <w:r w:rsidRPr="00E23F12">
              <w:rPr>
                <w:sz w:val="28"/>
                <w:szCs w:val="28"/>
              </w:rPr>
              <w:t>5.1.</w:t>
            </w:r>
          </w:p>
        </w:tc>
        <w:tc>
          <w:tcPr>
            <w:tcW w:w="3770" w:type="pct"/>
          </w:tcPr>
          <w:p w:rsidR="00134D9D" w:rsidRPr="00E23F12" w:rsidRDefault="00134D9D" w:rsidP="008C7A6F">
            <w:pPr>
              <w:tabs>
                <w:tab w:val="left" w:pos="3090"/>
                <w:tab w:val="center" w:pos="4819"/>
                <w:tab w:val="left" w:leader="dot" w:pos="9000"/>
              </w:tabs>
              <w:jc w:val="both"/>
              <w:rPr>
                <w:sz w:val="28"/>
                <w:szCs w:val="28"/>
              </w:rPr>
            </w:pPr>
            <w:r w:rsidRPr="00E23F12">
              <w:rPr>
                <w:sz w:val="28"/>
                <w:szCs w:val="28"/>
              </w:rPr>
              <w:t>Внешний транспорт………………………………………….</w:t>
            </w:r>
          </w:p>
        </w:tc>
        <w:tc>
          <w:tcPr>
            <w:tcW w:w="431" w:type="pct"/>
          </w:tcPr>
          <w:p w:rsidR="00134D9D" w:rsidRPr="00E567DA" w:rsidRDefault="00134D9D" w:rsidP="003437FF">
            <w:pPr>
              <w:rPr>
                <w:sz w:val="28"/>
                <w:szCs w:val="28"/>
              </w:rPr>
            </w:pPr>
            <w:r>
              <w:rPr>
                <w:sz w:val="28"/>
                <w:szCs w:val="28"/>
              </w:rPr>
              <w:t>53</w:t>
            </w:r>
          </w:p>
        </w:tc>
      </w:tr>
      <w:tr w:rsidR="00134D9D" w:rsidRPr="003968EF" w:rsidTr="00134D9D">
        <w:tc>
          <w:tcPr>
            <w:tcW w:w="799" w:type="pct"/>
          </w:tcPr>
          <w:p w:rsidR="00134D9D" w:rsidRPr="00E23F12" w:rsidRDefault="00134D9D" w:rsidP="008C7A6F">
            <w:pPr>
              <w:rPr>
                <w:sz w:val="28"/>
                <w:szCs w:val="28"/>
              </w:rPr>
            </w:pPr>
            <w:r w:rsidRPr="00E23F12">
              <w:rPr>
                <w:sz w:val="28"/>
                <w:szCs w:val="28"/>
              </w:rPr>
              <w:t>5.1.1.</w:t>
            </w:r>
          </w:p>
        </w:tc>
        <w:tc>
          <w:tcPr>
            <w:tcW w:w="3770" w:type="pct"/>
          </w:tcPr>
          <w:p w:rsidR="00134D9D" w:rsidRPr="00E23F12" w:rsidRDefault="00134D9D" w:rsidP="008C7A6F">
            <w:pPr>
              <w:jc w:val="both"/>
              <w:rPr>
                <w:sz w:val="28"/>
                <w:szCs w:val="28"/>
              </w:rPr>
            </w:pPr>
            <w:r w:rsidRPr="00E23F12">
              <w:rPr>
                <w:sz w:val="28"/>
                <w:szCs w:val="28"/>
              </w:rPr>
              <w:t>Автомобильный транспорт………………………………….</w:t>
            </w:r>
          </w:p>
        </w:tc>
        <w:tc>
          <w:tcPr>
            <w:tcW w:w="431" w:type="pct"/>
          </w:tcPr>
          <w:p w:rsidR="00134D9D" w:rsidRPr="00E567DA" w:rsidRDefault="00134D9D" w:rsidP="003437FF">
            <w:pPr>
              <w:rPr>
                <w:sz w:val="28"/>
                <w:szCs w:val="28"/>
              </w:rPr>
            </w:pPr>
            <w:r>
              <w:rPr>
                <w:sz w:val="28"/>
                <w:szCs w:val="28"/>
              </w:rPr>
              <w:t>54</w:t>
            </w:r>
          </w:p>
        </w:tc>
      </w:tr>
      <w:tr w:rsidR="00134D9D" w:rsidRPr="003968EF" w:rsidTr="00134D9D">
        <w:tc>
          <w:tcPr>
            <w:tcW w:w="799" w:type="pct"/>
          </w:tcPr>
          <w:p w:rsidR="00134D9D" w:rsidRPr="00E23F12" w:rsidRDefault="00134D9D" w:rsidP="008C7A6F">
            <w:pPr>
              <w:rPr>
                <w:sz w:val="28"/>
                <w:szCs w:val="28"/>
              </w:rPr>
            </w:pPr>
            <w:r w:rsidRPr="00E23F12">
              <w:rPr>
                <w:sz w:val="28"/>
                <w:szCs w:val="28"/>
              </w:rPr>
              <w:t>5.1.2.</w:t>
            </w:r>
          </w:p>
        </w:tc>
        <w:tc>
          <w:tcPr>
            <w:tcW w:w="3770" w:type="pct"/>
          </w:tcPr>
          <w:p w:rsidR="00134D9D" w:rsidRPr="00E23F12" w:rsidRDefault="00134D9D" w:rsidP="008C7A6F">
            <w:pPr>
              <w:tabs>
                <w:tab w:val="left" w:leader="dot" w:pos="9000"/>
              </w:tabs>
              <w:jc w:val="both"/>
              <w:rPr>
                <w:sz w:val="28"/>
                <w:szCs w:val="28"/>
              </w:rPr>
            </w:pPr>
            <w:r w:rsidRPr="00E23F12">
              <w:rPr>
                <w:sz w:val="28"/>
                <w:szCs w:val="28"/>
              </w:rPr>
              <w:t>Развитие сети автомобильных дорог……………………….</w:t>
            </w:r>
          </w:p>
        </w:tc>
        <w:tc>
          <w:tcPr>
            <w:tcW w:w="431" w:type="pct"/>
          </w:tcPr>
          <w:p w:rsidR="00134D9D" w:rsidRPr="00E567DA" w:rsidRDefault="00134D9D" w:rsidP="003437FF">
            <w:pPr>
              <w:rPr>
                <w:sz w:val="28"/>
                <w:szCs w:val="28"/>
              </w:rPr>
            </w:pPr>
            <w:r>
              <w:rPr>
                <w:sz w:val="28"/>
                <w:szCs w:val="28"/>
              </w:rPr>
              <w:t>54</w:t>
            </w:r>
          </w:p>
        </w:tc>
      </w:tr>
      <w:tr w:rsidR="00134D9D" w:rsidRPr="003968EF" w:rsidTr="00134D9D">
        <w:tc>
          <w:tcPr>
            <w:tcW w:w="799" w:type="pct"/>
          </w:tcPr>
          <w:p w:rsidR="00134D9D" w:rsidRPr="00E23F12" w:rsidRDefault="00134D9D" w:rsidP="008C7A6F">
            <w:pPr>
              <w:rPr>
                <w:sz w:val="28"/>
                <w:szCs w:val="28"/>
              </w:rPr>
            </w:pPr>
            <w:r w:rsidRPr="00E23F12">
              <w:rPr>
                <w:b/>
                <w:sz w:val="28"/>
                <w:szCs w:val="28"/>
              </w:rPr>
              <w:t>Глава 6.</w:t>
            </w:r>
          </w:p>
        </w:tc>
        <w:tc>
          <w:tcPr>
            <w:tcW w:w="3770" w:type="pct"/>
          </w:tcPr>
          <w:p w:rsidR="00134D9D" w:rsidRPr="00E23F12" w:rsidRDefault="00134D9D" w:rsidP="008C7A6F">
            <w:pPr>
              <w:jc w:val="both"/>
              <w:rPr>
                <w:sz w:val="28"/>
                <w:szCs w:val="28"/>
              </w:rPr>
            </w:pPr>
            <w:r>
              <w:rPr>
                <w:b/>
                <w:sz w:val="28"/>
                <w:szCs w:val="28"/>
              </w:rPr>
              <w:t>Развитие и размещение объектов инженерной инфрасруктуры</w:t>
            </w:r>
            <w:r w:rsidRPr="00E23F12">
              <w:rPr>
                <w:b/>
                <w:sz w:val="28"/>
                <w:szCs w:val="28"/>
              </w:rPr>
              <w:t xml:space="preserve"> ……………………</w:t>
            </w:r>
          </w:p>
        </w:tc>
        <w:tc>
          <w:tcPr>
            <w:tcW w:w="431" w:type="pct"/>
          </w:tcPr>
          <w:p w:rsidR="00134D9D" w:rsidRPr="00E567DA" w:rsidRDefault="00134D9D" w:rsidP="003437FF">
            <w:pPr>
              <w:rPr>
                <w:sz w:val="28"/>
                <w:szCs w:val="28"/>
              </w:rPr>
            </w:pPr>
            <w:r>
              <w:rPr>
                <w:sz w:val="28"/>
                <w:szCs w:val="28"/>
              </w:rPr>
              <w:t>54</w:t>
            </w:r>
          </w:p>
        </w:tc>
      </w:tr>
      <w:tr w:rsidR="00134D9D" w:rsidRPr="003968EF" w:rsidTr="00134D9D">
        <w:tc>
          <w:tcPr>
            <w:tcW w:w="799" w:type="pct"/>
          </w:tcPr>
          <w:p w:rsidR="00134D9D" w:rsidRPr="00E23F12" w:rsidRDefault="00134D9D" w:rsidP="008C7A6F">
            <w:pPr>
              <w:rPr>
                <w:sz w:val="28"/>
                <w:szCs w:val="28"/>
              </w:rPr>
            </w:pPr>
            <w:r w:rsidRPr="00E23F12">
              <w:rPr>
                <w:sz w:val="28"/>
                <w:szCs w:val="28"/>
              </w:rPr>
              <w:t>6.1.</w:t>
            </w:r>
          </w:p>
        </w:tc>
        <w:tc>
          <w:tcPr>
            <w:tcW w:w="3770" w:type="pct"/>
          </w:tcPr>
          <w:p w:rsidR="00134D9D" w:rsidRPr="00E23F12" w:rsidRDefault="00134D9D" w:rsidP="008C7A6F">
            <w:pPr>
              <w:jc w:val="both"/>
              <w:rPr>
                <w:sz w:val="28"/>
                <w:szCs w:val="28"/>
              </w:rPr>
            </w:pPr>
            <w:r w:rsidRPr="00E23F12">
              <w:rPr>
                <w:sz w:val="28"/>
                <w:szCs w:val="28"/>
              </w:rPr>
              <w:t>Водоснабжение и водоотведение…………………………...</w:t>
            </w:r>
          </w:p>
        </w:tc>
        <w:tc>
          <w:tcPr>
            <w:tcW w:w="431" w:type="pct"/>
          </w:tcPr>
          <w:p w:rsidR="00134D9D" w:rsidRPr="00E567DA" w:rsidRDefault="00134D9D" w:rsidP="003437FF">
            <w:pPr>
              <w:rPr>
                <w:sz w:val="28"/>
                <w:szCs w:val="28"/>
              </w:rPr>
            </w:pPr>
            <w:r>
              <w:rPr>
                <w:sz w:val="28"/>
                <w:szCs w:val="28"/>
              </w:rPr>
              <w:t>54</w:t>
            </w:r>
          </w:p>
        </w:tc>
      </w:tr>
      <w:tr w:rsidR="00134D9D" w:rsidRPr="003968EF" w:rsidTr="00134D9D">
        <w:tc>
          <w:tcPr>
            <w:tcW w:w="799" w:type="pct"/>
          </w:tcPr>
          <w:p w:rsidR="00134D9D" w:rsidRPr="00E23F12" w:rsidRDefault="00134D9D" w:rsidP="008C7A6F">
            <w:pPr>
              <w:widowControl w:val="0"/>
              <w:rPr>
                <w:sz w:val="28"/>
                <w:szCs w:val="28"/>
              </w:rPr>
            </w:pPr>
            <w:r w:rsidRPr="00E23F12">
              <w:rPr>
                <w:sz w:val="28"/>
                <w:szCs w:val="28"/>
              </w:rPr>
              <w:t>6.2.</w:t>
            </w:r>
          </w:p>
        </w:tc>
        <w:tc>
          <w:tcPr>
            <w:tcW w:w="3770" w:type="pct"/>
          </w:tcPr>
          <w:p w:rsidR="00134D9D" w:rsidRPr="00E23F12" w:rsidRDefault="00134D9D" w:rsidP="008C7A6F">
            <w:pPr>
              <w:pStyle w:val="aa"/>
              <w:widowControl w:val="0"/>
              <w:spacing w:after="0" w:line="240" w:lineRule="auto"/>
              <w:ind w:left="0"/>
              <w:contextualSpacing w:val="0"/>
              <w:jc w:val="both"/>
              <w:rPr>
                <w:rFonts w:ascii="Times New Roman" w:hAnsi="Times New Roman"/>
                <w:sz w:val="28"/>
                <w:szCs w:val="28"/>
              </w:rPr>
            </w:pPr>
            <w:r w:rsidRPr="00E23F12">
              <w:rPr>
                <w:rFonts w:ascii="Times New Roman" w:hAnsi="Times New Roman"/>
                <w:sz w:val="28"/>
                <w:szCs w:val="28"/>
              </w:rPr>
              <w:t>Теплоснабжение……………………………………………...</w:t>
            </w:r>
          </w:p>
        </w:tc>
        <w:tc>
          <w:tcPr>
            <w:tcW w:w="431" w:type="pct"/>
          </w:tcPr>
          <w:p w:rsidR="00134D9D" w:rsidRPr="00E567DA" w:rsidRDefault="00134D9D" w:rsidP="003437FF">
            <w:pPr>
              <w:widowControl w:val="0"/>
              <w:rPr>
                <w:sz w:val="28"/>
                <w:szCs w:val="28"/>
              </w:rPr>
            </w:pPr>
            <w:r>
              <w:rPr>
                <w:sz w:val="28"/>
                <w:szCs w:val="28"/>
              </w:rPr>
              <w:t>60</w:t>
            </w:r>
          </w:p>
        </w:tc>
      </w:tr>
      <w:tr w:rsidR="00134D9D" w:rsidRPr="003968EF" w:rsidTr="00134D9D">
        <w:tc>
          <w:tcPr>
            <w:tcW w:w="799" w:type="pct"/>
          </w:tcPr>
          <w:p w:rsidR="00134D9D" w:rsidRPr="00E23F12" w:rsidRDefault="00134D9D" w:rsidP="008C7A6F">
            <w:pPr>
              <w:widowControl w:val="0"/>
              <w:rPr>
                <w:sz w:val="28"/>
                <w:szCs w:val="28"/>
              </w:rPr>
            </w:pPr>
            <w:r w:rsidRPr="00E23F12">
              <w:rPr>
                <w:sz w:val="28"/>
                <w:szCs w:val="28"/>
              </w:rPr>
              <w:t>6.3.</w:t>
            </w:r>
          </w:p>
        </w:tc>
        <w:tc>
          <w:tcPr>
            <w:tcW w:w="3770" w:type="pct"/>
          </w:tcPr>
          <w:p w:rsidR="00134D9D" w:rsidRPr="00E23F12" w:rsidRDefault="00134D9D" w:rsidP="008C7A6F">
            <w:pPr>
              <w:pStyle w:val="aa"/>
              <w:widowControl w:val="0"/>
              <w:spacing w:after="0" w:line="240" w:lineRule="auto"/>
              <w:ind w:left="0"/>
              <w:contextualSpacing w:val="0"/>
              <w:jc w:val="both"/>
              <w:rPr>
                <w:rFonts w:ascii="Times New Roman" w:hAnsi="Times New Roman"/>
                <w:sz w:val="28"/>
                <w:szCs w:val="28"/>
              </w:rPr>
            </w:pPr>
            <w:r w:rsidRPr="00E23F12">
              <w:rPr>
                <w:rFonts w:ascii="Times New Roman" w:hAnsi="Times New Roman"/>
                <w:sz w:val="28"/>
                <w:szCs w:val="28"/>
              </w:rPr>
              <w:t>Электроснабжение…………………………………………...</w:t>
            </w:r>
          </w:p>
        </w:tc>
        <w:tc>
          <w:tcPr>
            <w:tcW w:w="431" w:type="pct"/>
          </w:tcPr>
          <w:p w:rsidR="00134D9D" w:rsidRPr="00E567DA" w:rsidRDefault="00134D9D" w:rsidP="003437FF">
            <w:pPr>
              <w:widowControl w:val="0"/>
              <w:rPr>
                <w:sz w:val="28"/>
                <w:szCs w:val="28"/>
              </w:rPr>
            </w:pPr>
            <w:r>
              <w:rPr>
                <w:sz w:val="28"/>
                <w:szCs w:val="28"/>
              </w:rPr>
              <w:t>60</w:t>
            </w:r>
          </w:p>
        </w:tc>
      </w:tr>
      <w:tr w:rsidR="00134D9D" w:rsidRPr="003968EF" w:rsidTr="00134D9D">
        <w:trPr>
          <w:trHeight w:val="330"/>
        </w:trPr>
        <w:tc>
          <w:tcPr>
            <w:tcW w:w="799" w:type="pct"/>
          </w:tcPr>
          <w:p w:rsidR="00134D9D" w:rsidRPr="00E23F12" w:rsidRDefault="00134D9D" w:rsidP="008C7A6F">
            <w:pPr>
              <w:widowControl w:val="0"/>
              <w:rPr>
                <w:sz w:val="28"/>
                <w:szCs w:val="28"/>
              </w:rPr>
            </w:pPr>
            <w:r w:rsidRPr="00E23F12">
              <w:rPr>
                <w:sz w:val="28"/>
                <w:szCs w:val="28"/>
              </w:rPr>
              <w:lastRenderedPageBreak/>
              <w:t>6.4.</w:t>
            </w:r>
          </w:p>
        </w:tc>
        <w:tc>
          <w:tcPr>
            <w:tcW w:w="3770" w:type="pct"/>
          </w:tcPr>
          <w:p w:rsidR="00134D9D" w:rsidRPr="00E23F12" w:rsidRDefault="00134D9D" w:rsidP="008C7A6F">
            <w:pPr>
              <w:pStyle w:val="aa"/>
              <w:widowControl w:val="0"/>
              <w:spacing w:after="0" w:line="240" w:lineRule="auto"/>
              <w:ind w:left="0"/>
              <w:contextualSpacing w:val="0"/>
              <w:jc w:val="both"/>
              <w:rPr>
                <w:rFonts w:ascii="Times New Roman" w:hAnsi="Times New Roman"/>
                <w:sz w:val="28"/>
                <w:szCs w:val="28"/>
              </w:rPr>
            </w:pPr>
            <w:r w:rsidRPr="00E23F12">
              <w:rPr>
                <w:sz w:val="28"/>
                <w:szCs w:val="28"/>
              </w:rPr>
              <w:t>Газоснабжение</w:t>
            </w:r>
            <w:r w:rsidRPr="00E23F12">
              <w:rPr>
                <w:rFonts w:ascii="Times New Roman" w:hAnsi="Times New Roman"/>
                <w:sz w:val="28"/>
                <w:szCs w:val="28"/>
              </w:rPr>
              <w:t xml:space="preserve"> ……………………………………………</w:t>
            </w:r>
          </w:p>
        </w:tc>
        <w:tc>
          <w:tcPr>
            <w:tcW w:w="431" w:type="pct"/>
          </w:tcPr>
          <w:p w:rsidR="00134D9D" w:rsidRPr="00E567DA" w:rsidRDefault="00134D9D" w:rsidP="003437FF">
            <w:pPr>
              <w:widowControl w:val="0"/>
              <w:rPr>
                <w:sz w:val="28"/>
                <w:szCs w:val="28"/>
              </w:rPr>
            </w:pPr>
            <w:r>
              <w:rPr>
                <w:sz w:val="28"/>
                <w:szCs w:val="28"/>
              </w:rPr>
              <w:t>63</w:t>
            </w:r>
          </w:p>
        </w:tc>
      </w:tr>
      <w:tr w:rsidR="00134D9D" w:rsidRPr="003968EF" w:rsidTr="00134D9D">
        <w:tc>
          <w:tcPr>
            <w:tcW w:w="799" w:type="pct"/>
          </w:tcPr>
          <w:p w:rsidR="00134D9D" w:rsidRPr="00E23F12" w:rsidRDefault="00134D9D" w:rsidP="008C7A6F">
            <w:pPr>
              <w:widowControl w:val="0"/>
              <w:rPr>
                <w:sz w:val="28"/>
                <w:szCs w:val="28"/>
              </w:rPr>
            </w:pPr>
            <w:r w:rsidRPr="00E23F12">
              <w:rPr>
                <w:sz w:val="28"/>
                <w:szCs w:val="28"/>
              </w:rPr>
              <w:t>6.5.</w:t>
            </w:r>
          </w:p>
        </w:tc>
        <w:tc>
          <w:tcPr>
            <w:tcW w:w="3770" w:type="pct"/>
          </w:tcPr>
          <w:p w:rsidR="00134D9D" w:rsidRPr="00E23F12" w:rsidRDefault="00134D9D" w:rsidP="008C7A6F">
            <w:pPr>
              <w:widowControl w:val="0"/>
              <w:jc w:val="both"/>
              <w:rPr>
                <w:sz w:val="28"/>
                <w:szCs w:val="28"/>
              </w:rPr>
            </w:pPr>
            <w:r w:rsidRPr="00E23F12">
              <w:rPr>
                <w:sz w:val="28"/>
                <w:szCs w:val="28"/>
              </w:rPr>
              <w:t>Связь…………………………………………………..</w:t>
            </w:r>
          </w:p>
        </w:tc>
        <w:tc>
          <w:tcPr>
            <w:tcW w:w="431" w:type="pct"/>
          </w:tcPr>
          <w:p w:rsidR="00134D9D" w:rsidRPr="00E567DA" w:rsidRDefault="00134D9D" w:rsidP="003437FF">
            <w:pPr>
              <w:widowControl w:val="0"/>
              <w:rPr>
                <w:sz w:val="28"/>
                <w:szCs w:val="28"/>
              </w:rPr>
            </w:pPr>
            <w:r w:rsidRPr="00E567DA">
              <w:rPr>
                <w:sz w:val="28"/>
                <w:szCs w:val="28"/>
              </w:rPr>
              <w:t>6</w:t>
            </w:r>
            <w:r>
              <w:rPr>
                <w:sz w:val="28"/>
                <w:szCs w:val="28"/>
              </w:rPr>
              <w:t>6</w:t>
            </w:r>
          </w:p>
        </w:tc>
      </w:tr>
      <w:tr w:rsidR="00134D9D" w:rsidRPr="003968EF" w:rsidTr="00134D9D">
        <w:tc>
          <w:tcPr>
            <w:tcW w:w="799" w:type="pct"/>
          </w:tcPr>
          <w:p w:rsidR="00134D9D" w:rsidRPr="00E23F12" w:rsidRDefault="00134D9D" w:rsidP="008C7A6F">
            <w:pPr>
              <w:rPr>
                <w:sz w:val="28"/>
                <w:szCs w:val="28"/>
              </w:rPr>
            </w:pPr>
            <w:r w:rsidRPr="00E23F12">
              <w:rPr>
                <w:b/>
                <w:sz w:val="28"/>
                <w:szCs w:val="28"/>
              </w:rPr>
              <w:t>Глава 7.</w:t>
            </w:r>
          </w:p>
        </w:tc>
        <w:tc>
          <w:tcPr>
            <w:tcW w:w="3770" w:type="pct"/>
          </w:tcPr>
          <w:p w:rsidR="00134D9D" w:rsidRPr="00E23F12" w:rsidRDefault="00134D9D" w:rsidP="008C7A6F">
            <w:pPr>
              <w:tabs>
                <w:tab w:val="left" w:leader="dot" w:pos="9000"/>
              </w:tabs>
              <w:jc w:val="both"/>
              <w:rPr>
                <w:sz w:val="28"/>
                <w:szCs w:val="28"/>
              </w:rPr>
            </w:pPr>
            <w:r w:rsidRPr="00E23F12">
              <w:rPr>
                <w:b/>
                <w:sz w:val="28"/>
                <w:szCs w:val="28"/>
              </w:rPr>
              <w:t>Охрана и улучшение окружающей среды градостроительными методами…………………………..</w:t>
            </w:r>
          </w:p>
        </w:tc>
        <w:tc>
          <w:tcPr>
            <w:tcW w:w="431" w:type="pct"/>
          </w:tcPr>
          <w:p w:rsidR="00134D9D" w:rsidRPr="00E567DA" w:rsidRDefault="00134D9D" w:rsidP="003437FF">
            <w:pPr>
              <w:rPr>
                <w:sz w:val="28"/>
                <w:szCs w:val="28"/>
              </w:rPr>
            </w:pPr>
          </w:p>
          <w:p w:rsidR="00134D9D" w:rsidRPr="00E567DA" w:rsidRDefault="00134D9D" w:rsidP="003437FF">
            <w:pPr>
              <w:rPr>
                <w:sz w:val="28"/>
                <w:szCs w:val="28"/>
              </w:rPr>
            </w:pPr>
            <w:r w:rsidRPr="00E567DA">
              <w:rPr>
                <w:sz w:val="28"/>
                <w:szCs w:val="28"/>
              </w:rPr>
              <w:t>6</w:t>
            </w:r>
            <w:r>
              <w:rPr>
                <w:sz w:val="28"/>
                <w:szCs w:val="28"/>
              </w:rPr>
              <w:t>7</w:t>
            </w:r>
          </w:p>
        </w:tc>
      </w:tr>
      <w:tr w:rsidR="00134D9D" w:rsidRPr="003968EF" w:rsidTr="00134D9D">
        <w:tc>
          <w:tcPr>
            <w:tcW w:w="799" w:type="pct"/>
          </w:tcPr>
          <w:p w:rsidR="00134D9D" w:rsidRPr="00E23F12" w:rsidRDefault="00134D9D" w:rsidP="008C7A6F">
            <w:pPr>
              <w:rPr>
                <w:sz w:val="28"/>
                <w:szCs w:val="28"/>
              </w:rPr>
            </w:pPr>
            <w:r w:rsidRPr="00E23F12">
              <w:rPr>
                <w:sz w:val="28"/>
                <w:szCs w:val="28"/>
              </w:rPr>
              <w:t>7.1.</w:t>
            </w:r>
          </w:p>
        </w:tc>
        <w:tc>
          <w:tcPr>
            <w:tcW w:w="3770" w:type="pct"/>
          </w:tcPr>
          <w:p w:rsidR="00134D9D" w:rsidRPr="00E23F12" w:rsidRDefault="00134D9D" w:rsidP="008C7A6F">
            <w:pPr>
              <w:suppressAutoHyphens/>
              <w:jc w:val="both"/>
              <w:rPr>
                <w:sz w:val="28"/>
              </w:rPr>
            </w:pPr>
            <w:r w:rsidRPr="00E23F12">
              <w:rPr>
                <w:sz w:val="28"/>
              </w:rPr>
              <w:t>Краткая характеристика потенциальных источников загрязнения окружающей среды……………………………</w:t>
            </w:r>
          </w:p>
        </w:tc>
        <w:tc>
          <w:tcPr>
            <w:tcW w:w="431" w:type="pct"/>
          </w:tcPr>
          <w:p w:rsidR="00134D9D" w:rsidRPr="00E567DA" w:rsidRDefault="00134D9D" w:rsidP="003437FF">
            <w:pPr>
              <w:rPr>
                <w:sz w:val="28"/>
                <w:szCs w:val="28"/>
              </w:rPr>
            </w:pPr>
          </w:p>
          <w:p w:rsidR="00134D9D" w:rsidRPr="00E567DA" w:rsidRDefault="00134D9D" w:rsidP="003437FF">
            <w:pPr>
              <w:rPr>
                <w:sz w:val="28"/>
                <w:szCs w:val="28"/>
              </w:rPr>
            </w:pPr>
            <w:r w:rsidRPr="00E567DA">
              <w:rPr>
                <w:sz w:val="28"/>
                <w:szCs w:val="28"/>
              </w:rPr>
              <w:t>6</w:t>
            </w:r>
            <w:r>
              <w:rPr>
                <w:sz w:val="28"/>
                <w:szCs w:val="28"/>
              </w:rPr>
              <w:t>7</w:t>
            </w:r>
          </w:p>
        </w:tc>
      </w:tr>
      <w:tr w:rsidR="00134D9D" w:rsidRPr="003968EF" w:rsidTr="00134D9D">
        <w:tc>
          <w:tcPr>
            <w:tcW w:w="799" w:type="pct"/>
          </w:tcPr>
          <w:p w:rsidR="00134D9D" w:rsidRPr="00E23F12" w:rsidRDefault="00134D9D" w:rsidP="008C7A6F">
            <w:pPr>
              <w:rPr>
                <w:sz w:val="28"/>
                <w:szCs w:val="28"/>
              </w:rPr>
            </w:pPr>
            <w:r w:rsidRPr="00E23F12">
              <w:rPr>
                <w:sz w:val="28"/>
                <w:szCs w:val="28"/>
              </w:rPr>
              <w:t>7.2.</w:t>
            </w:r>
          </w:p>
        </w:tc>
        <w:tc>
          <w:tcPr>
            <w:tcW w:w="3770" w:type="pct"/>
          </w:tcPr>
          <w:p w:rsidR="00134D9D" w:rsidRPr="00E23F12" w:rsidRDefault="00134D9D" w:rsidP="008C7A6F">
            <w:pPr>
              <w:pStyle w:val="ac"/>
              <w:ind w:left="0" w:right="-1" w:firstLine="0"/>
              <w:rPr>
                <w:szCs w:val="28"/>
              </w:rPr>
            </w:pPr>
            <w:r w:rsidRPr="00E23F12">
              <w:rPr>
                <w:szCs w:val="28"/>
              </w:rPr>
              <w:t>Мероприятия по учету местных природно-климатических условий………………………………………………………..</w:t>
            </w:r>
          </w:p>
        </w:tc>
        <w:tc>
          <w:tcPr>
            <w:tcW w:w="431" w:type="pct"/>
          </w:tcPr>
          <w:p w:rsidR="00134D9D" w:rsidRPr="00E567DA" w:rsidRDefault="00134D9D" w:rsidP="003437FF">
            <w:pPr>
              <w:rPr>
                <w:sz w:val="28"/>
                <w:szCs w:val="28"/>
              </w:rPr>
            </w:pPr>
          </w:p>
          <w:p w:rsidR="00134D9D" w:rsidRPr="00E567DA" w:rsidRDefault="00134D9D" w:rsidP="003437FF">
            <w:pPr>
              <w:rPr>
                <w:sz w:val="28"/>
                <w:szCs w:val="28"/>
              </w:rPr>
            </w:pPr>
            <w:r w:rsidRPr="00E567DA">
              <w:rPr>
                <w:sz w:val="28"/>
                <w:szCs w:val="28"/>
              </w:rPr>
              <w:t>6</w:t>
            </w:r>
            <w:r>
              <w:rPr>
                <w:sz w:val="28"/>
                <w:szCs w:val="28"/>
              </w:rPr>
              <w:t>8</w:t>
            </w:r>
          </w:p>
        </w:tc>
      </w:tr>
      <w:tr w:rsidR="00134D9D" w:rsidRPr="003968EF" w:rsidTr="00134D9D">
        <w:tc>
          <w:tcPr>
            <w:tcW w:w="799" w:type="pct"/>
          </w:tcPr>
          <w:p w:rsidR="00134D9D" w:rsidRPr="00E23F12" w:rsidRDefault="00134D9D" w:rsidP="008C7A6F">
            <w:pPr>
              <w:rPr>
                <w:sz w:val="28"/>
                <w:szCs w:val="28"/>
              </w:rPr>
            </w:pPr>
            <w:r w:rsidRPr="00E23F12">
              <w:rPr>
                <w:sz w:val="28"/>
                <w:szCs w:val="28"/>
              </w:rPr>
              <w:t>7.3.</w:t>
            </w:r>
          </w:p>
        </w:tc>
        <w:tc>
          <w:tcPr>
            <w:tcW w:w="3770" w:type="pct"/>
          </w:tcPr>
          <w:p w:rsidR="00134D9D" w:rsidRPr="00E23F12" w:rsidRDefault="00134D9D" w:rsidP="008C7A6F">
            <w:pPr>
              <w:jc w:val="both"/>
              <w:rPr>
                <w:sz w:val="28"/>
                <w:szCs w:val="28"/>
              </w:rPr>
            </w:pPr>
            <w:r w:rsidRPr="00E23F12">
              <w:rPr>
                <w:sz w:val="28"/>
                <w:szCs w:val="28"/>
              </w:rPr>
              <w:t>Комплекс мер по охране от загрязнения воздушного бассейна, поверхностных и подземных вод, почв и ландшафтов…………………………………………………..</w:t>
            </w:r>
          </w:p>
        </w:tc>
        <w:tc>
          <w:tcPr>
            <w:tcW w:w="431" w:type="pct"/>
          </w:tcPr>
          <w:p w:rsidR="00134D9D" w:rsidRPr="00E567DA" w:rsidRDefault="00134D9D" w:rsidP="003437FF">
            <w:pPr>
              <w:rPr>
                <w:sz w:val="28"/>
                <w:szCs w:val="28"/>
              </w:rPr>
            </w:pPr>
          </w:p>
          <w:p w:rsidR="00134D9D" w:rsidRPr="00E567DA" w:rsidRDefault="00134D9D" w:rsidP="003437FF">
            <w:pPr>
              <w:rPr>
                <w:sz w:val="28"/>
                <w:szCs w:val="28"/>
              </w:rPr>
            </w:pPr>
          </w:p>
          <w:p w:rsidR="00134D9D" w:rsidRPr="00E567DA" w:rsidRDefault="00134D9D" w:rsidP="003437FF">
            <w:pPr>
              <w:rPr>
                <w:sz w:val="28"/>
                <w:szCs w:val="28"/>
              </w:rPr>
            </w:pPr>
            <w:r w:rsidRPr="00E567DA">
              <w:rPr>
                <w:sz w:val="28"/>
                <w:szCs w:val="28"/>
              </w:rPr>
              <w:t>6</w:t>
            </w:r>
            <w:r>
              <w:rPr>
                <w:sz w:val="28"/>
                <w:szCs w:val="28"/>
              </w:rPr>
              <w:t>9</w:t>
            </w:r>
          </w:p>
        </w:tc>
      </w:tr>
      <w:tr w:rsidR="00134D9D" w:rsidRPr="003968EF" w:rsidTr="00134D9D">
        <w:tc>
          <w:tcPr>
            <w:tcW w:w="799" w:type="pct"/>
          </w:tcPr>
          <w:p w:rsidR="00134D9D" w:rsidRDefault="00134D9D" w:rsidP="008C7A6F">
            <w:pPr>
              <w:rPr>
                <w:sz w:val="28"/>
                <w:szCs w:val="28"/>
              </w:rPr>
            </w:pPr>
            <w:r w:rsidRPr="00E23F12">
              <w:rPr>
                <w:sz w:val="28"/>
                <w:szCs w:val="28"/>
              </w:rPr>
              <w:t>7.4.</w:t>
            </w:r>
          </w:p>
          <w:p w:rsidR="00134D9D" w:rsidRPr="00E23F12" w:rsidRDefault="00134D9D" w:rsidP="008C7A6F">
            <w:pPr>
              <w:rPr>
                <w:sz w:val="28"/>
                <w:szCs w:val="28"/>
              </w:rPr>
            </w:pPr>
            <w:r>
              <w:rPr>
                <w:sz w:val="28"/>
                <w:szCs w:val="28"/>
              </w:rPr>
              <w:t>7.5.</w:t>
            </w:r>
          </w:p>
        </w:tc>
        <w:tc>
          <w:tcPr>
            <w:tcW w:w="3770" w:type="pct"/>
          </w:tcPr>
          <w:p w:rsidR="00134D9D" w:rsidRDefault="00134D9D" w:rsidP="008C7A6F">
            <w:pPr>
              <w:jc w:val="both"/>
              <w:rPr>
                <w:sz w:val="28"/>
                <w:szCs w:val="28"/>
              </w:rPr>
            </w:pPr>
            <w:r w:rsidRPr="00E23F12">
              <w:rPr>
                <w:sz w:val="28"/>
                <w:szCs w:val="28"/>
              </w:rPr>
              <w:t>Особо охраняемые природные территории………………..</w:t>
            </w:r>
          </w:p>
          <w:p w:rsidR="00134D9D" w:rsidRPr="00E23F12" w:rsidRDefault="00134D9D" w:rsidP="008C7A6F">
            <w:pPr>
              <w:jc w:val="both"/>
              <w:rPr>
                <w:sz w:val="28"/>
                <w:szCs w:val="28"/>
              </w:rPr>
            </w:pPr>
            <w:r>
              <w:rPr>
                <w:sz w:val="28"/>
                <w:szCs w:val="28"/>
              </w:rPr>
              <w:t>Объекты культурного наследия</w:t>
            </w:r>
          </w:p>
        </w:tc>
        <w:tc>
          <w:tcPr>
            <w:tcW w:w="431" w:type="pct"/>
          </w:tcPr>
          <w:p w:rsidR="00134D9D" w:rsidRPr="00E567DA" w:rsidRDefault="00134D9D" w:rsidP="003437FF">
            <w:pPr>
              <w:rPr>
                <w:sz w:val="28"/>
                <w:szCs w:val="28"/>
              </w:rPr>
            </w:pPr>
            <w:r>
              <w:rPr>
                <w:sz w:val="28"/>
                <w:szCs w:val="28"/>
              </w:rPr>
              <w:t>85</w:t>
            </w:r>
          </w:p>
        </w:tc>
      </w:tr>
      <w:tr w:rsidR="00134D9D" w:rsidRPr="003968EF" w:rsidTr="00134D9D">
        <w:tc>
          <w:tcPr>
            <w:tcW w:w="799" w:type="pct"/>
          </w:tcPr>
          <w:p w:rsidR="00134D9D" w:rsidRPr="00E23F12" w:rsidRDefault="00134D9D" w:rsidP="008C7A6F">
            <w:pPr>
              <w:rPr>
                <w:sz w:val="28"/>
                <w:szCs w:val="28"/>
              </w:rPr>
            </w:pPr>
            <w:r w:rsidRPr="00E23F12">
              <w:rPr>
                <w:b/>
                <w:sz w:val="28"/>
                <w:szCs w:val="28"/>
              </w:rPr>
              <w:t>Глава 8.</w:t>
            </w:r>
          </w:p>
        </w:tc>
        <w:tc>
          <w:tcPr>
            <w:tcW w:w="3770" w:type="pct"/>
          </w:tcPr>
          <w:p w:rsidR="00134D9D" w:rsidRPr="00E23F12" w:rsidRDefault="00134D9D" w:rsidP="008C7A6F">
            <w:pPr>
              <w:jc w:val="both"/>
              <w:rPr>
                <w:b/>
                <w:sz w:val="28"/>
                <w:szCs w:val="28"/>
              </w:rPr>
            </w:pPr>
            <w:r w:rsidRPr="00E23F12">
              <w:rPr>
                <w:b/>
                <w:sz w:val="28"/>
                <w:szCs w:val="28"/>
              </w:rPr>
              <w:t>Мероприятия по защите объектов регионального и местного значения от чрезвычайных ситуаций природного и техногенного характера и их последствий………………………………………………….</w:t>
            </w:r>
          </w:p>
        </w:tc>
        <w:tc>
          <w:tcPr>
            <w:tcW w:w="431" w:type="pct"/>
          </w:tcPr>
          <w:p w:rsidR="00134D9D" w:rsidRPr="00E567DA" w:rsidRDefault="00134D9D" w:rsidP="003437FF">
            <w:pPr>
              <w:rPr>
                <w:sz w:val="28"/>
                <w:szCs w:val="28"/>
              </w:rPr>
            </w:pPr>
          </w:p>
          <w:p w:rsidR="00134D9D" w:rsidRPr="00E567DA" w:rsidRDefault="00134D9D" w:rsidP="003437FF">
            <w:pPr>
              <w:rPr>
                <w:sz w:val="28"/>
                <w:szCs w:val="28"/>
              </w:rPr>
            </w:pPr>
          </w:p>
          <w:p w:rsidR="00134D9D" w:rsidRPr="00E567DA" w:rsidRDefault="00134D9D" w:rsidP="003437FF">
            <w:pPr>
              <w:rPr>
                <w:sz w:val="28"/>
                <w:szCs w:val="28"/>
              </w:rPr>
            </w:pPr>
          </w:p>
          <w:p w:rsidR="00134D9D" w:rsidRPr="00E567DA" w:rsidRDefault="00134D9D" w:rsidP="003437FF">
            <w:pPr>
              <w:rPr>
                <w:sz w:val="28"/>
                <w:szCs w:val="28"/>
              </w:rPr>
            </w:pPr>
            <w:r>
              <w:rPr>
                <w:sz w:val="28"/>
                <w:szCs w:val="28"/>
              </w:rPr>
              <w:t>92</w:t>
            </w:r>
          </w:p>
        </w:tc>
      </w:tr>
      <w:tr w:rsidR="00134D9D" w:rsidRPr="003968EF" w:rsidTr="00134D9D">
        <w:tc>
          <w:tcPr>
            <w:tcW w:w="799" w:type="pct"/>
          </w:tcPr>
          <w:p w:rsidR="00134D9D" w:rsidRPr="00E23F12" w:rsidRDefault="00134D9D" w:rsidP="008C7A6F">
            <w:pPr>
              <w:widowControl w:val="0"/>
              <w:rPr>
                <w:sz w:val="28"/>
                <w:szCs w:val="28"/>
              </w:rPr>
            </w:pPr>
            <w:r>
              <w:rPr>
                <w:sz w:val="28"/>
                <w:szCs w:val="28"/>
              </w:rPr>
              <w:t>8.1</w:t>
            </w:r>
            <w:r w:rsidRPr="00E23F12">
              <w:rPr>
                <w:sz w:val="28"/>
                <w:szCs w:val="28"/>
              </w:rPr>
              <w:t>.</w:t>
            </w:r>
          </w:p>
        </w:tc>
        <w:tc>
          <w:tcPr>
            <w:tcW w:w="3770" w:type="pct"/>
          </w:tcPr>
          <w:p w:rsidR="00134D9D" w:rsidRPr="00E23F12" w:rsidRDefault="00134D9D" w:rsidP="008C7A6F">
            <w:pPr>
              <w:pStyle w:val="1"/>
              <w:keepNext w:val="0"/>
              <w:widowControl w:val="0"/>
              <w:spacing w:before="0" w:after="0"/>
              <w:jc w:val="both"/>
              <w:rPr>
                <w:rFonts w:ascii="Times New Roman" w:hAnsi="Times New Roman"/>
                <w:b w:val="0"/>
                <w:sz w:val="28"/>
                <w:szCs w:val="28"/>
              </w:rPr>
            </w:pPr>
            <w:r w:rsidRPr="00E23F12">
              <w:rPr>
                <w:rFonts w:ascii="Times New Roman" w:hAnsi="Times New Roman"/>
                <w:b w:val="0"/>
                <w:sz w:val="28"/>
                <w:szCs w:val="28"/>
              </w:rPr>
              <w:t>Инженерно-технические мероприятия гражданской обороны……………………………………………………….</w:t>
            </w:r>
          </w:p>
        </w:tc>
        <w:tc>
          <w:tcPr>
            <w:tcW w:w="431" w:type="pct"/>
          </w:tcPr>
          <w:p w:rsidR="00134D9D" w:rsidRPr="00E567DA" w:rsidRDefault="00134D9D" w:rsidP="003437FF">
            <w:pPr>
              <w:widowControl w:val="0"/>
              <w:rPr>
                <w:sz w:val="28"/>
                <w:szCs w:val="28"/>
              </w:rPr>
            </w:pPr>
            <w:r>
              <w:rPr>
                <w:sz w:val="28"/>
                <w:szCs w:val="28"/>
              </w:rPr>
              <w:t>96</w:t>
            </w:r>
          </w:p>
        </w:tc>
      </w:tr>
      <w:tr w:rsidR="00134D9D" w:rsidRPr="003968EF" w:rsidTr="00134D9D">
        <w:tc>
          <w:tcPr>
            <w:tcW w:w="799" w:type="pct"/>
          </w:tcPr>
          <w:p w:rsidR="00134D9D" w:rsidRPr="00E23F12" w:rsidRDefault="00134D9D" w:rsidP="008C7A6F">
            <w:pPr>
              <w:rPr>
                <w:sz w:val="28"/>
                <w:szCs w:val="28"/>
              </w:rPr>
            </w:pPr>
            <w:r>
              <w:rPr>
                <w:sz w:val="28"/>
                <w:szCs w:val="28"/>
              </w:rPr>
              <w:t>8.2</w:t>
            </w:r>
            <w:r w:rsidRPr="00E23F12">
              <w:rPr>
                <w:sz w:val="28"/>
                <w:szCs w:val="28"/>
              </w:rPr>
              <w:t>.</w:t>
            </w:r>
          </w:p>
        </w:tc>
        <w:tc>
          <w:tcPr>
            <w:tcW w:w="3770" w:type="pct"/>
          </w:tcPr>
          <w:p w:rsidR="00134D9D" w:rsidRPr="00E23F12" w:rsidRDefault="00134D9D" w:rsidP="008C7A6F">
            <w:pPr>
              <w:tabs>
                <w:tab w:val="left" w:pos="450"/>
              </w:tabs>
              <w:jc w:val="both"/>
              <w:rPr>
                <w:sz w:val="28"/>
                <w:szCs w:val="28"/>
              </w:rPr>
            </w:pPr>
            <w:r w:rsidRPr="00E23F12">
              <w:rPr>
                <w:sz w:val="28"/>
                <w:szCs w:val="28"/>
              </w:rPr>
              <w:t>Мероприятия по предупреждению чрезвычайных ситуаций………………………………………………………</w:t>
            </w:r>
          </w:p>
        </w:tc>
        <w:tc>
          <w:tcPr>
            <w:tcW w:w="431" w:type="pct"/>
          </w:tcPr>
          <w:p w:rsidR="00134D9D" w:rsidRPr="00E567DA" w:rsidRDefault="00134D9D" w:rsidP="003437FF">
            <w:pPr>
              <w:rPr>
                <w:sz w:val="28"/>
                <w:szCs w:val="28"/>
              </w:rPr>
            </w:pPr>
            <w:r>
              <w:rPr>
                <w:sz w:val="28"/>
                <w:szCs w:val="28"/>
              </w:rPr>
              <w:t>102</w:t>
            </w:r>
          </w:p>
        </w:tc>
      </w:tr>
      <w:tr w:rsidR="00134D9D" w:rsidRPr="003968EF" w:rsidTr="00134D9D">
        <w:tc>
          <w:tcPr>
            <w:tcW w:w="799" w:type="pct"/>
          </w:tcPr>
          <w:p w:rsidR="00134D9D" w:rsidRPr="00E23F12" w:rsidRDefault="00134D9D" w:rsidP="008C7A6F">
            <w:pPr>
              <w:rPr>
                <w:sz w:val="28"/>
                <w:szCs w:val="28"/>
              </w:rPr>
            </w:pPr>
            <w:r>
              <w:rPr>
                <w:sz w:val="28"/>
                <w:szCs w:val="28"/>
              </w:rPr>
              <w:t>8.2</w:t>
            </w:r>
            <w:r w:rsidRPr="00E23F12">
              <w:rPr>
                <w:sz w:val="28"/>
                <w:szCs w:val="28"/>
              </w:rPr>
              <w:t>.1.</w:t>
            </w:r>
          </w:p>
        </w:tc>
        <w:tc>
          <w:tcPr>
            <w:tcW w:w="3770" w:type="pct"/>
          </w:tcPr>
          <w:p w:rsidR="00134D9D" w:rsidRPr="00E23F12" w:rsidRDefault="00134D9D" w:rsidP="008C7A6F">
            <w:pPr>
              <w:jc w:val="both"/>
              <w:rPr>
                <w:sz w:val="28"/>
                <w:szCs w:val="28"/>
              </w:rPr>
            </w:pPr>
            <w:r w:rsidRPr="00E23F12">
              <w:rPr>
                <w:sz w:val="28"/>
                <w:szCs w:val="28"/>
              </w:rPr>
              <w:t>Чрезвычайные ситуации техногенного характера…………</w:t>
            </w:r>
          </w:p>
        </w:tc>
        <w:tc>
          <w:tcPr>
            <w:tcW w:w="431" w:type="pct"/>
          </w:tcPr>
          <w:p w:rsidR="00134D9D" w:rsidRPr="00E567DA" w:rsidRDefault="00134D9D" w:rsidP="003437FF">
            <w:pPr>
              <w:rPr>
                <w:sz w:val="28"/>
                <w:szCs w:val="28"/>
              </w:rPr>
            </w:pPr>
            <w:r>
              <w:rPr>
                <w:sz w:val="28"/>
                <w:szCs w:val="28"/>
              </w:rPr>
              <w:t>102</w:t>
            </w:r>
          </w:p>
        </w:tc>
      </w:tr>
      <w:tr w:rsidR="00134D9D" w:rsidRPr="003968EF" w:rsidTr="00134D9D">
        <w:trPr>
          <w:trHeight w:val="323"/>
        </w:trPr>
        <w:tc>
          <w:tcPr>
            <w:tcW w:w="799" w:type="pct"/>
          </w:tcPr>
          <w:p w:rsidR="00134D9D" w:rsidRPr="00E23F12" w:rsidRDefault="00134D9D" w:rsidP="008C7A6F">
            <w:pPr>
              <w:rPr>
                <w:sz w:val="28"/>
                <w:szCs w:val="28"/>
              </w:rPr>
            </w:pPr>
            <w:r>
              <w:rPr>
                <w:sz w:val="28"/>
                <w:szCs w:val="28"/>
              </w:rPr>
              <w:t>8.2</w:t>
            </w:r>
            <w:r w:rsidRPr="00E23F12">
              <w:rPr>
                <w:sz w:val="28"/>
                <w:szCs w:val="28"/>
              </w:rPr>
              <w:t>.2.</w:t>
            </w:r>
          </w:p>
        </w:tc>
        <w:tc>
          <w:tcPr>
            <w:tcW w:w="3770" w:type="pct"/>
          </w:tcPr>
          <w:p w:rsidR="00134D9D" w:rsidRPr="00E23F12" w:rsidRDefault="00134D9D" w:rsidP="008C7A6F">
            <w:pPr>
              <w:pStyle w:val="22"/>
              <w:jc w:val="both"/>
              <w:rPr>
                <w:sz w:val="28"/>
                <w:szCs w:val="28"/>
              </w:rPr>
            </w:pPr>
            <w:r w:rsidRPr="00E23F12">
              <w:rPr>
                <w:sz w:val="28"/>
                <w:szCs w:val="28"/>
              </w:rPr>
              <w:t>Природные чрезвычайные ситуации…………………….</w:t>
            </w:r>
          </w:p>
        </w:tc>
        <w:tc>
          <w:tcPr>
            <w:tcW w:w="431" w:type="pct"/>
          </w:tcPr>
          <w:p w:rsidR="00134D9D" w:rsidRPr="00E567DA" w:rsidRDefault="00134D9D" w:rsidP="003437FF">
            <w:pPr>
              <w:rPr>
                <w:sz w:val="28"/>
                <w:szCs w:val="28"/>
              </w:rPr>
            </w:pPr>
            <w:r w:rsidRPr="00E567DA">
              <w:rPr>
                <w:sz w:val="28"/>
                <w:szCs w:val="28"/>
              </w:rPr>
              <w:t>1</w:t>
            </w:r>
            <w:r>
              <w:rPr>
                <w:sz w:val="28"/>
                <w:szCs w:val="28"/>
              </w:rPr>
              <w:t>15</w:t>
            </w:r>
          </w:p>
        </w:tc>
      </w:tr>
      <w:tr w:rsidR="00134D9D" w:rsidRPr="003968EF" w:rsidTr="00134D9D">
        <w:tc>
          <w:tcPr>
            <w:tcW w:w="799" w:type="pct"/>
          </w:tcPr>
          <w:p w:rsidR="00134D9D" w:rsidRPr="00E23F12" w:rsidRDefault="00134D9D" w:rsidP="008C7A6F">
            <w:pPr>
              <w:rPr>
                <w:sz w:val="28"/>
                <w:szCs w:val="28"/>
              </w:rPr>
            </w:pPr>
            <w:r>
              <w:rPr>
                <w:sz w:val="28"/>
                <w:szCs w:val="28"/>
              </w:rPr>
              <w:t>8.3</w:t>
            </w:r>
            <w:r w:rsidRPr="00E23F12">
              <w:rPr>
                <w:sz w:val="28"/>
                <w:szCs w:val="28"/>
              </w:rPr>
              <w:t>.</w:t>
            </w:r>
          </w:p>
        </w:tc>
        <w:tc>
          <w:tcPr>
            <w:tcW w:w="3770" w:type="pct"/>
          </w:tcPr>
          <w:p w:rsidR="00134D9D" w:rsidRPr="00E23F12" w:rsidRDefault="00134D9D" w:rsidP="008C7A6F">
            <w:pPr>
              <w:tabs>
                <w:tab w:val="left" w:pos="1365"/>
              </w:tabs>
              <w:jc w:val="both"/>
              <w:rPr>
                <w:sz w:val="28"/>
                <w:szCs w:val="28"/>
              </w:rPr>
            </w:pPr>
            <w:r w:rsidRPr="00E23F12">
              <w:rPr>
                <w:sz w:val="28"/>
                <w:szCs w:val="28"/>
              </w:rPr>
              <w:t>Противопожарные мероприятия……………………………</w:t>
            </w:r>
          </w:p>
        </w:tc>
        <w:tc>
          <w:tcPr>
            <w:tcW w:w="431" w:type="pct"/>
          </w:tcPr>
          <w:p w:rsidR="00134D9D" w:rsidRPr="00E567DA" w:rsidRDefault="00134D9D" w:rsidP="003437FF">
            <w:pPr>
              <w:rPr>
                <w:sz w:val="28"/>
                <w:szCs w:val="28"/>
              </w:rPr>
            </w:pPr>
            <w:r w:rsidRPr="00E567DA">
              <w:rPr>
                <w:sz w:val="28"/>
                <w:szCs w:val="28"/>
              </w:rPr>
              <w:t>1</w:t>
            </w:r>
            <w:r>
              <w:rPr>
                <w:sz w:val="28"/>
                <w:szCs w:val="28"/>
              </w:rPr>
              <w:t>26</w:t>
            </w:r>
          </w:p>
        </w:tc>
      </w:tr>
      <w:tr w:rsidR="00134D9D" w:rsidRPr="003968EF" w:rsidTr="00134D9D">
        <w:tc>
          <w:tcPr>
            <w:tcW w:w="799" w:type="pct"/>
          </w:tcPr>
          <w:p w:rsidR="00134D9D" w:rsidRPr="003968EF" w:rsidRDefault="00134D9D" w:rsidP="008C7A6F">
            <w:pPr>
              <w:rPr>
                <w:sz w:val="28"/>
                <w:szCs w:val="28"/>
              </w:rPr>
            </w:pPr>
          </w:p>
        </w:tc>
        <w:tc>
          <w:tcPr>
            <w:tcW w:w="3770" w:type="pct"/>
          </w:tcPr>
          <w:p w:rsidR="00134D9D" w:rsidRPr="003968EF" w:rsidRDefault="00134D9D" w:rsidP="008C7A6F">
            <w:pPr>
              <w:jc w:val="both"/>
              <w:rPr>
                <w:b/>
                <w:snapToGrid w:val="0"/>
                <w:sz w:val="28"/>
              </w:rPr>
            </w:pPr>
            <w:r w:rsidRPr="003968EF">
              <w:rPr>
                <w:b/>
                <w:snapToGrid w:val="0"/>
                <w:sz w:val="28"/>
              </w:rPr>
              <w:t>Основные технико-экономические показатели</w:t>
            </w:r>
            <w:r>
              <w:rPr>
                <w:b/>
                <w:snapToGrid w:val="0"/>
                <w:sz w:val="28"/>
              </w:rPr>
              <w:t>………...</w:t>
            </w:r>
          </w:p>
        </w:tc>
        <w:tc>
          <w:tcPr>
            <w:tcW w:w="431" w:type="pct"/>
          </w:tcPr>
          <w:p w:rsidR="00134D9D" w:rsidRDefault="00E45C64" w:rsidP="008C7A6F">
            <w:pPr>
              <w:rPr>
                <w:sz w:val="28"/>
                <w:szCs w:val="28"/>
              </w:rPr>
            </w:pPr>
            <w:r>
              <w:rPr>
                <w:sz w:val="28"/>
                <w:szCs w:val="28"/>
              </w:rPr>
              <w:t>138</w:t>
            </w:r>
          </w:p>
        </w:tc>
      </w:tr>
    </w:tbl>
    <w:p w:rsidR="000F36DE" w:rsidRDefault="000F36DE" w:rsidP="000F36DE"/>
    <w:p w:rsidR="008C01ED" w:rsidRDefault="008C01ED" w:rsidP="008C01ED"/>
    <w:p w:rsidR="008C01ED" w:rsidRDefault="008C01ED" w:rsidP="008C01ED">
      <w:pPr>
        <w:spacing w:after="200" w:line="276" w:lineRule="auto"/>
      </w:pPr>
      <w:r>
        <w:br w:type="page"/>
      </w:r>
    </w:p>
    <w:p w:rsidR="008C01ED" w:rsidRPr="00B7699E" w:rsidRDefault="008C01ED" w:rsidP="008C01ED">
      <w:pPr>
        <w:ind w:left="-284" w:right="-1" w:firstLine="284"/>
        <w:jc w:val="center"/>
        <w:rPr>
          <w:sz w:val="28"/>
          <w:szCs w:val="28"/>
        </w:rPr>
      </w:pPr>
      <w:r w:rsidRPr="00B7699E">
        <w:rPr>
          <w:sz w:val="28"/>
          <w:szCs w:val="28"/>
        </w:rPr>
        <w:lastRenderedPageBreak/>
        <w:t>Авторский коллектив:</w:t>
      </w:r>
    </w:p>
    <w:p w:rsidR="008C01ED" w:rsidRPr="00B7699E" w:rsidRDefault="008C01ED" w:rsidP="008C01ED">
      <w:pPr>
        <w:ind w:left="-284" w:right="-1" w:firstLine="284"/>
        <w:jc w:val="center"/>
        <w:rPr>
          <w:sz w:val="28"/>
          <w:szCs w:val="28"/>
        </w:rPr>
      </w:pPr>
      <w:r w:rsidRPr="00B7699E">
        <w:rPr>
          <w:sz w:val="28"/>
          <w:szCs w:val="28"/>
        </w:rPr>
        <w:t>(список основных исполнителей)</w:t>
      </w:r>
    </w:p>
    <w:p w:rsidR="008C01ED" w:rsidRPr="00B7699E" w:rsidRDefault="008C01ED" w:rsidP="008C01ED">
      <w:pPr>
        <w:ind w:left="-284" w:right="-1" w:firstLine="284"/>
        <w:jc w:val="center"/>
        <w:rPr>
          <w:sz w:val="28"/>
          <w:szCs w:val="28"/>
        </w:rPr>
      </w:pPr>
    </w:p>
    <w:tbl>
      <w:tblPr>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1E0"/>
      </w:tblPr>
      <w:tblGrid>
        <w:gridCol w:w="554"/>
        <w:gridCol w:w="3045"/>
        <w:gridCol w:w="2463"/>
        <w:gridCol w:w="2241"/>
        <w:gridCol w:w="1267"/>
      </w:tblGrid>
      <w:tr w:rsidR="008C01ED" w:rsidRPr="00B7699E" w:rsidTr="008C01ED">
        <w:tc>
          <w:tcPr>
            <w:tcW w:w="289" w:type="pct"/>
            <w:vAlign w:val="center"/>
          </w:tcPr>
          <w:p w:rsidR="008C01ED" w:rsidRPr="00B7699E" w:rsidRDefault="008C01ED" w:rsidP="008C01ED">
            <w:pPr>
              <w:jc w:val="center"/>
              <w:rPr>
                <w:sz w:val="26"/>
                <w:szCs w:val="26"/>
              </w:rPr>
            </w:pPr>
            <w:r w:rsidRPr="00B7699E">
              <w:rPr>
                <w:sz w:val="26"/>
                <w:szCs w:val="26"/>
              </w:rPr>
              <w:t>№</w:t>
            </w:r>
          </w:p>
        </w:tc>
        <w:tc>
          <w:tcPr>
            <w:tcW w:w="1591" w:type="pct"/>
            <w:vAlign w:val="center"/>
          </w:tcPr>
          <w:p w:rsidR="008C01ED" w:rsidRPr="00B7699E" w:rsidRDefault="008C01ED" w:rsidP="008C01ED">
            <w:pPr>
              <w:jc w:val="center"/>
              <w:rPr>
                <w:sz w:val="26"/>
                <w:szCs w:val="26"/>
              </w:rPr>
            </w:pPr>
            <w:r w:rsidRPr="00B7699E">
              <w:rPr>
                <w:sz w:val="26"/>
                <w:szCs w:val="26"/>
              </w:rPr>
              <w:t>Раздел проекта</w:t>
            </w:r>
          </w:p>
        </w:tc>
        <w:tc>
          <w:tcPr>
            <w:tcW w:w="1287" w:type="pct"/>
            <w:vAlign w:val="center"/>
          </w:tcPr>
          <w:p w:rsidR="008C01ED" w:rsidRPr="00B7699E" w:rsidRDefault="008C01ED" w:rsidP="008C01ED">
            <w:pPr>
              <w:jc w:val="center"/>
              <w:rPr>
                <w:sz w:val="26"/>
                <w:szCs w:val="26"/>
              </w:rPr>
            </w:pPr>
            <w:r w:rsidRPr="00B7699E">
              <w:rPr>
                <w:sz w:val="26"/>
                <w:szCs w:val="26"/>
              </w:rPr>
              <w:t>Должность</w:t>
            </w:r>
          </w:p>
        </w:tc>
        <w:tc>
          <w:tcPr>
            <w:tcW w:w="1171" w:type="pct"/>
            <w:vAlign w:val="center"/>
          </w:tcPr>
          <w:p w:rsidR="008C01ED" w:rsidRPr="00B7699E" w:rsidRDefault="008C01ED" w:rsidP="008C01ED">
            <w:pPr>
              <w:jc w:val="center"/>
              <w:rPr>
                <w:sz w:val="26"/>
                <w:szCs w:val="26"/>
              </w:rPr>
            </w:pPr>
            <w:r w:rsidRPr="00B7699E">
              <w:rPr>
                <w:sz w:val="26"/>
                <w:szCs w:val="26"/>
              </w:rPr>
              <w:t>ФИО</w:t>
            </w:r>
          </w:p>
        </w:tc>
        <w:tc>
          <w:tcPr>
            <w:tcW w:w="662" w:type="pct"/>
            <w:vAlign w:val="center"/>
          </w:tcPr>
          <w:p w:rsidR="008C01ED" w:rsidRPr="00B7699E" w:rsidRDefault="008C01ED" w:rsidP="008C01ED">
            <w:pPr>
              <w:jc w:val="center"/>
              <w:rPr>
                <w:sz w:val="26"/>
                <w:szCs w:val="26"/>
              </w:rPr>
            </w:pPr>
            <w:r w:rsidRPr="00B7699E">
              <w:rPr>
                <w:sz w:val="26"/>
                <w:szCs w:val="26"/>
              </w:rPr>
              <w:t>Подпись</w:t>
            </w:r>
          </w:p>
        </w:tc>
      </w:tr>
      <w:tr w:rsidR="008C01ED" w:rsidRPr="00B7699E" w:rsidTr="008C01ED">
        <w:trPr>
          <w:trHeight w:val="1079"/>
        </w:trPr>
        <w:tc>
          <w:tcPr>
            <w:tcW w:w="289" w:type="pct"/>
            <w:vAlign w:val="center"/>
          </w:tcPr>
          <w:p w:rsidR="008C01ED" w:rsidRPr="00B7699E" w:rsidRDefault="008C01ED" w:rsidP="008C01ED">
            <w:pPr>
              <w:jc w:val="center"/>
              <w:rPr>
                <w:sz w:val="28"/>
                <w:szCs w:val="28"/>
              </w:rPr>
            </w:pPr>
            <w:r w:rsidRPr="00B7699E">
              <w:rPr>
                <w:sz w:val="28"/>
                <w:szCs w:val="28"/>
              </w:rPr>
              <w:t>1.</w:t>
            </w:r>
          </w:p>
        </w:tc>
        <w:tc>
          <w:tcPr>
            <w:tcW w:w="1591" w:type="pct"/>
            <w:vAlign w:val="center"/>
          </w:tcPr>
          <w:p w:rsidR="008C01ED" w:rsidRPr="00B7699E" w:rsidRDefault="008C01ED" w:rsidP="008C01ED">
            <w:pPr>
              <w:spacing w:after="40"/>
              <w:jc w:val="center"/>
              <w:rPr>
                <w:sz w:val="28"/>
                <w:szCs w:val="28"/>
              </w:rPr>
            </w:pPr>
            <w:r w:rsidRPr="00B7699E">
              <w:rPr>
                <w:sz w:val="28"/>
                <w:szCs w:val="28"/>
              </w:rPr>
              <w:t>Архитектурно-планировочный</w:t>
            </w:r>
          </w:p>
        </w:tc>
        <w:tc>
          <w:tcPr>
            <w:tcW w:w="1287" w:type="pct"/>
            <w:vAlign w:val="center"/>
          </w:tcPr>
          <w:p w:rsidR="008C01ED" w:rsidRDefault="008C01ED" w:rsidP="008C01ED">
            <w:pPr>
              <w:spacing w:after="40"/>
              <w:rPr>
                <w:sz w:val="28"/>
                <w:szCs w:val="28"/>
              </w:rPr>
            </w:pPr>
          </w:p>
          <w:p w:rsidR="008C01ED" w:rsidRPr="00B7699E" w:rsidRDefault="008C01ED" w:rsidP="008C01ED">
            <w:pPr>
              <w:spacing w:after="40"/>
              <w:rPr>
                <w:sz w:val="28"/>
                <w:szCs w:val="28"/>
              </w:rPr>
            </w:pPr>
            <w:r w:rsidRPr="00B7699E">
              <w:rPr>
                <w:sz w:val="28"/>
                <w:szCs w:val="28"/>
              </w:rPr>
              <w:t>ГАП</w:t>
            </w:r>
          </w:p>
          <w:p w:rsidR="008C01ED" w:rsidRDefault="008C01ED" w:rsidP="008C01ED">
            <w:pPr>
              <w:spacing w:after="40"/>
              <w:rPr>
                <w:sz w:val="28"/>
                <w:szCs w:val="28"/>
              </w:rPr>
            </w:pPr>
            <w:r w:rsidRPr="00B7699E">
              <w:rPr>
                <w:sz w:val="28"/>
                <w:szCs w:val="28"/>
              </w:rPr>
              <w:t xml:space="preserve">Архитектор </w:t>
            </w:r>
            <w:r>
              <w:rPr>
                <w:sz w:val="28"/>
                <w:szCs w:val="28"/>
              </w:rPr>
              <w:t>1</w:t>
            </w:r>
            <w:r w:rsidRPr="00B7699E">
              <w:rPr>
                <w:sz w:val="28"/>
                <w:szCs w:val="28"/>
              </w:rPr>
              <w:t xml:space="preserve"> кат.</w:t>
            </w:r>
          </w:p>
          <w:p w:rsidR="008C01ED" w:rsidRPr="00B7699E" w:rsidRDefault="008C01ED" w:rsidP="008C01ED">
            <w:pPr>
              <w:spacing w:after="40"/>
              <w:rPr>
                <w:sz w:val="28"/>
                <w:szCs w:val="28"/>
              </w:rPr>
            </w:pPr>
          </w:p>
        </w:tc>
        <w:tc>
          <w:tcPr>
            <w:tcW w:w="1171" w:type="pct"/>
          </w:tcPr>
          <w:p w:rsidR="008C01ED" w:rsidRDefault="008C01ED" w:rsidP="008C01ED">
            <w:pPr>
              <w:spacing w:after="40"/>
              <w:rPr>
                <w:sz w:val="28"/>
                <w:szCs w:val="28"/>
              </w:rPr>
            </w:pPr>
          </w:p>
          <w:p w:rsidR="008C01ED" w:rsidRPr="00B7699E" w:rsidRDefault="008C01ED" w:rsidP="008C01ED">
            <w:pPr>
              <w:spacing w:after="40"/>
              <w:rPr>
                <w:sz w:val="28"/>
                <w:szCs w:val="28"/>
              </w:rPr>
            </w:pPr>
            <w:r w:rsidRPr="00B7699E">
              <w:rPr>
                <w:sz w:val="28"/>
                <w:szCs w:val="28"/>
              </w:rPr>
              <w:t>Агеева Н.Г.</w:t>
            </w:r>
          </w:p>
          <w:p w:rsidR="008C01ED" w:rsidRPr="00B7699E" w:rsidRDefault="008C01ED" w:rsidP="008C01ED">
            <w:pPr>
              <w:spacing w:after="40"/>
              <w:rPr>
                <w:sz w:val="28"/>
                <w:szCs w:val="28"/>
              </w:rPr>
            </w:pPr>
            <w:r>
              <w:rPr>
                <w:sz w:val="28"/>
                <w:szCs w:val="28"/>
              </w:rPr>
              <w:t>Гринева И.Ю.</w:t>
            </w:r>
          </w:p>
        </w:tc>
        <w:tc>
          <w:tcPr>
            <w:tcW w:w="662" w:type="pct"/>
            <w:vAlign w:val="center"/>
          </w:tcPr>
          <w:p w:rsidR="008C01ED" w:rsidRPr="00B7699E" w:rsidRDefault="008C01ED" w:rsidP="008C01ED">
            <w:pPr>
              <w:spacing w:after="40"/>
              <w:jc w:val="center"/>
              <w:rPr>
                <w:sz w:val="28"/>
                <w:szCs w:val="28"/>
              </w:rPr>
            </w:pPr>
          </w:p>
        </w:tc>
      </w:tr>
      <w:tr w:rsidR="008C01ED" w:rsidRPr="00B7699E" w:rsidTr="008C01ED">
        <w:trPr>
          <w:trHeight w:val="755"/>
        </w:trPr>
        <w:tc>
          <w:tcPr>
            <w:tcW w:w="289" w:type="pct"/>
            <w:vAlign w:val="center"/>
          </w:tcPr>
          <w:p w:rsidR="008C01ED" w:rsidRPr="0093046C" w:rsidRDefault="008C01ED" w:rsidP="008C01ED">
            <w:pPr>
              <w:jc w:val="center"/>
              <w:rPr>
                <w:sz w:val="28"/>
                <w:szCs w:val="28"/>
              </w:rPr>
            </w:pPr>
            <w:r w:rsidRPr="0093046C">
              <w:rPr>
                <w:sz w:val="28"/>
                <w:szCs w:val="28"/>
              </w:rPr>
              <w:t>2.</w:t>
            </w:r>
          </w:p>
        </w:tc>
        <w:tc>
          <w:tcPr>
            <w:tcW w:w="1591" w:type="pct"/>
            <w:vAlign w:val="center"/>
          </w:tcPr>
          <w:p w:rsidR="008C01ED" w:rsidRPr="0093046C" w:rsidRDefault="008C01ED" w:rsidP="008C01ED">
            <w:pPr>
              <w:spacing w:after="40"/>
              <w:jc w:val="center"/>
              <w:rPr>
                <w:sz w:val="28"/>
                <w:szCs w:val="28"/>
              </w:rPr>
            </w:pPr>
            <w:r w:rsidRPr="0093046C">
              <w:rPr>
                <w:sz w:val="28"/>
                <w:szCs w:val="28"/>
              </w:rPr>
              <w:t>Экономический раздел</w:t>
            </w:r>
          </w:p>
        </w:tc>
        <w:tc>
          <w:tcPr>
            <w:tcW w:w="1287" w:type="pct"/>
            <w:vAlign w:val="center"/>
          </w:tcPr>
          <w:p w:rsidR="008C01ED" w:rsidRPr="0093046C" w:rsidRDefault="008C01ED" w:rsidP="008C01ED">
            <w:pPr>
              <w:spacing w:after="40"/>
              <w:rPr>
                <w:sz w:val="28"/>
                <w:szCs w:val="28"/>
              </w:rPr>
            </w:pPr>
            <w:r w:rsidRPr="0093046C">
              <w:rPr>
                <w:sz w:val="28"/>
                <w:szCs w:val="28"/>
              </w:rPr>
              <w:t>Гл. экономист</w:t>
            </w:r>
          </w:p>
        </w:tc>
        <w:tc>
          <w:tcPr>
            <w:tcW w:w="1171" w:type="pct"/>
            <w:vAlign w:val="center"/>
          </w:tcPr>
          <w:p w:rsidR="008C01ED" w:rsidRPr="0093046C" w:rsidRDefault="008C01ED" w:rsidP="008C01ED">
            <w:pPr>
              <w:spacing w:after="40"/>
              <w:rPr>
                <w:sz w:val="28"/>
                <w:szCs w:val="28"/>
              </w:rPr>
            </w:pPr>
            <w:r w:rsidRPr="00C5445E">
              <w:rPr>
                <w:sz w:val="28"/>
                <w:szCs w:val="28"/>
              </w:rPr>
              <w:t>Баталова Н.А.</w:t>
            </w:r>
          </w:p>
        </w:tc>
        <w:tc>
          <w:tcPr>
            <w:tcW w:w="662" w:type="pct"/>
            <w:vAlign w:val="center"/>
          </w:tcPr>
          <w:p w:rsidR="008C01ED" w:rsidRPr="00D67452" w:rsidRDefault="008C01ED" w:rsidP="008C01ED">
            <w:pPr>
              <w:spacing w:after="40"/>
              <w:jc w:val="center"/>
              <w:rPr>
                <w:sz w:val="28"/>
                <w:szCs w:val="28"/>
                <w:highlight w:val="cyan"/>
              </w:rPr>
            </w:pPr>
          </w:p>
        </w:tc>
      </w:tr>
      <w:tr w:rsidR="008C01ED" w:rsidRPr="00B7699E" w:rsidTr="008C01ED">
        <w:trPr>
          <w:trHeight w:val="1167"/>
        </w:trPr>
        <w:tc>
          <w:tcPr>
            <w:tcW w:w="289" w:type="pct"/>
            <w:vAlign w:val="center"/>
          </w:tcPr>
          <w:p w:rsidR="008C01ED" w:rsidRPr="00B7699E" w:rsidRDefault="008C01ED" w:rsidP="008C01ED">
            <w:pPr>
              <w:jc w:val="center"/>
              <w:rPr>
                <w:sz w:val="28"/>
                <w:szCs w:val="28"/>
              </w:rPr>
            </w:pPr>
            <w:r>
              <w:rPr>
                <w:sz w:val="28"/>
                <w:szCs w:val="28"/>
              </w:rPr>
              <w:t>3.</w:t>
            </w:r>
          </w:p>
        </w:tc>
        <w:tc>
          <w:tcPr>
            <w:tcW w:w="1591" w:type="pct"/>
            <w:vAlign w:val="center"/>
          </w:tcPr>
          <w:p w:rsidR="008C01ED" w:rsidRDefault="008C01ED" w:rsidP="008C01ED">
            <w:pPr>
              <w:spacing w:after="40"/>
              <w:jc w:val="center"/>
              <w:rPr>
                <w:sz w:val="28"/>
                <w:szCs w:val="28"/>
              </w:rPr>
            </w:pPr>
            <w:r w:rsidRPr="00BA1273">
              <w:rPr>
                <w:sz w:val="28"/>
                <w:szCs w:val="28"/>
              </w:rPr>
              <w:t>Инженерная инфраструктура</w:t>
            </w:r>
            <w:r>
              <w:rPr>
                <w:sz w:val="28"/>
                <w:szCs w:val="28"/>
              </w:rPr>
              <w:t>;</w:t>
            </w:r>
          </w:p>
          <w:p w:rsidR="008C01ED" w:rsidRPr="00B7699E" w:rsidRDefault="008C01ED" w:rsidP="008C01ED">
            <w:pPr>
              <w:spacing w:after="40"/>
              <w:jc w:val="center"/>
              <w:rPr>
                <w:sz w:val="28"/>
                <w:szCs w:val="28"/>
              </w:rPr>
            </w:pPr>
          </w:p>
        </w:tc>
        <w:tc>
          <w:tcPr>
            <w:tcW w:w="1287" w:type="pct"/>
            <w:vAlign w:val="center"/>
          </w:tcPr>
          <w:p w:rsidR="008C01ED" w:rsidRDefault="008C01ED" w:rsidP="008C01ED">
            <w:pPr>
              <w:spacing w:after="40"/>
              <w:rPr>
                <w:sz w:val="28"/>
                <w:szCs w:val="28"/>
              </w:rPr>
            </w:pPr>
            <w:r w:rsidRPr="00BA1273">
              <w:rPr>
                <w:sz w:val="28"/>
                <w:szCs w:val="28"/>
              </w:rPr>
              <w:t>Гл. специалист</w:t>
            </w:r>
          </w:p>
          <w:p w:rsidR="008C01ED" w:rsidRDefault="008C01ED" w:rsidP="008C01ED">
            <w:pPr>
              <w:spacing w:after="40"/>
              <w:rPr>
                <w:sz w:val="28"/>
                <w:szCs w:val="28"/>
              </w:rPr>
            </w:pPr>
            <w:r>
              <w:rPr>
                <w:sz w:val="28"/>
                <w:szCs w:val="28"/>
              </w:rPr>
              <w:t>Инженер 2 кат.</w:t>
            </w:r>
          </w:p>
          <w:p w:rsidR="008C01ED" w:rsidRPr="00B7699E" w:rsidRDefault="008C01ED" w:rsidP="008C01ED">
            <w:pPr>
              <w:spacing w:after="40"/>
              <w:rPr>
                <w:sz w:val="28"/>
                <w:szCs w:val="28"/>
              </w:rPr>
            </w:pPr>
          </w:p>
        </w:tc>
        <w:tc>
          <w:tcPr>
            <w:tcW w:w="1171" w:type="pct"/>
            <w:vAlign w:val="center"/>
          </w:tcPr>
          <w:p w:rsidR="008C01ED" w:rsidRDefault="008C01ED" w:rsidP="008C01ED">
            <w:pPr>
              <w:spacing w:after="40"/>
              <w:rPr>
                <w:sz w:val="28"/>
                <w:szCs w:val="28"/>
              </w:rPr>
            </w:pPr>
            <w:r w:rsidRPr="00BA1273">
              <w:rPr>
                <w:sz w:val="28"/>
                <w:szCs w:val="28"/>
              </w:rPr>
              <w:t>Шляхова В.В</w:t>
            </w:r>
          </w:p>
          <w:p w:rsidR="008C01ED" w:rsidRDefault="008C01ED" w:rsidP="008C01ED">
            <w:pPr>
              <w:spacing w:after="40"/>
              <w:rPr>
                <w:sz w:val="28"/>
                <w:szCs w:val="28"/>
              </w:rPr>
            </w:pPr>
            <w:r>
              <w:rPr>
                <w:sz w:val="28"/>
                <w:szCs w:val="28"/>
              </w:rPr>
              <w:t>Колмакова В.С.</w:t>
            </w:r>
          </w:p>
          <w:p w:rsidR="008C01ED" w:rsidRDefault="008C01ED" w:rsidP="008C01ED">
            <w:pPr>
              <w:spacing w:after="40"/>
              <w:rPr>
                <w:sz w:val="28"/>
                <w:szCs w:val="28"/>
              </w:rPr>
            </w:pPr>
          </w:p>
        </w:tc>
        <w:tc>
          <w:tcPr>
            <w:tcW w:w="662" w:type="pct"/>
            <w:vAlign w:val="center"/>
          </w:tcPr>
          <w:p w:rsidR="008C01ED" w:rsidRPr="00B7699E" w:rsidRDefault="008C01ED" w:rsidP="008C01ED">
            <w:pPr>
              <w:spacing w:after="40"/>
              <w:jc w:val="center"/>
              <w:rPr>
                <w:sz w:val="28"/>
                <w:szCs w:val="28"/>
              </w:rPr>
            </w:pPr>
          </w:p>
        </w:tc>
      </w:tr>
      <w:tr w:rsidR="008C01ED" w:rsidRPr="00B7699E" w:rsidTr="008C01ED">
        <w:trPr>
          <w:trHeight w:val="1708"/>
        </w:trPr>
        <w:tc>
          <w:tcPr>
            <w:tcW w:w="289" w:type="pct"/>
            <w:vAlign w:val="center"/>
          </w:tcPr>
          <w:p w:rsidR="008C01ED" w:rsidRPr="00B7699E" w:rsidRDefault="008C01ED" w:rsidP="008C01ED">
            <w:pPr>
              <w:jc w:val="center"/>
              <w:rPr>
                <w:sz w:val="28"/>
                <w:szCs w:val="28"/>
              </w:rPr>
            </w:pPr>
            <w:r>
              <w:rPr>
                <w:sz w:val="28"/>
                <w:szCs w:val="28"/>
              </w:rPr>
              <w:t>4</w:t>
            </w:r>
            <w:r w:rsidRPr="00B7699E">
              <w:rPr>
                <w:sz w:val="28"/>
                <w:szCs w:val="28"/>
              </w:rPr>
              <w:t>.</w:t>
            </w:r>
          </w:p>
        </w:tc>
        <w:tc>
          <w:tcPr>
            <w:tcW w:w="1591" w:type="pct"/>
            <w:vAlign w:val="center"/>
          </w:tcPr>
          <w:p w:rsidR="008C01ED" w:rsidRPr="00B7699E" w:rsidRDefault="008C01ED" w:rsidP="008C01ED">
            <w:pPr>
              <w:spacing w:after="40"/>
              <w:jc w:val="center"/>
              <w:rPr>
                <w:sz w:val="28"/>
                <w:szCs w:val="28"/>
              </w:rPr>
            </w:pPr>
            <w:r w:rsidRPr="00B7699E">
              <w:rPr>
                <w:sz w:val="28"/>
                <w:szCs w:val="28"/>
              </w:rPr>
              <w:t>Компьютерное обеспечение проекта</w:t>
            </w:r>
          </w:p>
        </w:tc>
        <w:tc>
          <w:tcPr>
            <w:tcW w:w="1287" w:type="pct"/>
            <w:vAlign w:val="center"/>
          </w:tcPr>
          <w:p w:rsidR="008C01ED" w:rsidRDefault="008C01ED" w:rsidP="008C01ED">
            <w:pPr>
              <w:spacing w:after="40"/>
              <w:rPr>
                <w:sz w:val="28"/>
                <w:szCs w:val="28"/>
              </w:rPr>
            </w:pPr>
          </w:p>
          <w:p w:rsidR="008C01ED" w:rsidRPr="00B7699E" w:rsidRDefault="008C01ED" w:rsidP="008C01ED">
            <w:pPr>
              <w:spacing w:after="40"/>
              <w:rPr>
                <w:sz w:val="28"/>
                <w:szCs w:val="28"/>
              </w:rPr>
            </w:pPr>
            <w:r w:rsidRPr="00B7699E">
              <w:rPr>
                <w:sz w:val="28"/>
                <w:szCs w:val="28"/>
              </w:rPr>
              <w:t>ГАП</w:t>
            </w:r>
          </w:p>
          <w:p w:rsidR="008C01ED" w:rsidRPr="00B7699E" w:rsidRDefault="008C01ED" w:rsidP="008C01ED">
            <w:pPr>
              <w:spacing w:after="40"/>
              <w:rPr>
                <w:sz w:val="28"/>
                <w:szCs w:val="28"/>
              </w:rPr>
            </w:pPr>
            <w:r w:rsidRPr="00B7699E">
              <w:rPr>
                <w:sz w:val="28"/>
                <w:szCs w:val="28"/>
              </w:rPr>
              <w:t xml:space="preserve">Архитектор </w:t>
            </w:r>
            <w:r>
              <w:rPr>
                <w:sz w:val="28"/>
                <w:szCs w:val="28"/>
              </w:rPr>
              <w:t>1</w:t>
            </w:r>
            <w:r w:rsidRPr="00B7699E">
              <w:rPr>
                <w:sz w:val="28"/>
                <w:szCs w:val="28"/>
              </w:rPr>
              <w:t xml:space="preserve"> кат.</w:t>
            </w:r>
          </w:p>
          <w:p w:rsidR="008C01ED" w:rsidRPr="00B7699E" w:rsidRDefault="008C01ED" w:rsidP="008C01ED">
            <w:pPr>
              <w:spacing w:after="40"/>
              <w:rPr>
                <w:sz w:val="28"/>
                <w:szCs w:val="28"/>
              </w:rPr>
            </w:pPr>
            <w:r>
              <w:rPr>
                <w:sz w:val="28"/>
                <w:szCs w:val="28"/>
              </w:rPr>
              <w:t>Инженер 2 кат.</w:t>
            </w:r>
          </w:p>
          <w:p w:rsidR="008C01ED" w:rsidRPr="007C273C" w:rsidRDefault="008C01ED" w:rsidP="008C01ED">
            <w:pPr>
              <w:spacing w:after="40"/>
              <w:rPr>
                <w:sz w:val="28"/>
                <w:szCs w:val="28"/>
              </w:rPr>
            </w:pPr>
          </w:p>
        </w:tc>
        <w:tc>
          <w:tcPr>
            <w:tcW w:w="1171" w:type="pct"/>
            <w:vAlign w:val="center"/>
          </w:tcPr>
          <w:p w:rsidR="008C01ED" w:rsidRPr="00B7699E" w:rsidRDefault="008C01ED" w:rsidP="008C01ED">
            <w:pPr>
              <w:spacing w:after="40"/>
              <w:rPr>
                <w:sz w:val="28"/>
                <w:szCs w:val="28"/>
              </w:rPr>
            </w:pPr>
            <w:r w:rsidRPr="00B7699E">
              <w:rPr>
                <w:sz w:val="28"/>
                <w:szCs w:val="28"/>
              </w:rPr>
              <w:t>Агеева Н.Г.</w:t>
            </w:r>
          </w:p>
          <w:p w:rsidR="008C01ED" w:rsidRDefault="008C01ED" w:rsidP="008C01ED">
            <w:pPr>
              <w:spacing w:after="40"/>
              <w:rPr>
                <w:sz w:val="28"/>
                <w:szCs w:val="28"/>
              </w:rPr>
            </w:pPr>
            <w:r>
              <w:rPr>
                <w:sz w:val="28"/>
                <w:szCs w:val="28"/>
              </w:rPr>
              <w:t>Гринева И.Ю.</w:t>
            </w:r>
          </w:p>
          <w:p w:rsidR="008C01ED" w:rsidRPr="00B7699E" w:rsidRDefault="008C01ED" w:rsidP="008C01ED">
            <w:pPr>
              <w:spacing w:after="40"/>
              <w:rPr>
                <w:sz w:val="28"/>
                <w:szCs w:val="28"/>
              </w:rPr>
            </w:pPr>
            <w:r>
              <w:rPr>
                <w:sz w:val="28"/>
                <w:szCs w:val="28"/>
              </w:rPr>
              <w:t>Колмакова В.С.</w:t>
            </w:r>
          </w:p>
        </w:tc>
        <w:tc>
          <w:tcPr>
            <w:tcW w:w="662" w:type="pct"/>
            <w:vAlign w:val="center"/>
          </w:tcPr>
          <w:p w:rsidR="008C01ED" w:rsidRPr="00B7699E" w:rsidRDefault="008C01ED" w:rsidP="008C01ED">
            <w:pPr>
              <w:spacing w:after="40"/>
              <w:jc w:val="center"/>
              <w:rPr>
                <w:sz w:val="28"/>
                <w:szCs w:val="28"/>
              </w:rPr>
            </w:pPr>
          </w:p>
        </w:tc>
      </w:tr>
    </w:tbl>
    <w:p w:rsidR="008C01ED" w:rsidRDefault="008C01ED" w:rsidP="008C01ED">
      <w:pPr>
        <w:rPr>
          <w:b/>
          <w:bCs/>
          <w:sz w:val="28"/>
          <w:szCs w:val="28"/>
        </w:rPr>
      </w:pPr>
    </w:p>
    <w:p w:rsidR="008C01ED" w:rsidRDefault="008C01ED" w:rsidP="008C01ED">
      <w:pPr>
        <w:spacing w:after="200" w:line="276" w:lineRule="auto"/>
      </w:pPr>
      <w:r>
        <w:br w:type="page"/>
      </w:r>
    </w:p>
    <w:p w:rsidR="00B20CFD" w:rsidRPr="000F4C23" w:rsidRDefault="00B20CFD" w:rsidP="00CA7BB1">
      <w:pPr>
        <w:widowControl w:val="0"/>
        <w:jc w:val="center"/>
        <w:rPr>
          <w:b/>
          <w:bCs/>
          <w:sz w:val="28"/>
          <w:szCs w:val="28"/>
        </w:rPr>
      </w:pPr>
      <w:r w:rsidRPr="000F4C23">
        <w:rPr>
          <w:b/>
          <w:bCs/>
          <w:sz w:val="28"/>
          <w:szCs w:val="28"/>
        </w:rPr>
        <w:lastRenderedPageBreak/>
        <w:t>Введение</w:t>
      </w:r>
    </w:p>
    <w:p w:rsidR="00B20CFD" w:rsidRPr="003968EF" w:rsidRDefault="00B20CFD" w:rsidP="00CA7BB1">
      <w:pPr>
        <w:ind w:firstLine="709"/>
        <w:jc w:val="both"/>
        <w:rPr>
          <w:sz w:val="28"/>
          <w:szCs w:val="28"/>
        </w:rPr>
      </w:pPr>
      <w:r w:rsidRPr="003968EF">
        <w:rPr>
          <w:sz w:val="28"/>
          <w:szCs w:val="28"/>
        </w:rPr>
        <w:t xml:space="preserve">Проект генерального плана </w:t>
      </w:r>
      <w:r w:rsidR="001D5C11">
        <w:rPr>
          <w:sz w:val="28"/>
          <w:szCs w:val="28"/>
        </w:rPr>
        <w:t>Новотроицкого</w:t>
      </w:r>
      <w:r w:rsidRPr="003968EF">
        <w:rPr>
          <w:sz w:val="28"/>
          <w:szCs w:val="28"/>
        </w:rPr>
        <w:t xml:space="preserve"> сельского поселения, </w:t>
      </w:r>
      <w:r>
        <w:rPr>
          <w:sz w:val="28"/>
          <w:szCs w:val="28"/>
        </w:rPr>
        <w:t>Колыванского</w:t>
      </w:r>
      <w:r w:rsidRPr="003968EF">
        <w:rPr>
          <w:sz w:val="28"/>
          <w:szCs w:val="28"/>
        </w:rPr>
        <w:t xml:space="preserve"> муниципального района Новосибирской области выполняется на основании задания на разработку градостроительной документации </w:t>
      </w:r>
      <w:r w:rsidRPr="009F5B76">
        <w:rPr>
          <w:sz w:val="28"/>
          <w:szCs w:val="28"/>
        </w:rPr>
        <w:t xml:space="preserve">от </w:t>
      </w:r>
      <w:r w:rsidR="009F5B76" w:rsidRPr="009F5B76">
        <w:rPr>
          <w:sz w:val="28"/>
          <w:szCs w:val="28"/>
        </w:rPr>
        <w:t>3</w:t>
      </w:r>
      <w:r w:rsidRPr="009F5B76">
        <w:rPr>
          <w:sz w:val="28"/>
          <w:szCs w:val="28"/>
        </w:rPr>
        <w:t xml:space="preserve"> </w:t>
      </w:r>
      <w:r w:rsidR="009F5B76" w:rsidRPr="009F5B76">
        <w:rPr>
          <w:sz w:val="28"/>
          <w:szCs w:val="28"/>
        </w:rPr>
        <w:t>октября</w:t>
      </w:r>
      <w:r w:rsidRPr="009F5B76">
        <w:rPr>
          <w:sz w:val="28"/>
          <w:szCs w:val="28"/>
        </w:rPr>
        <w:t xml:space="preserve"> 2012 года № </w:t>
      </w:r>
      <w:r w:rsidR="009F5B76" w:rsidRPr="009F5B76">
        <w:rPr>
          <w:sz w:val="28"/>
          <w:szCs w:val="28"/>
        </w:rPr>
        <w:t>86</w:t>
      </w:r>
      <w:r w:rsidRPr="009F5B76">
        <w:rPr>
          <w:sz w:val="28"/>
          <w:szCs w:val="28"/>
        </w:rPr>
        <w:t>-</w:t>
      </w:r>
      <w:r w:rsidR="009F5B76" w:rsidRPr="009F5B76">
        <w:rPr>
          <w:sz w:val="28"/>
          <w:szCs w:val="28"/>
        </w:rPr>
        <w:t>52</w:t>
      </w:r>
      <w:r w:rsidRPr="009F5B76">
        <w:rPr>
          <w:sz w:val="28"/>
          <w:szCs w:val="28"/>
        </w:rPr>
        <w:t xml:space="preserve"> к муниципальному контракту.</w:t>
      </w:r>
    </w:p>
    <w:p w:rsidR="00B20CFD" w:rsidRPr="003968EF" w:rsidRDefault="00B20CFD" w:rsidP="00CA7BB1">
      <w:pPr>
        <w:ind w:firstLine="709"/>
        <w:jc w:val="both"/>
        <w:rPr>
          <w:sz w:val="28"/>
          <w:szCs w:val="28"/>
        </w:rPr>
      </w:pPr>
      <w:r w:rsidRPr="003968EF">
        <w:rPr>
          <w:sz w:val="28"/>
          <w:szCs w:val="28"/>
        </w:rPr>
        <w:t xml:space="preserve">Правовые основы для разработки проекта генерального плана </w:t>
      </w:r>
      <w:r w:rsidR="001D5C11">
        <w:rPr>
          <w:sz w:val="28"/>
          <w:szCs w:val="28"/>
        </w:rPr>
        <w:t>Новотроицкого</w:t>
      </w:r>
      <w:r w:rsidRPr="003968EF">
        <w:rPr>
          <w:sz w:val="28"/>
          <w:szCs w:val="28"/>
        </w:rPr>
        <w:t xml:space="preserve"> сельского поселения, </w:t>
      </w:r>
      <w:r>
        <w:rPr>
          <w:sz w:val="28"/>
          <w:szCs w:val="28"/>
        </w:rPr>
        <w:t>Колыванского</w:t>
      </w:r>
      <w:r w:rsidRPr="003968EF">
        <w:rPr>
          <w:sz w:val="28"/>
          <w:szCs w:val="28"/>
        </w:rPr>
        <w:t xml:space="preserve"> муниципального района:</w:t>
      </w:r>
    </w:p>
    <w:p w:rsidR="00B20CFD" w:rsidRPr="003968EF" w:rsidRDefault="00B20CFD" w:rsidP="00CA7BB1">
      <w:pPr>
        <w:ind w:firstLine="709"/>
        <w:jc w:val="both"/>
        <w:rPr>
          <w:sz w:val="28"/>
          <w:szCs w:val="28"/>
        </w:rPr>
      </w:pPr>
      <w:r w:rsidRPr="003968EF">
        <w:rPr>
          <w:sz w:val="28"/>
          <w:szCs w:val="28"/>
        </w:rPr>
        <w:t>Градостроительный кодекс Российской Федерации от 29.12.2004 г. № 191-ФЗ в ред. 2012 года;</w:t>
      </w:r>
    </w:p>
    <w:p w:rsidR="00B20CFD" w:rsidRPr="003968EF" w:rsidRDefault="00B20CFD" w:rsidP="00CA7BB1">
      <w:pPr>
        <w:ind w:firstLine="709"/>
        <w:jc w:val="both"/>
        <w:rPr>
          <w:sz w:val="28"/>
          <w:szCs w:val="28"/>
        </w:rPr>
      </w:pPr>
      <w:r w:rsidRPr="003968EF">
        <w:rPr>
          <w:sz w:val="28"/>
          <w:szCs w:val="28"/>
        </w:rPr>
        <w:t>Земельный кодекс Российской Федерации от 25 10.2001 г. № 136-ФЗ, в ред. 12 декабря 2011 г.;</w:t>
      </w:r>
    </w:p>
    <w:p w:rsidR="00B20CFD" w:rsidRPr="003968EF" w:rsidRDefault="00B20CFD" w:rsidP="00CA7BB1">
      <w:pPr>
        <w:ind w:firstLine="709"/>
        <w:jc w:val="both"/>
        <w:rPr>
          <w:sz w:val="28"/>
          <w:szCs w:val="28"/>
        </w:rPr>
      </w:pPr>
      <w:r w:rsidRPr="003968EF">
        <w:rPr>
          <w:sz w:val="28"/>
          <w:szCs w:val="28"/>
        </w:rPr>
        <w:t>Федеральный закон Российской Федерации от 24 июля 2007 г. N 221-ФЗ "О государственном кадастре недвижимости";</w:t>
      </w:r>
    </w:p>
    <w:p w:rsidR="00B20CFD" w:rsidRPr="003968EF" w:rsidRDefault="00B20CFD" w:rsidP="00CA7BB1">
      <w:pPr>
        <w:ind w:firstLine="709"/>
        <w:jc w:val="both"/>
        <w:rPr>
          <w:sz w:val="28"/>
          <w:szCs w:val="28"/>
        </w:rPr>
      </w:pPr>
      <w:r w:rsidRPr="003968EF">
        <w:rPr>
          <w:sz w:val="28"/>
          <w:szCs w:val="28"/>
        </w:rPr>
        <w:t>СП 42.13330.10. Градостроительство. Актуализированная редакция СНиП 2.07.01-89* Градостроительство. Планировка и застройка городских и сельских поселений;</w:t>
      </w:r>
    </w:p>
    <w:p w:rsidR="00B20CFD" w:rsidRPr="003968EF" w:rsidRDefault="00B20CFD" w:rsidP="00CA7BB1">
      <w:pPr>
        <w:ind w:firstLine="709"/>
        <w:jc w:val="both"/>
        <w:rPr>
          <w:sz w:val="28"/>
          <w:szCs w:val="28"/>
        </w:rPr>
      </w:pPr>
      <w:r w:rsidRPr="003968EF">
        <w:rPr>
          <w:sz w:val="28"/>
          <w:szCs w:val="28"/>
        </w:rPr>
        <w:t>Методические рекомендации по разработке проектов генеральных планов поселений и городских округов, утверждённые Приказом Министерства регионального развития Российской Федерации № 244 от 26.05.20011 г.;</w:t>
      </w:r>
    </w:p>
    <w:p w:rsidR="00B20CFD" w:rsidRPr="003968EF" w:rsidRDefault="00B20CFD" w:rsidP="00CA7BB1">
      <w:pPr>
        <w:ind w:firstLine="709"/>
        <w:jc w:val="both"/>
        <w:rPr>
          <w:sz w:val="28"/>
          <w:szCs w:val="28"/>
        </w:rPr>
      </w:pPr>
      <w:r w:rsidRPr="003968EF">
        <w:rPr>
          <w:sz w:val="28"/>
          <w:szCs w:val="28"/>
        </w:rPr>
        <w:t xml:space="preserve">Необходимость разработки проекта генерального плана </w:t>
      </w:r>
      <w:r w:rsidR="001D5C11">
        <w:rPr>
          <w:sz w:val="28"/>
          <w:szCs w:val="28"/>
        </w:rPr>
        <w:t>Новотроицкого</w:t>
      </w:r>
      <w:r w:rsidRPr="003968EF">
        <w:rPr>
          <w:sz w:val="28"/>
          <w:szCs w:val="28"/>
        </w:rPr>
        <w:t xml:space="preserve"> сельского поселения, </w:t>
      </w:r>
      <w:r w:rsidR="00CF6FB9">
        <w:rPr>
          <w:sz w:val="28"/>
          <w:szCs w:val="28"/>
        </w:rPr>
        <w:t>Колыванского</w:t>
      </w:r>
      <w:r w:rsidRPr="003968EF">
        <w:rPr>
          <w:sz w:val="28"/>
          <w:szCs w:val="28"/>
        </w:rPr>
        <w:t xml:space="preserve"> муниципального района Новосибирской области обусловлена отсутствием данного документа. Настоящий проект является дальнейшей конкретизацией «Схемы территориального планирования </w:t>
      </w:r>
      <w:r w:rsidR="00CF6FB9">
        <w:rPr>
          <w:sz w:val="28"/>
          <w:szCs w:val="28"/>
        </w:rPr>
        <w:t>Колыванского</w:t>
      </w:r>
      <w:r w:rsidRPr="003968EF">
        <w:rPr>
          <w:sz w:val="28"/>
          <w:szCs w:val="28"/>
        </w:rPr>
        <w:t xml:space="preserve"> района Новосибирской области» выполненной в 2011 году, и в свою очередь служит основой для проектирования последующих стадий проектирования – генеральных планов населенных пунктов, проектов планировки, проведения кадастровых работ, проектов размещения объектов строительства.</w:t>
      </w:r>
    </w:p>
    <w:p w:rsidR="00B20CFD" w:rsidRPr="003968EF" w:rsidRDefault="00B20CFD" w:rsidP="00CA7BB1">
      <w:pPr>
        <w:ind w:firstLine="709"/>
        <w:jc w:val="both"/>
        <w:rPr>
          <w:sz w:val="28"/>
          <w:szCs w:val="28"/>
        </w:rPr>
      </w:pPr>
      <w:r w:rsidRPr="003968EF">
        <w:rPr>
          <w:sz w:val="28"/>
          <w:szCs w:val="28"/>
        </w:rPr>
        <w:t xml:space="preserve">Исходными материалами для выполнения проекта генерального плана </w:t>
      </w:r>
      <w:r w:rsidR="001D5C11">
        <w:rPr>
          <w:sz w:val="28"/>
          <w:szCs w:val="28"/>
        </w:rPr>
        <w:t>Новотроицкого</w:t>
      </w:r>
      <w:r w:rsidRPr="003968EF">
        <w:rPr>
          <w:sz w:val="28"/>
          <w:szCs w:val="28"/>
        </w:rPr>
        <w:t xml:space="preserve"> сельского поселения, </w:t>
      </w:r>
      <w:r w:rsidR="00CF6FB9">
        <w:rPr>
          <w:sz w:val="28"/>
          <w:szCs w:val="28"/>
        </w:rPr>
        <w:t xml:space="preserve">Колыванского муниципального района </w:t>
      </w:r>
      <w:r w:rsidRPr="003968EF">
        <w:rPr>
          <w:sz w:val="28"/>
          <w:szCs w:val="28"/>
        </w:rPr>
        <w:t xml:space="preserve">являются полученные по запросам официальные данные подразделений администрации и организаций </w:t>
      </w:r>
      <w:r w:rsidR="001D5C11">
        <w:rPr>
          <w:sz w:val="28"/>
          <w:szCs w:val="28"/>
        </w:rPr>
        <w:t>Новотроицкого</w:t>
      </w:r>
      <w:r w:rsidRPr="003968EF">
        <w:rPr>
          <w:sz w:val="28"/>
          <w:szCs w:val="28"/>
        </w:rPr>
        <w:t xml:space="preserve"> сельского поселения, </w:t>
      </w:r>
      <w:r w:rsidR="00CF6FB9">
        <w:rPr>
          <w:sz w:val="28"/>
          <w:szCs w:val="28"/>
        </w:rPr>
        <w:t>Колыванского</w:t>
      </w:r>
      <w:r w:rsidRPr="003968EF">
        <w:rPr>
          <w:sz w:val="28"/>
          <w:szCs w:val="28"/>
        </w:rPr>
        <w:t xml:space="preserve"> муниципального района и Новосибирской области.</w:t>
      </w:r>
    </w:p>
    <w:p w:rsidR="00B20CFD" w:rsidRPr="003968EF" w:rsidRDefault="00B20CFD" w:rsidP="00CA7BB1">
      <w:pPr>
        <w:ind w:firstLine="709"/>
        <w:jc w:val="both"/>
        <w:rPr>
          <w:sz w:val="28"/>
          <w:szCs w:val="28"/>
        </w:rPr>
      </w:pPr>
      <w:r w:rsidRPr="003968EF">
        <w:rPr>
          <w:sz w:val="28"/>
          <w:szCs w:val="28"/>
        </w:rPr>
        <w:t>Структура работы содержит следующие основные блоки:</w:t>
      </w:r>
    </w:p>
    <w:p w:rsidR="00B20CFD" w:rsidRPr="003968EF" w:rsidRDefault="00B20CFD" w:rsidP="00CA7BB1">
      <w:pPr>
        <w:numPr>
          <w:ilvl w:val="0"/>
          <w:numId w:val="2"/>
        </w:numPr>
        <w:ind w:left="0" w:firstLine="709"/>
        <w:jc w:val="both"/>
        <w:rPr>
          <w:sz w:val="28"/>
          <w:szCs w:val="28"/>
        </w:rPr>
      </w:pPr>
      <w:r w:rsidRPr="003968EF">
        <w:rPr>
          <w:sz w:val="28"/>
          <w:szCs w:val="28"/>
        </w:rPr>
        <w:t>социально - экономический,</w:t>
      </w:r>
    </w:p>
    <w:p w:rsidR="00B20CFD" w:rsidRPr="003968EF" w:rsidRDefault="00B20CFD" w:rsidP="00CA7BB1">
      <w:pPr>
        <w:numPr>
          <w:ilvl w:val="0"/>
          <w:numId w:val="2"/>
        </w:numPr>
        <w:ind w:left="0" w:firstLine="709"/>
        <w:jc w:val="both"/>
        <w:rPr>
          <w:sz w:val="28"/>
          <w:szCs w:val="28"/>
        </w:rPr>
      </w:pPr>
      <w:r w:rsidRPr="003968EF">
        <w:rPr>
          <w:sz w:val="28"/>
          <w:szCs w:val="28"/>
        </w:rPr>
        <w:t>планировочный,</w:t>
      </w:r>
    </w:p>
    <w:p w:rsidR="00B20CFD" w:rsidRPr="003968EF" w:rsidRDefault="00B20CFD" w:rsidP="00CA7BB1">
      <w:pPr>
        <w:numPr>
          <w:ilvl w:val="0"/>
          <w:numId w:val="2"/>
        </w:numPr>
        <w:ind w:left="0" w:firstLine="709"/>
        <w:jc w:val="both"/>
        <w:rPr>
          <w:sz w:val="28"/>
          <w:szCs w:val="28"/>
        </w:rPr>
      </w:pPr>
      <w:r w:rsidRPr="003968EF">
        <w:rPr>
          <w:sz w:val="28"/>
          <w:szCs w:val="28"/>
        </w:rPr>
        <w:t>транспортный,</w:t>
      </w:r>
    </w:p>
    <w:p w:rsidR="00B20CFD" w:rsidRPr="003968EF" w:rsidRDefault="00B20CFD" w:rsidP="00CA7BB1">
      <w:pPr>
        <w:numPr>
          <w:ilvl w:val="0"/>
          <w:numId w:val="2"/>
        </w:numPr>
        <w:ind w:left="0" w:firstLine="709"/>
        <w:jc w:val="both"/>
        <w:rPr>
          <w:sz w:val="28"/>
          <w:szCs w:val="28"/>
        </w:rPr>
      </w:pPr>
      <w:r w:rsidRPr="003968EF">
        <w:rPr>
          <w:sz w:val="28"/>
          <w:szCs w:val="28"/>
        </w:rPr>
        <w:t>инженерный.</w:t>
      </w:r>
    </w:p>
    <w:p w:rsidR="00B20CFD" w:rsidRPr="003968EF" w:rsidRDefault="00B20CFD" w:rsidP="00CA7BB1">
      <w:pPr>
        <w:ind w:firstLine="709"/>
        <w:jc w:val="both"/>
        <w:rPr>
          <w:sz w:val="28"/>
          <w:szCs w:val="28"/>
        </w:rPr>
      </w:pPr>
      <w:r w:rsidRPr="003968EF">
        <w:rPr>
          <w:sz w:val="28"/>
          <w:szCs w:val="28"/>
        </w:rPr>
        <w:t>Проект выполнен с выделением трёх этапов реализации:</w:t>
      </w:r>
    </w:p>
    <w:p w:rsidR="00B20CFD" w:rsidRPr="003968EF" w:rsidRDefault="00B20CFD" w:rsidP="00CA7BB1">
      <w:pPr>
        <w:ind w:firstLine="709"/>
        <w:jc w:val="both"/>
        <w:rPr>
          <w:sz w:val="28"/>
          <w:szCs w:val="28"/>
        </w:rPr>
      </w:pPr>
      <w:r w:rsidRPr="003968EF">
        <w:rPr>
          <w:sz w:val="28"/>
          <w:szCs w:val="28"/>
          <w:lang w:val="en-US"/>
        </w:rPr>
        <w:t>I</w:t>
      </w:r>
      <w:r w:rsidRPr="003968EF">
        <w:rPr>
          <w:sz w:val="28"/>
          <w:szCs w:val="28"/>
        </w:rPr>
        <w:t xml:space="preserve"> очередь строительства - 2022 год;</w:t>
      </w:r>
    </w:p>
    <w:p w:rsidR="00B20CFD" w:rsidRDefault="00B20CFD" w:rsidP="00CA7BB1">
      <w:pPr>
        <w:ind w:firstLine="709"/>
        <w:jc w:val="both"/>
        <w:rPr>
          <w:sz w:val="28"/>
          <w:szCs w:val="28"/>
        </w:rPr>
      </w:pPr>
      <w:r w:rsidRPr="003968EF">
        <w:rPr>
          <w:sz w:val="28"/>
          <w:szCs w:val="28"/>
        </w:rPr>
        <w:t>Расчетный срок               - 2032 год.</w:t>
      </w:r>
    </w:p>
    <w:p w:rsidR="00CE395C" w:rsidRDefault="00CE395C" w:rsidP="00CA7BB1">
      <w:pPr>
        <w:ind w:firstLine="709"/>
        <w:jc w:val="both"/>
        <w:rPr>
          <w:sz w:val="28"/>
          <w:szCs w:val="28"/>
        </w:rPr>
      </w:pPr>
    </w:p>
    <w:p w:rsidR="00CE395C" w:rsidRDefault="00CE395C" w:rsidP="00CA7BB1">
      <w:pPr>
        <w:ind w:firstLine="709"/>
        <w:jc w:val="both"/>
        <w:rPr>
          <w:sz w:val="28"/>
          <w:szCs w:val="28"/>
        </w:rPr>
      </w:pPr>
    </w:p>
    <w:p w:rsidR="00BF0191" w:rsidRPr="001E1C0E" w:rsidRDefault="00BF0191" w:rsidP="00CA7BB1">
      <w:pPr>
        <w:jc w:val="center"/>
        <w:rPr>
          <w:b/>
          <w:bCs/>
          <w:sz w:val="28"/>
          <w:szCs w:val="28"/>
        </w:rPr>
      </w:pPr>
      <w:r w:rsidRPr="001E1C0E">
        <w:rPr>
          <w:b/>
          <w:bCs/>
          <w:sz w:val="28"/>
          <w:szCs w:val="28"/>
        </w:rPr>
        <w:t xml:space="preserve">Часть </w:t>
      </w:r>
      <w:r w:rsidRPr="001E1C0E">
        <w:rPr>
          <w:b/>
          <w:bCs/>
          <w:sz w:val="28"/>
          <w:szCs w:val="28"/>
          <w:lang w:val="en-US"/>
        </w:rPr>
        <w:t>I</w:t>
      </w:r>
      <w:r w:rsidRPr="001E1C0E">
        <w:rPr>
          <w:b/>
          <w:bCs/>
          <w:sz w:val="28"/>
          <w:szCs w:val="28"/>
        </w:rPr>
        <w:t xml:space="preserve">. </w:t>
      </w:r>
      <w:r w:rsidR="001E1C0E" w:rsidRPr="001E1C0E">
        <w:rPr>
          <w:b/>
          <w:sz w:val="28"/>
          <w:szCs w:val="28"/>
        </w:rPr>
        <w:t xml:space="preserve">Сведения </w:t>
      </w:r>
      <w:r w:rsidRPr="001E1C0E">
        <w:rPr>
          <w:b/>
          <w:sz w:val="28"/>
          <w:szCs w:val="28"/>
        </w:rPr>
        <w:t xml:space="preserve">о планах и программах комплексного социально-экономического развития </w:t>
      </w:r>
      <w:r w:rsidR="001D5C11">
        <w:rPr>
          <w:b/>
          <w:sz w:val="28"/>
          <w:szCs w:val="28"/>
        </w:rPr>
        <w:t>Новотроицкого</w:t>
      </w:r>
      <w:r w:rsidRPr="001E1C0E">
        <w:rPr>
          <w:b/>
          <w:sz w:val="28"/>
          <w:szCs w:val="28"/>
        </w:rPr>
        <w:t xml:space="preserve"> сельского поселения</w:t>
      </w:r>
    </w:p>
    <w:p w:rsidR="00BF0191" w:rsidRPr="00BF0191" w:rsidRDefault="00BF0191" w:rsidP="00CA7BB1">
      <w:pPr>
        <w:ind w:firstLine="720"/>
        <w:jc w:val="both"/>
        <w:rPr>
          <w:sz w:val="28"/>
          <w:szCs w:val="28"/>
          <w:highlight w:val="yellow"/>
        </w:rPr>
      </w:pPr>
    </w:p>
    <w:p w:rsidR="00BF0191" w:rsidRPr="00884F82" w:rsidRDefault="00617FA9" w:rsidP="00CA7BB1">
      <w:pPr>
        <w:ind w:firstLine="720"/>
        <w:jc w:val="both"/>
        <w:rPr>
          <w:sz w:val="28"/>
          <w:szCs w:val="28"/>
        </w:rPr>
      </w:pPr>
      <w:r>
        <w:rPr>
          <w:sz w:val="28"/>
          <w:szCs w:val="28"/>
        </w:rPr>
        <w:t>В</w:t>
      </w:r>
      <w:r w:rsidR="00884F82" w:rsidRPr="00884F82">
        <w:rPr>
          <w:sz w:val="28"/>
          <w:szCs w:val="28"/>
        </w:rPr>
        <w:t xml:space="preserve"> </w:t>
      </w:r>
      <w:r>
        <w:rPr>
          <w:sz w:val="28"/>
          <w:szCs w:val="28"/>
        </w:rPr>
        <w:t>Новотроицком</w:t>
      </w:r>
      <w:r w:rsidR="00884F82" w:rsidRPr="00884F82">
        <w:rPr>
          <w:sz w:val="28"/>
          <w:szCs w:val="28"/>
        </w:rPr>
        <w:t xml:space="preserve"> сельсовете были приняты следующие программы</w:t>
      </w:r>
      <w:r w:rsidR="00BF0191" w:rsidRPr="00884F82">
        <w:rPr>
          <w:sz w:val="28"/>
          <w:szCs w:val="28"/>
        </w:rPr>
        <w:t xml:space="preserve">: </w:t>
      </w:r>
    </w:p>
    <w:p w:rsidR="00BF0191" w:rsidRPr="00BF0191" w:rsidRDefault="00BF0191" w:rsidP="00CA7BB1">
      <w:pPr>
        <w:ind w:firstLine="720"/>
        <w:jc w:val="both"/>
        <w:rPr>
          <w:sz w:val="28"/>
          <w:szCs w:val="28"/>
          <w:highlight w:val="yellow"/>
        </w:rPr>
      </w:pPr>
    </w:p>
    <w:tbl>
      <w:tblPr>
        <w:tblW w:w="5000" w:type="pct"/>
        <w:tblLook w:val="0000"/>
      </w:tblPr>
      <w:tblGrid>
        <w:gridCol w:w="683"/>
        <w:gridCol w:w="8887"/>
      </w:tblGrid>
      <w:tr w:rsidR="00A641A8" w:rsidRPr="00BF0191" w:rsidTr="00884F82">
        <w:trPr>
          <w:trHeight w:val="1018"/>
        </w:trPr>
        <w:tc>
          <w:tcPr>
            <w:tcW w:w="357" w:type="pct"/>
            <w:tcBorders>
              <w:top w:val="single" w:sz="4" w:space="0" w:color="000000"/>
              <w:left w:val="single" w:sz="4" w:space="0" w:color="000000"/>
              <w:bottom w:val="single" w:sz="4" w:space="0" w:color="000000"/>
            </w:tcBorders>
            <w:vAlign w:val="center"/>
          </w:tcPr>
          <w:p w:rsidR="00A641A8" w:rsidRPr="007F4A2B" w:rsidRDefault="00A641A8" w:rsidP="00CA7BB1">
            <w:pPr>
              <w:snapToGrid w:val="0"/>
              <w:jc w:val="center"/>
            </w:pPr>
            <w:r>
              <w:t>1.</w:t>
            </w:r>
          </w:p>
        </w:tc>
        <w:tc>
          <w:tcPr>
            <w:tcW w:w="4643" w:type="pct"/>
            <w:tcBorders>
              <w:top w:val="single" w:sz="4" w:space="0" w:color="000000"/>
              <w:left w:val="single" w:sz="4" w:space="0" w:color="000000"/>
              <w:bottom w:val="single" w:sz="4" w:space="0" w:color="000000"/>
              <w:right w:val="single" w:sz="4" w:space="0" w:color="000000"/>
            </w:tcBorders>
            <w:vAlign w:val="center"/>
          </w:tcPr>
          <w:p w:rsidR="00A641A8" w:rsidRPr="00A641A8" w:rsidRDefault="00617FA9" w:rsidP="00CA7BB1">
            <w:pPr>
              <w:jc w:val="both"/>
              <w:rPr>
                <w:bCs/>
              </w:rPr>
            </w:pPr>
            <w:r>
              <w:rPr>
                <w:bCs/>
              </w:rPr>
              <w:t>«</w:t>
            </w:r>
            <w:r w:rsidR="00A641A8" w:rsidRPr="00A641A8">
              <w:rPr>
                <w:bCs/>
              </w:rPr>
              <w:t>Комплексная программа социально-экономического развития</w:t>
            </w:r>
            <w:r w:rsidR="00A641A8">
              <w:rPr>
                <w:bCs/>
              </w:rPr>
              <w:t xml:space="preserve"> </w:t>
            </w:r>
            <w:r w:rsidR="001D5C11">
              <w:rPr>
                <w:bCs/>
              </w:rPr>
              <w:t>Новотроицкого</w:t>
            </w:r>
            <w:r w:rsidR="00A641A8" w:rsidRPr="00A641A8">
              <w:rPr>
                <w:bCs/>
              </w:rPr>
              <w:t xml:space="preserve"> сельсовета Колыванского района Новосибирской области</w:t>
            </w:r>
            <w:r w:rsidR="00A641A8">
              <w:rPr>
                <w:bCs/>
              </w:rPr>
              <w:t xml:space="preserve"> </w:t>
            </w:r>
            <w:r w:rsidR="00A641A8" w:rsidRPr="00A641A8">
              <w:rPr>
                <w:bCs/>
              </w:rPr>
              <w:t>до 2025 года</w:t>
            </w:r>
            <w:r>
              <w:rPr>
                <w:bCs/>
              </w:rPr>
              <w:t>», принятая Решением (седьмой сессии) Совета депутатов Новотроицкого сельсовета Колыванского района Новосибирской области (четвёртого созыва) от 24 12.2010 года № 7/46)</w:t>
            </w:r>
          </w:p>
        </w:tc>
      </w:tr>
    </w:tbl>
    <w:p w:rsidR="00BF0191" w:rsidRPr="00BF0191" w:rsidRDefault="00BF0191" w:rsidP="00CA7BB1">
      <w:pPr>
        <w:ind w:firstLine="720"/>
        <w:jc w:val="both"/>
        <w:rPr>
          <w:sz w:val="28"/>
          <w:szCs w:val="28"/>
          <w:highlight w:val="yellow"/>
        </w:rPr>
      </w:pPr>
    </w:p>
    <w:p w:rsidR="007F4A2B" w:rsidRDefault="007F4A2B" w:rsidP="00CA7BB1">
      <w:pPr>
        <w:tabs>
          <w:tab w:val="left" w:leader="dot" w:pos="9000"/>
        </w:tabs>
        <w:jc w:val="center"/>
        <w:rPr>
          <w:b/>
          <w:sz w:val="32"/>
          <w:szCs w:val="32"/>
        </w:rPr>
      </w:pPr>
    </w:p>
    <w:p w:rsidR="00015BA3" w:rsidRPr="009F5B76" w:rsidRDefault="00015BA3" w:rsidP="00CA7BB1">
      <w:pPr>
        <w:tabs>
          <w:tab w:val="left" w:leader="dot" w:pos="9000"/>
        </w:tabs>
        <w:jc w:val="center"/>
        <w:rPr>
          <w:b/>
          <w:sz w:val="32"/>
          <w:szCs w:val="32"/>
        </w:rPr>
      </w:pPr>
      <w:r w:rsidRPr="009F5B76">
        <w:rPr>
          <w:b/>
          <w:sz w:val="32"/>
          <w:szCs w:val="32"/>
        </w:rPr>
        <w:t xml:space="preserve">Часть </w:t>
      </w:r>
      <w:r w:rsidRPr="009F5B76">
        <w:rPr>
          <w:b/>
          <w:sz w:val="32"/>
          <w:szCs w:val="32"/>
          <w:lang w:val="en-US"/>
        </w:rPr>
        <w:t>II</w:t>
      </w:r>
      <w:r w:rsidRPr="009F5B76">
        <w:rPr>
          <w:b/>
          <w:sz w:val="32"/>
          <w:szCs w:val="32"/>
        </w:rPr>
        <w:t xml:space="preserve">. Обоснование выбранного варианта размещения объектов местного значения </w:t>
      </w:r>
      <w:r w:rsidR="001D5C11">
        <w:rPr>
          <w:b/>
          <w:sz w:val="32"/>
          <w:szCs w:val="32"/>
        </w:rPr>
        <w:t>Новотроицкого</w:t>
      </w:r>
      <w:r w:rsidRPr="009F5B76">
        <w:rPr>
          <w:b/>
          <w:sz w:val="32"/>
          <w:szCs w:val="32"/>
        </w:rPr>
        <w:t xml:space="preserve"> сельсовета</w:t>
      </w:r>
    </w:p>
    <w:p w:rsidR="00015BA3" w:rsidRPr="009F5B76" w:rsidRDefault="00015BA3" w:rsidP="00CA7BB1">
      <w:pPr>
        <w:jc w:val="center"/>
        <w:rPr>
          <w:b/>
          <w:sz w:val="28"/>
          <w:szCs w:val="28"/>
        </w:rPr>
      </w:pPr>
    </w:p>
    <w:p w:rsidR="00015BA3" w:rsidRPr="009F5B76" w:rsidRDefault="00015BA3" w:rsidP="00CA7BB1">
      <w:pPr>
        <w:jc w:val="center"/>
        <w:rPr>
          <w:b/>
          <w:sz w:val="32"/>
          <w:szCs w:val="32"/>
        </w:rPr>
      </w:pPr>
      <w:r w:rsidRPr="009F5B76">
        <w:rPr>
          <w:b/>
          <w:sz w:val="32"/>
          <w:szCs w:val="32"/>
        </w:rPr>
        <w:t>Глава 1. Анализ использования территорий сельсовета</w:t>
      </w:r>
    </w:p>
    <w:p w:rsidR="00015BA3" w:rsidRPr="009F5B76" w:rsidRDefault="00015BA3" w:rsidP="00CA7BB1">
      <w:pPr>
        <w:numPr>
          <w:ilvl w:val="1"/>
          <w:numId w:val="3"/>
        </w:numPr>
        <w:ind w:left="0" w:firstLine="0"/>
        <w:jc w:val="center"/>
        <w:rPr>
          <w:b/>
          <w:sz w:val="28"/>
          <w:szCs w:val="28"/>
        </w:rPr>
      </w:pPr>
      <w:r w:rsidRPr="009F5B76">
        <w:rPr>
          <w:b/>
          <w:sz w:val="28"/>
          <w:szCs w:val="28"/>
        </w:rPr>
        <w:t>Историческая справка. Ретроспективный анализ планировочной структуры</w:t>
      </w:r>
    </w:p>
    <w:p w:rsidR="009340C1" w:rsidRDefault="009340C1" w:rsidP="00CA7BB1">
      <w:pPr>
        <w:pStyle w:val="aa"/>
        <w:autoSpaceDE w:val="0"/>
        <w:autoSpaceDN w:val="0"/>
        <w:adjustRightInd w:val="0"/>
        <w:spacing w:after="0" w:line="240" w:lineRule="auto"/>
        <w:ind w:left="0" w:firstLine="709"/>
        <w:rPr>
          <w:rFonts w:ascii="Times New Roman" w:hAnsi="Times New Roman"/>
          <w:iCs/>
          <w:sz w:val="28"/>
          <w:szCs w:val="28"/>
        </w:rPr>
      </w:pPr>
    </w:p>
    <w:p w:rsidR="002F4A29" w:rsidRDefault="009B4679" w:rsidP="009B4679">
      <w:pPr>
        <w:ind w:firstLine="567"/>
        <w:jc w:val="both"/>
        <w:rPr>
          <w:sz w:val="28"/>
          <w:szCs w:val="28"/>
        </w:rPr>
      </w:pPr>
      <w:r>
        <w:rPr>
          <w:sz w:val="28"/>
          <w:szCs w:val="28"/>
        </w:rPr>
        <w:t>На</w:t>
      </w:r>
      <w:r w:rsidRPr="00F603B1">
        <w:rPr>
          <w:sz w:val="28"/>
          <w:szCs w:val="28"/>
        </w:rPr>
        <w:t xml:space="preserve"> северо-в</w:t>
      </w:r>
      <w:r>
        <w:rPr>
          <w:sz w:val="28"/>
          <w:szCs w:val="28"/>
        </w:rPr>
        <w:t xml:space="preserve">остоке, начиная с 1914 года, </w:t>
      </w:r>
      <w:r w:rsidR="00125762">
        <w:rPr>
          <w:sz w:val="28"/>
          <w:szCs w:val="28"/>
        </w:rPr>
        <w:t>сельсовет</w:t>
      </w:r>
      <w:r>
        <w:rPr>
          <w:sz w:val="28"/>
          <w:szCs w:val="28"/>
        </w:rPr>
        <w:t xml:space="preserve"> находится на границе с </w:t>
      </w:r>
      <w:r w:rsidRPr="00DB1134">
        <w:rPr>
          <w:sz w:val="28"/>
          <w:szCs w:val="28"/>
        </w:rPr>
        <w:t>Томской</w:t>
      </w:r>
      <w:r w:rsidRPr="00F603B1">
        <w:rPr>
          <w:sz w:val="28"/>
          <w:szCs w:val="28"/>
        </w:rPr>
        <w:t xml:space="preserve"> областью</w:t>
      </w:r>
      <w:r>
        <w:rPr>
          <w:sz w:val="28"/>
          <w:szCs w:val="28"/>
        </w:rPr>
        <w:t>, на севере</w:t>
      </w:r>
      <w:r w:rsidRPr="00F603B1">
        <w:rPr>
          <w:sz w:val="28"/>
          <w:szCs w:val="28"/>
        </w:rPr>
        <w:t xml:space="preserve"> с Кандауровским се</w:t>
      </w:r>
      <w:r>
        <w:rPr>
          <w:sz w:val="28"/>
          <w:szCs w:val="28"/>
        </w:rPr>
        <w:t xml:space="preserve">льским советом, на юге с Вьюнским </w:t>
      </w:r>
      <w:r w:rsidRPr="00F603B1">
        <w:rPr>
          <w:sz w:val="28"/>
          <w:szCs w:val="28"/>
        </w:rPr>
        <w:t>сельским советом</w:t>
      </w:r>
      <w:r>
        <w:rPr>
          <w:sz w:val="28"/>
          <w:szCs w:val="28"/>
        </w:rPr>
        <w:t>.</w:t>
      </w:r>
      <w:r w:rsidRPr="00DB1134">
        <w:rPr>
          <w:sz w:val="28"/>
          <w:szCs w:val="28"/>
        </w:rPr>
        <w:t xml:space="preserve"> </w:t>
      </w:r>
    </w:p>
    <w:p w:rsidR="009B4679" w:rsidRDefault="009B4679" w:rsidP="009B4679">
      <w:pPr>
        <w:ind w:firstLine="567"/>
        <w:jc w:val="both"/>
        <w:rPr>
          <w:sz w:val="28"/>
          <w:szCs w:val="28"/>
        </w:rPr>
      </w:pPr>
      <w:r>
        <w:rPr>
          <w:sz w:val="28"/>
          <w:szCs w:val="28"/>
        </w:rPr>
        <w:t xml:space="preserve">В </w:t>
      </w:r>
      <w:r w:rsidRPr="00C7655F">
        <w:rPr>
          <w:sz w:val="28"/>
          <w:szCs w:val="28"/>
        </w:rPr>
        <w:t>1914 год</w:t>
      </w:r>
      <w:r>
        <w:rPr>
          <w:sz w:val="28"/>
          <w:szCs w:val="28"/>
        </w:rPr>
        <w:t>у Г</w:t>
      </w:r>
      <w:r w:rsidRPr="00C7655F">
        <w:rPr>
          <w:sz w:val="28"/>
          <w:szCs w:val="28"/>
        </w:rPr>
        <w:t>ражданская</w:t>
      </w:r>
      <w:r>
        <w:rPr>
          <w:sz w:val="28"/>
          <w:szCs w:val="28"/>
        </w:rPr>
        <w:t xml:space="preserve"> война коснулась </w:t>
      </w:r>
      <w:r w:rsidR="002F4A29">
        <w:rPr>
          <w:sz w:val="28"/>
          <w:szCs w:val="28"/>
        </w:rPr>
        <w:t>сибирского</w:t>
      </w:r>
      <w:r w:rsidRPr="00C7655F">
        <w:rPr>
          <w:sz w:val="28"/>
          <w:szCs w:val="28"/>
        </w:rPr>
        <w:t xml:space="preserve"> края</w:t>
      </w:r>
      <w:r>
        <w:rPr>
          <w:sz w:val="28"/>
          <w:szCs w:val="28"/>
        </w:rPr>
        <w:t xml:space="preserve">. Люди целыми </w:t>
      </w:r>
      <w:r w:rsidRPr="00C7655F">
        <w:rPr>
          <w:sz w:val="28"/>
          <w:szCs w:val="28"/>
        </w:rPr>
        <w:t>повозками</w:t>
      </w:r>
      <w:r>
        <w:rPr>
          <w:sz w:val="28"/>
          <w:szCs w:val="28"/>
        </w:rPr>
        <w:t xml:space="preserve">, кто на </w:t>
      </w:r>
      <w:r w:rsidRPr="00C7655F">
        <w:rPr>
          <w:sz w:val="28"/>
          <w:szCs w:val="28"/>
        </w:rPr>
        <w:t>лошадя</w:t>
      </w:r>
      <w:r>
        <w:rPr>
          <w:sz w:val="28"/>
          <w:szCs w:val="28"/>
        </w:rPr>
        <w:t xml:space="preserve">х, кто пешком перемещались с места на место, искали, где можно было </w:t>
      </w:r>
      <w:r w:rsidRPr="00C7655F">
        <w:rPr>
          <w:sz w:val="28"/>
          <w:szCs w:val="28"/>
        </w:rPr>
        <w:t xml:space="preserve">обосноваться на </w:t>
      </w:r>
      <w:r>
        <w:rPr>
          <w:sz w:val="28"/>
          <w:szCs w:val="28"/>
        </w:rPr>
        <w:t xml:space="preserve">новом месте </w:t>
      </w:r>
      <w:r w:rsidRPr="00C7655F">
        <w:rPr>
          <w:sz w:val="28"/>
          <w:szCs w:val="28"/>
        </w:rPr>
        <w:t>жительства</w:t>
      </w:r>
      <w:r>
        <w:rPr>
          <w:sz w:val="28"/>
          <w:szCs w:val="28"/>
        </w:rPr>
        <w:t>. Потянулись люди в таёжный край</w:t>
      </w:r>
      <w:r w:rsidRPr="00F023DA">
        <w:rPr>
          <w:sz w:val="28"/>
          <w:szCs w:val="28"/>
        </w:rPr>
        <w:t xml:space="preserve">. </w:t>
      </w:r>
    </w:p>
    <w:p w:rsidR="00F95E6B" w:rsidRPr="00203E1A" w:rsidRDefault="009B4679" w:rsidP="00F95E6B">
      <w:pPr>
        <w:ind w:firstLine="567"/>
        <w:jc w:val="both"/>
        <w:rPr>
          <w:sz w:val="28"/>
          <w:szCs w:val="28"/>
        </w:rPr>
      </w:pPr>
      <w:r w:rsidRPr="00604A57">
        <w:rPr>
          <w:sz w:val="28"/>
          <w:szCs w:val="28"/>
        </w:rPr>
        <w:t xml:space="preserve">В 1925 году образовался  Новотроицкий сельский совет. </w:t>
      </w:r>
      <w:r w:rsidR="00610EC6">
        <w:rPr>
          <w:sz w:val="28"/>
          <w:szCs w:val="28"/>
        </w:rPr>
        <w:t>Начались тридцатые годы,</w:t>
      </w:r>
      <w:r w:rsidR="00610EC6" w:rsidRPr="00604A57">
        <w:rPr>
          <w:sz w:val="28"/>
          <w:szCs w:val="28"/>
        </w:rPr>
        <w:t xml:space="preserve"> </w:t>
      </w:r>
      <w:r w:rsidR="00610EC6">
        <w:rPr>
          <w:sz w:val="28"/>
          <w:szCs w:val="28"/>
        </w:rPr>
        <w:t>к</w:t>
      </w:r>
      <w:r w:rsidR="00610EC6" w:rsidRPr="00F603B1">
        <w:rPr>
          <w:sz w:val="28"/>
          <w:szCs w:val="28"/>
        </w:rPr>
        <w:t>оллективизация.</w:t>
      </w:r>
      <w:r w:rsidRPr="00FB5A30">
        <w:rPr>
          <w:sz w:val="28"/>
          <w:szCs w:val="28"/>
        </w:rPr>
        <w:t xml:space="preserve">1936 году образовался колхоз «Каганович». </w:t>
      </w:r>
      <w:r w:rsidR="00F95E6B">
        <w:rPr>
          <w:sz w:val="28"/>
          <w:szCs w:val="28"/>
        </w:rPr>
        <w:t>В</w:t>
      </w:r>
      <w:r w:rsidR="00F95E6B" w:rsidRPr="0071652E">
        <w:rPr>
          <w:sz w:val="28"/>
          <w:szCs w:val="28"/>
        </w:rPr>
        <w:t xml:space="preserve"> колхозе «Каганович»</w:t>
      </w:r>
      <w:r w:rsidR="00F95E6B">
        <w:rPr>
          <w:sz w:val="28"/>
          <w:szCs w:val="28"/>
        </w:rPr>
        <w:t xml:space="preserve"> сеяли и убирали</w:t>
      </w:r>
      <w:r w:rsidR="00F95E6B" w:rsidRPr="0071652E">
        <w:rPr>
          <w:sz w:val="28"/>
          <w:szCs w:val="28"/>
        </w:rPr>
        <w:t xml:space="preserve"> хлеб. </w:t>
      </w:r>
      <w:r w:rsidR="00F95E6B" w:rsidRPr="00203E1A">
        <w:rPr>
          <w:sz w:val="28"/>
          <w:szCs w:val="28"/>
        </w:rPr>
        <w:t xml:space="preserve">Сдавали продукты: 46 кг мяса, 3,5 кг картошки, 100 яиц, 240 л и молока, 1,5 кг шерсти, шкуры овец. Зерно отправляли конными обозами на </w:t>
      </w:r>
      <w:r w:rsidR="00F95E6B">
        <w:rPr>
          <w:sz w:val="28"/>
          <w:szCs w:val="28"/>
        </w:rPr>
        <w:t>П</w:t>
      </w:r>
      <w:r w:rsidR="00F95E6B" w:rsidRPr="00203E1A">
        <w:rPr>
          <w:sz w:val="28"/>
          <w:szCs w:val="28"/>
        </w:rPr>
        <w:t>ристань</w:t>
      </w:r>
      <w:r w:rsidR="00F95E6B">
        <w:rPr>
          <w:sz w:val="28"/>
          <w:szCs w:val="28"/>
        </w:rPr>
        <w:t xml:space="preserve"> </w:t>
      </w:r>
      <w:r w:rsidR="00F95E6B" w:rsidRPr="00203E1A">
        <w:rPr>
          <w:sz w:val="28"/>
          <w:szCs w:val="28"/>
        </w:rPr>
        <w:t>Почту</w:t>
      </w:r>
      <w:r w:rsidR="00F95E6B">
        <w:rPr>
          <w:sz w:val="28"/>
          <w:szCs w:val="28"/>
        </w:rPr>
        <w:t>, в село Батурино и</w:t>
      </w:r>
      <w:r w:rsidR="00F95E6B" w:rsidRPr="00203E1A">
        <w:rPr>
          <w:sz w:val="28"/>
          <w:szCs w:val="28"/>
        </w:rPr>
        <w:t xml:space="preserve"> в заготконтору в Колывань.</w:t>
      </w:r>
    </w:p>
    <w:p w:rsidR="00F95E6B" w:rsidRDefault="009B4679" w:rsidP="009B4679">
      <w:pPr>
        <w:ind w:firstLine="567"/>
        <w:jc w:val="both"/>
        <w:rPr>
          <w:sz w:val="28"/>
          <w:szCs w:val="28"/>
        </w:rPr>
      </w:pPr>
      <w:r w:rsidRPr="002E7EB9">
        <w:rPr>
          <w:sz w:val="28"/>
          <w:szCs w:val="28"/>
        </w:rPr>
        <w:t xml:space="preserve">Первой техникой колхоза были трактора: колесники ХТЗ и ЧТЗ. </w:t>
      </w:r>
      <w:r>
        <w:rPr>
          <w:sz w:val="28"/>
          <w:szCs w:val="28"/>
        </w:rPr>
        <w:t>Первоначально на</w:t>
      </w:r>
      <w:r w:rsidRPr="00203E1A">
        <w:rPr>
          <w:sz w:val="28"/>
          <w:szCs w:val="28"/>
        </w:rPr>
        <w:t xml:space="preserve"> территории</w:t>
      </w:r>
      <w:r>
        <w:rPr>
          <w:sz w:val="28"/>
          <w:szCs w:val="28"/>
        </w:rPr>
        <w:t>, прилегающей к Новотроицку, из маленьких сёл</w:t>
      </w:r>
      <w:r w:rsidRPr="00203E1A">
        <w:rPr>
          <w:sz w:val="28"/>
          <w:szCs w:val="28"/>
        </w:rPr>
        <w:t xml:space="preserve">  </w:t>
      </w:r>
      <w:r>
        <w:rPr>
          <w:sz w:val="28"/>
          <w:szCs w:val="28"/>
        </w:rPr>
        <w:t xml:space="preserve">было создано 3 </w:t>
      </w:r>
      <w:r w:rsidRPr="00203E1A">
        <w:rPr>
          <w:sz w:val="28"/>
          <w:szCs w:val="28"/>
        </w:rPr>
        <w:t>колхоза.</w:t>
      </w:r>
      <w:r w:rsidRPr="009B4679">
        <w:rPr>
          <w:sz w:val="28"/>
          <w:szCs w:val="28"/>
        </w:rPr>
        <w:t xml:space="preserve"> </w:t>
      </w:r>
      <w:r w:rsidRPr="00F603B1">
        <w:rPr>
          <w:sz w:val="28"/>
          <w:szCs w:val="28"/>
        </w:rPr>
        <w:t>В 1948-</w:t>
      </w:r>
      <w:r>
        <w:rPr>
          <w:sz w:val="28"/>
          <w:szCs w:val="28"/>
        </w:rPr>
        <w:t>19</w:t>
      </w:r>
      <w:r w:rsidRPr="00F603B1">
        <w:rPr>
          <w:sz w:val="28"/>
          <w:szCs w:val="28"/>
        </w:rPr>
        <w:t>50</w:t>
      </w:r>
      <w:r>
        <w:rPr>
          <w:sz w:val="28"/>
          <w:szCs w:val="28"/>
        </w:rPr>
        <w:t>-ые годы появился</w:t>
      </w:r>
      <w:r w:rsidRPr="00F603B1">
        <w:rPr>
          <w:sz w:val="28"/>
          <w:szCs w:val="28"/>
        </w:rPr>
        <w:t xml:space="preserve"> </w:t>
      </w:r>
      <w:r>
        <w:rPr>
          <w:sz w:val="28"/>
          <w:szCs w:val="28"/>
        </w:rPr>
        <w:t xml:space="preserve">первый </w:t>
      </w:r>
      <w:r w:rsidRPr="00F603B1">
        <w:rPr>
          <w:sz w:val="28"/>
          <w:szCs w:val="28"/>
        </w:rPr>
        <w:t>комбайн «Сталинец», который заправлялся керосином</w:t>
      </w:r>
      <w:r>
        <w:rPr>
          <w:sz w:val="28"/>
          <w:szCs w:val="28"/>
        </w:rPr>
        <w:t>.</w:t>
      </w:r>
    </w:p>
    <w:p w:rsidR="002F4A29" w:rsidRDefault="009B4679" w:rsidP="009B4679">
      <w:pPr>
        <w:ind w:firstLine="567"/>
        <w:jc w:val="both"/>
        <w:rPr>
          <w:sz w:val="28"/>
          <w:szCs w:val="28"/>
        </w:rPr>
      </w:pPr>
      <w:r>
        <w:rPr>
          <w:sz w:val="28"/>
          <w:szCs w:val="28"/>
        </w:rPr>
        <w:t>В 1925 году начал свою работу ликбез.</w:t>
      </w:r>
      <w:r w:rsidRPr="009B4679">
        <w:rPr>
          <w:sz w:val="28"/>
          <w:szCs w:val="28"/>
        </w:rPr>
        <w:t xml:space="preserve"> </w:t>
      </w:r>
      <w:r w:rsidRPr="00A02006">
        <w:rPr>
          <w:sz w:val="28"/>
          <w:szCs w:val="28"/>
        </w:rPr>
        <w:t xml:space="preserve">С годами грамотное население росло, было решено открыть </w:t>
      </w:r>
      <w:r>
        <w:rPr>
          <w:sz w:val="28"/>
          <w:szCs w:val="28"/>
        </w:rPr>
        <w:t xml:space="preserve">в </w:t>
      </w:r>
      <w:r w:rsidRPr="00A02006">
        <w:rPr>
          <w:sz w:val="28"/>
          <w:szCs w:val="28"/>
        </w:rPr>
        <w:t>селе школу.</w:t>
      </w:r>
      <w:r w:rsidRPr="009B4679">
        <w:rPr>
          <w:sz w:val="28"/>
          <w:szCs w:val="28"/>
        </w:rPr>
        <w:t xml:space="preserve"> </w:t>
      </w:r>
      <w:r w:rsidR="00F95E6B" w:rsidRPr="00A02006">
        <w:rPr>
          <w:sz w:val="28"/>
          <w:szCs w:val="28"/>
        </w:rPr>
        <w:t>В начальной школе в 1928</w:t>
      </w:r>
      <w:r w:rsidR="00F95E6B">
        <w:rPr>
          <w:sz w:val="28"/>
          <w:szCs w:val="28"/>
        </w:rPr>
        <w:t xml:space="preserve"> </w:t>
      </w:r>
      <w:r w:rsidR="00F95E6B" w:rsidRPr="00A02006">
        <w:rPr>
          <w:sz w:val="28"/>
          <w:szCs w:val="28"/>
        </w:rPr>
        <w:t>году было 12 учащихся</w:t>
      </w:r>
      <w:r w:rsidR="00F95E6B">
        <w:rPr>
          <w:sz w:val="28"/>
          <w:szCs w:val="28"/>
        </w:rPr>
        <w:t>.</w:t>
      </w:r>
      <w:r w:rsidR="00F95E6B" w:rsidRPr="00A02006">
        <w:rPr>
          <w:sz w:val="28"/>
          <w:szCs w:val="28"/>
        </w:rPr>
        <w:t xml:space="preserve"> </w:t>
      </w:r>
      <w:r w:rsidRPr="00A02006">
        <w:rPr>
          <w:sz w:val="28"/>
          <w:szCs w:val="28"/>
        </w:rPr>
        <w:t>Восьмил</w:t>
      </w:r>
      <w:r>
        <w:rPr>
          <w:sz w:val="28"/>
          <w:szCs w:val="28"/>
        </w:rPr>
        <w:t xml:space="preserve">етняя школа была открыта в </w:t>
      </w:r>
      <w:r w:rsidRPr="00A02006">
        <w:rPr>
          <w:sz w:val="28"/>
          <w:szCs w:val="28"/>
        </w:rPr>
        <w:t>1961 году.</w:t>
      </w:r>
      <w:r>
        <w:rPr>
          <w:sz w:val="28"/>
          <w:szCs w:val="28"/>
        </w:rPr>
        <w:t xml:space="preserve"> </w:t>
      </w:r>
    </w:p>
    <w:p w:rsidR="009B4679" w:rsidRPr="00972143" w:rsidRDefault="009B4679" w:rsidP="009B4679">
      <w:pPr>
        <w:ind w:firstLine="567"/>
        <w:jc w:val="both"/>
        <w:rPr>
          <w:sz w:val="28"/>
          <w:szCs w:val="28"/>
        </w:rPr>
      </w:pPr>
      <w:r w:rsidRPr="00972143">
        <w:rPr>
          <w:sz w:val="28"/>
          <w:szCs w:val="28"/>
        </w:rPr>
        <w:t xml:space="preserve">В 1951 году </w:t>
      </w:r>
      <w:r>
        <w:rPr>
          <w:sz w:val="28"/>
          <w:szCs w:val="28"/>
        </w:rPr>
        <w:t xml:space="preserve">произошло </w:t>
      </w:r>
      <w:r w:rsidRPr="00972143">
        <w:rPr>
          <w:sz w:val="28"/>
          <w:szCs w:val="28"/>
        </w:rPr>
        <w:t>сл</w:t>
      </w:r>
      <w:r>
        <w:rPr>
          <w:sz w:val="28"/>
          <w:szCs w:val="28"/>
        </w:rPr>
        <w:t>ияние</w:t>
      </w:r>
      <w:r w:rsidRPr="00972143">
        <w:rPr>
          <w:sz w:val="28"/>
          <w:szCs w:val="28"/>
        </w:rPr>
        <w:t xml:space="preserve"> </w:t>
      </w:r>
      <w:r>
        <w:rPr>
          <w:sz w:val="28"/>
          <w:szCs w:val="28"/>
        </w:rPr>
        <w:t>колхозов</w:t>
      </w:r>
      <w:r w:rsidRPr="00C208A3">
        <w:rPr>
          <w:sz w:val="28"/>
          <w:szCs w:val="28"/>
        </w:rPr>
        <w:t xml:space="preserve">  </w:t>
      </w:r>
      <w:r>
        <w:rPr>
          <w:sz w:val="28"/>
          <w:szCs w:val="28"/>
        </w:rPr>
        <w:t>«</w:t>
      </w:r>
      <w:r w:rsidRPr="00C208A3">
        <w:rPr>
          <w:sz w:val="28"/>
          <w:szCs w:val="28"/>
        </w:rPr>
        <w:t>Киндыс</w:t>
      </w:r>
      <w:r>
        <w:rPr>
          <w:sz w:val="28"/>
          <w:szCs w:val="28"/>
        </w:rPr>
        <w:t>»</w:t>
      </w:r>
      <w:r w:rsidRPr="00C208A3">
        <w:rPr>
          <w:sz w:val="28"/>
          <w:szCs w:val="28"/>
        </w:rPr>
        <w:t xml:space="preserve">, «Красное село» и </w:t>
      </w:r>
      <w:r w:rsidRPr="00972143">
        <w:rPr>
          <w:sz w:val="28"/>
          <w:szCs w:val="28"/>
        </w:rPr>
        <w:t>«Каганович»</w:t>
      </w:r>
      <w:r>
        <w:rPr>
          <w:sz w:val="28"/>
          <w:szCs w:val="28"/>
        </w:rPr>
        <w:t xml:space="preserve"> в один - «</w:t>
      </w:r>
      <w:r w:rsidRPr="00C208A3">
        <w:rPr>
          <w:sz w:val="28"/>
          <w:szCs w:val="28"/>
        </w:rPr>
        <w:t>Киндыс</w:t>
      </w:r>
      <w:r>
        <w:rPr>
          <w:sz w:val="28"/>
          <w:szCs w:val="28"/>
        </w:rPr>
        <w:t>»</w:t>
      </w:r>
      <w:r w:rsidRPr="00972143">
        <w:rPr>
          <w:sz w:val="28"/>
          <w:szCs w:val="28"/>
        </w:rPr>
        <w:t>. В это в</w:t>
      </w:r>
      <w:r>
        <w:rPr>
          <w:sz w:val="28"/>
          <w:szCs w:val="28"/>
        </w:rPr>
        <w:t xml:space="preserve">ремя были построены мельница и </w:t>
      </w:r>
      <w:r w:rsidRPr="000564B8">
        <w:rPr>
          <w:sz w:val="28"/>
          <w:szCs w:val="28"/>
        </w:rPr>
        <w:t>циркулярка.</w:t>
      </w:r>
      <w:r w:rsidRPr="00972143">
        <w:rPr>
          <w:sz w:val="28"/>
          <w:szCs w:val="28"/>
        </w:rPr>
        <w:t xml:space="preserve"> </w:t>
      </w:r>
    </w:p>
    <w:p w:rsidR="00F95E6B" w:rsidRDefault="006E5CC6" w:rsidP="00AD65A6">
      <w:pPr>
        <w:jc w:val="both"/>
        <w:rPr>
          <w:sz w:val="28"/>
          <w:szCs w:val="28"/>
        </w:rPr>
      </w:pPr>
      <w:r w:rsidRPr="00972143">
        <w:rPr>
          <w:sz w:val="28"/>
          <w:szCs w:val="28"/>
        </w:rPr>
        <w:t>В 1958 году образовал</w:t>
      </w:r>
      <w:r>
        <w:rPr>
          <w:sz w:val="28"/>
          <w:szCs w:val="28"/>
        </w:rPr>
        <w:t xml:space="preserve">ись </w:t>
      </w:r>
      <w:r w:rsidRPr="00972143">
        <w:rPr>
          <w:sz w:val="28"/>
          <w:szCs w:val="28"/>
        </w:rPr>
        <w:t>Кандауровск</w:t>
      </w:r>
      <w:r>
        <w:rPr>
          <w:sz w:val="28"/>
          <w:szCs w:val="28"/>
        </w:rPr>
        <w:t>ий и Королевский совхозы.</w:t>
      </w:r>
      <w:r w:rsidRPr="006E5CC6">
        <w:rPr>
          <w:sz w:val="28"/>
          <w:szCs w:val="28"/>
        </w:rPr>
        <w:t xml:space="preserve"> </w:t>
      </w:r>
      <w:r w:rsidR="00F95E6B" w:rsidRPr="00972143">
        <w:rPr>
          <w:sz w:val="28"/>
          <w:szCs w:val="28"/>
        </w:rPr>
        <w:t>В 1960-е годы началось строит</w:t>
      </w:r>
      <w:r w:rsidR="00F95E6B">
        <w:rPr>
          <w:sz w:val="28"/>
          <w:szCs w:val="28"/>
        </w:rPr>
        <w:t>ельство животноводческих дворов</w:t>
      </w:r>
      <w:r w:rsidR="00F95E6B" w:rsidRPr="00972143">
        <w:rPr>
          <w:sz w:val="28"/>
          <w:szCs w:val="28"/>
        </w:rPr>
        <w:t xml:space="preserve"> </w:t>
      </w:r>
      <w:r w:rsidR="00F95E6B" w:rsidRPr="000564B8">
        <w:rPr>
          <w:sz w:val="28"/>
          <w:szCs w:val="28"/>
        </w:rPr>
        <w:t xml:space="preserve">на </w:t>
      </w:r>
      <w:r w:rsidR="00F95E6B" w:rsidRPr="000564B8">
        <w:rPr>
          <w:b/>
          <w:sz w:val="28"/>
          <w:szCs w:val="28"/>
        </w:rPr>
        <w:t>120 голов</w:t>
      </w:r>
      <w:r w:rsidR="00F95E6B" w:rsidRPr="000564B8">
        <w:rPr>
          <w:sz w:val="28"/>
          <w:szCs w:val="28"/>
        </w:rPr>
        <w:t>,</w:t>
      </w:r>
      <w:r w:rsidR="00F95E6B" w:rsidRPr="00972143">
        <w:rPr>
          <w:sz w:val="28"/>
          <w:szCs w:val="28"/>
        </w:rPr>
        <w:t xml:space="preserve"> телятники, свиноферма, курятник и овчарня</w:t>
      </w:r>
      <w:r w:rsidR="00F95E6B">
        <w:rPr>
          <w:sz w:val="28"/>
          <w:szCs w:val="28"/>
        </w:rPr>
        <w:t>.</w:t>
      </w:r>
      <w:r w:rsidR="00AD65A6" w:rsidRPr="00AD65A6">
        <w:rPr>
          <w:sz w:val="28"/>
          <w:szCs w:val="28"/>
        </w:rPr>
        <w:t xml:space="preserve"> </w:t>
      </w:r>
      <w:r w:rsidR="00AD65A6">
        <w:rPr>
          <w:sz w:val="28"/>
          <w:szCs w:val="28"/>
        </w:rPr>
        <w:t>В 1963-1964 году началось строительство домов</w:t>
      </w:r>
      <w:r w:rsidR="00AD65A6" w:rsidRPr="00972143">
        <w:rPr>
          <w:sz w:val="28"/>
          <w:szCs w:val="28"/>
        </w:rPr>
        <w:t xml:space="preserve"> для рабочих  совхоза</w:t>
      </w:r>
      <w:r w:rsidR="00AD65A6">
        <w:rPr>
          <w:sz w:val="28"/>
          <w:szCs w:val="28"/>
        </w:rPr>
        <w:t xml:space="preserve">, </w:t>
      </w:r>
      <w:r w:rsidR="00AD65A6" w:rsidRPr="00972143">
        <w:rPr>
          <w:sz w:val="28"/>
          <w:szCs w:val="28"/>
        </w:rPr>
        <w:t>сейчас</w:t>
      </w:r>
      <w:r w:rsidR="00AD65A6">
        <w:rPr>
          <w:sz w:val="28"/>
          <w:szCs w:val="28"/>
        </w:rPr>
        <w:t xml:space="preserve"> это</w:t>
      </w:r>
      <w:r w:rsidR="00AD65A6" w:rsidRPr="00972143">
        <w:rPr>
          <w:sz w:val="28"/>
          <w:szCs w:val="28"/>
        </w:rPr>
        <w:t xml:space="preserve"> </w:t>
      </w:r>
      <w:r w:rsidR="00AD65A6">
        <w:rPr>
          <w:sz w:val="28"/>
          <w:szCs w:val="28"/>
        </w:rPr>
        <w:t>улица</w:t>
      </w:r>
      <w:r w:rsidR="00AD65A6" w:rsidRPr="00972143">
        <w:rPr>
          <w:sz w:val="28"/>
          <w:szCs w:val="28"/>
        </w:rPr>
        <w:t xml:space="preserve"> Коммунистическая</w:t>
      </w:r>
      <w:r w:rsidR="00AD65A6">
        <w:rPr>
          <w:sz w:val="28"/>
          <w:szCs w:val="28"/>
        </w:rPr>
        <w:t xml:space="preserve"> и улица</w:t>
      </w:r>
      <w:r w:rsidR="00AD65A6" w:rsidRPr="00972143">
        <w:rPr>
          <w:sz w:val="28"/>
          <w:szCs w:val="28"/>
        </w:rPr>
        <w:t xml:space="preserve"> Северная. В эти </w:t>
      </w:r>
      <w:r w:rsidR="00AD65A6">
        <w:rPr>
          <w:sz w:val="28"/>
          <w:szCs w:val="28"/>
        </w:rPr>
        <w:t xml:space="preserve">же </w:t>
      </w:r>
      <w:r w:rsidR="00AD65A6" w:rsidRPr="00972143">
        <w:rPr>
          <w:sz w:val="28"/>
          <w:szCs w:val="28"/>
        </w:rPr>
        <w:t xml:space="preserve">годы построили пилораму. </w:t>
      </w:r>
      <w:r w:rsidR="00AD65A6">
        <w:rPr>
          <w:sz w:val="28"/>
          <w:szCs w:val="28"/>
        </w:rPr>
        <w:t>В 1966 году открылось медучреждение.</w:t>
      </w:r>
    </w:p>
    <w:p w:rsidR="006E5CC6" w:rsidRDefault="006E5CC6" w:rsidP="006E5CC6">
      <w:pPr>
        <w:ind w:firstLine="567"/>
        <w:jc w:val="both"/>
        <w:rPr>
          <w:sz w:val="28"/>
          <w:szCs w:val="28"/>
        </w:rPr>
      </w:pPr>
      <w:r w:rsidRPr="00972143">
        <w:rPr>
          <w:sz w:val="28"/>
          <w:szCs w:val="28"/>
        </w:rPr>
        <w:lastRenderedPageBreak/>
        <w:t>В 1965 г образовался Новотроицкий совхоз</w:t>
      </w:r>
      <w:r>
        <w:rPr>
          <w:sz w:val="28"/>
          <w:szCs w:val="28"/>
        </w:rPr>
        <w:t xml:space="preserve">. </w:t>
      </w:r>
      <w:r w:rsidRPr="006E5CC6">
        <w:rPr>
          <w:sz w:val="28"/>
          <w:szCs w:val="28"/>
        </w:rPr>
        <w:t>В 70-е годы</w:t>
      </w:r>
      <w:r>
        <w:rPr>
          <w:sz w:val="28"/>
          <w:szCs w:val="28"/>
        </w:rPr>
        <w:t xml:space="preserve"> с</w:t>
      </w:r>
      <w:r w:rsidRPr="00E70AF8">
        <w:rPr>
          <w:sz w:val="28"/>
          <w:szCs w:val="28"/>
        </w:rPr>
        <w:t xml:space="preserve">троительство на селе продолжалось. Построены магазины, открылась </w:t>
      </w:r>
      <w:r>
        <w:rPr>
          <w:sz w:val="28"/>
          <w:szCs w:val="28"/>
        </w:rPr>
        <w:t>пекарня. Стали привозить в село</w:t>
      </w:r>
      <w:r w:rsidRPr="00E70AF8">
        <w:rPr>
          <w:sz w:val="28"/>
          <w:szCs w:val="28"/>
        </w:rPr>
        <w:t xml:space="preserve"> газ. Асфальтировать некоторые улицы.</w:t>
      </w:r>
      <w:r w:rsidRPr="000656C8">
        <w:rPr>
          <w:sz w:val="28"/>
          <w:szCs w:val="28"/>
        </w:rPr>
        <w:t xml:space="preserve"> Средняя общеобразовательная школа начала действовать с 1978 года</w:t>
      </w:r>
      <w:r>
        <w:rPr>
          <w:sz w:val="28"/>
          <w:szCs w:val="28"/>
        </w:rPr>
        <w:t>,</w:t>
      </w:r>
      <w:r w:rsidRPr="006E5CC6">
        <w:rPr>
          <w:sz w:val="28"/>
          <w:szCs w:val="28"/>
        </w:rPr>
        <w:t xml:space="preserve"> </w:t>
      </w:r>
      <w:r>
        <w:rPr>
          <w:sz w:val="28"/>
          <w:szCs w:val="28"/>
        </w:rPr>
        <w:t>библиотека в 1956-57 году</w:t>
      </w:r>
      <w:r w:rsidRPr="000656C8">
        <w:rPr>
          <w:sz w:val="28"/>
          <w:szCs w:val="28"/>
        </w:rPr>
        <w:t>.</w:t>
      </w:r>
    </w:p>
    <w:p w:rsidR="00746A8D" w:rsidRPr="000D1F54" w:rsidRDefault="00746A8D" w:rsidP="00746A8D">
      <w:pPr>
        <w:spacing w:line="0" w:lineRule="atLeast"/>
        <w:ind w:firstLine="567"/>
        <w:jc w:val="center"/>
        <w:rPr>
          <w:sz w:val="28"/>
          <w:szCs w:val="28"/>
        </w:rPr>
      </w:pPr>
      <w:r w:rsidRPr="000D1F54">
        <w:rPr>
          <w:sz w:val="28"/>
          <w:szCs w:val="28"/>
        </w:rPr>
        <w:t>Совет депутатов и администрация муниципального образования</w:t>
      </w:r>
    </w:p>
    <w:p w:rsidR="00746A8D" w:rsidRPr="000D1F54" w:rsidRDefault="00746A8D" w:rsidP="00746A8D">
      <w:pPr>
        <w:spacing w:line="0" w:lineRule="atLeast"/>
        <w:ind w:firstLine="567"/>
        <w:jc w:val="center"/>
        <w:rPr>
          <w:sz w:val="28"/>
          <w:szCs w:val="28"/>
        </w:rPr>
      </w:pPr>
      <w:r w:rsidRPr="000D1F54">
        <w:rPr>
          <w:sz w:val="28"/>
          <w:szCs w:val="28"/>
        </w:rPr>
        <w:t>Новотроицкого сельсовета Колыванского района Новосибирской</w:t>
      </w:r>
    </w:p>
    <w:p w:rsidR="00746A8D" w:rsidRDefault="00746A8D" w:rsidP="00746A8D">
      <w:pPr>
        <w:spacing w:line="0" w:lineRule="atLeast"/>
        <w:ind w:firstLine="567"/>
        <w:jc w:val="center"/>
        <w:rPr>
          <w:sz w:val="28"/>
          <w:szCs w:val="28"/>
        </w:rPr>
      </w:pPr>
      <w:r w:rsidRPr="000D1F54">
        <w:rPr>
          <w:sz w:val="28"/>
          <w:szCs w:val="28"/>
        </w:rPr>
        <w:t>области ([1926] – по наст. время)</w:t>
      </w:r>
      <w:r>
        <w:rPr>
          <w:sz w:val="28"/>
          <w:szCs w:val="28"/>
        </w:rPr>
        <w:t xml:space="preserve"> по сведениям Колыванского</w:t>
      </w:r>
    </w:p>
    <w:p w:rsidR="00746A8D" w:rsidRDefault="00746A8D" w:rsidP="00746A8D">
      <w:pPr>
        <w:spacing w:line="0" w:lineRule="atLeast"/>
        <w:ind w:firstLine="567"/>
        <w:jc w:val="center"/>
        <w:rPr>
          <w:sz w:val="28"/>
          <w:szCs w:val="28"/>
        </w:rPr>
      </w:pPr>
      <w:r>
        <w:rPr>
          <w:sz w:val="28"/>
          <w:szCs w:val="28"/>
        </w:rPr>
        <w:t xml:space="preserve"> районного архива (</w:t>
      </w:r>
      <w:r w:rsidRPr="000D1F54">
        <w:rPr>
          <w:sz w:val="28"/>
          <w:szCs w:val="28"/>
        </w:rPr>
        <w:t>Ф. 22, 643 ед. хр., 1928 - 2004 гг., оп. 1, 2, 3</w:t>
      </w:r>
      <w:r>
        <w:rPr>
          <w:sz w:val="28"/>
          <w:szCs w:val="28"/>
        </w:rPr>
        <w:t>)</w:t>
      </w:r>
    </w:p>
    <w:p w:rsidR="00746A8D" w:rsidRPr="000D1F54" w:rsidRDefault="00746A8D" w:rsidP="00746A8D">
      <w:pPr>
        <w:spacing w:line="0" w:lineRule="atLeast"/>
        <w:ind w:firstLine="567"/>
        <w:rPr>
          <w:sz w:val="28"/>
          <w:szCs w:val="28"/>
        </w:rPr>
      </w:pPr>
      <w:r w:rsidRPr="000D1F54">
        <w:rPr>
          <w:sz w:val="28"/>
          <w:szCs w:val="28"/>
        </w:rPr>
        <w:t>Щукинский сельский Совет рабочих, крестьянских и красноармейских</w:t>
      </w:r>
      <w:r>
        <w:rPr>
          <w:sz w:val="28"/>
          <w:szCs w:val="28"/>
        </w:rPr>
        <w:t xml:space="preserve"> </w:t>
      </w:r>
      <w:r w:rsidRPr="000D1F54">
        <w:rPr>
          <w:sz w:val="28"/>
          <w:szCs w:val="28"/>
        </w:rPr>
        <w:t>депутатов Новониколаевского округа Сибирского края образован в [июне1926 г.]. Дата установ</w:t>
      </w:r>
      <w:r>
        <w:rPr>
          <w:sz w:val="28"/>
          <w:szCs w:val="28"/>
        </w:rPr>
        <w:t xml:space="preserve">лена по документам Колыванского </w:t>
      </w:r>
      <w:r w:rsidRPr="000D1F54">
        <w:rPr>
          <w:sz w:val="28"/>
          <w:szCs w:val="28"/>
        </w:rPr>
        <w:t>райисполкома.</w:t>
      </w:r>
    </w:p>
    <w:p w:rsidR="00746A8D" w:rsidRPr="000D1F54" w:rsidRDefault="00746A8D" w:rsidP="00746A8D">
      <w:pPr>
        <w:spacing w:line="0" w:lineRule="atLeast"/>
        <w:ind w:firstLine="567"/>
        <w:jc w:val="both"/>
        <w:rPr>
          <w:sz w:val="28"/>
          <w:szCs w:val="28"/>
        </w:rPr>
      </w:pPr>
      <w:r w:rsidRPr="000D1F54">
        <w:rPr>
          <w:sz w:val="28"/>
          <w:szCs w:val="28"/>
        </w:rPr>
        <w:t>В соответствии с постановлением ЦИК и СНК СССР от 23.07.1930</w:t>
      </w:r>
    </w:p>
    <w:p w:rsidR="00746A8D" w:rsidRPr="000D1F54" w:rsidRDefault="00746A8D" w:rsidP="00746A8D">
      <w:pPr>
        <w:spacing w:line="0" w:lineRule="atLeast"/>
        <w:jc w:val="both"/>
        <w:rPr>
          <w:sz w:val="28"/>
          <w:szCs w:val="28"/>
        </w:rPr>
      </w:pPr>
      <w:r w:rsidRPr="000D1F54">
        <w:rPr>
          <w:sz w:val="28"/>
          <w:szCs w:val="28"/>
        </w:rPr>
        <w:t>переименован в Щукинский сельский Совет рабочих, солдатских и</w:t>
      </w:r>
    </w:p>
    <w:p w:rsidR="00746A8D" w:rsidRPr="000D1F54" w:rsidRDefault="00746A8D" w:rsidP="00746A8D">
      <w:pPr>
        <w:spacing w:line="0" w:lineRule="atLeast"/>
        <w:jc w:val="both"/>
        <w:rPr>
          <w:sz w:val="28"/>
          <w:szCs w:val="28"/>
        </w:rPr>
      </w:pPr>
      <w:r w:rsidRPr="000D1F54">
        <w:rPr>
          <w:sz w:val="28"/>
          <w:szCs w:val="28"/>
        </w:rPr>
        <w:t>красноармейских депутатов Колыванского района Западно-Сибирского</w:t>
      </w:r>
    </w:p>
    <w:p w:rsidR="00746A8D" w:rsidRPr="000D1F54" w:rsidRDefault="00746A8D" w:rsidP="00746A8D">
      <w:pPr>
        <w:spacing w:line="0" w:lineRule="atLeast"/>
        <w:jc w:val="both"/>
        <w:rPr>
          <w:sz w:val="28"/>
          <w:szCs w:val="28"/>
        </w:rPr>
      </w:pPr>
      <w:r w:rsidRPr="000D1F54">
        <w:rPr>
          <w:sz w:val="28"/>
          <w:szCs w:val="28"/>
        </w:rPr>
        <w:t xml:space="preserve">края. </w:t>
      </w:r>
    </w:p>
    <w:p w:rsidR="00746A8D" w:rsidRPr="000D1F54" w:rsidRDefault="00746A8D" w:rsidP="00746A8D">
      <w:pPr>
        <w:spacing w:line="0" w:lineRule="atLeast"/>
        <w:ind w:firstLine="567"/>
        <w:jc w:val="both"/>
        <w:rPr>
          <w:sz w:val="28"/>
          <w:szCs w:val="28"/>
        </w:rPr>
      </w:pPr>
      <w:r w:rsidRPr="000D1F54">
        <w:rPr>
          <w:sz w:val="28"/>
          <w:szCs w:val="28"/>
        </w:rPr>
        <w:t>В соответствии с Конституцией СССР 1936 г. переименован в</w:t>
      </w:r>
      <w:r>
        <w:rPr>
          <w:sz w:val="28"/>
          <w:szCs w:val="28"/>
        </w:rPr>
        <w:t xml:space="preserve"> </w:t>
      </w:r>
      <w:r w:rsidRPr="000D1F54">
        <w:rPr>
          <w:sz w:val="28"/>
          <w:szCs w:val="28"/>
        </w:rPr>
        <w:t>Щукинский сельский Совет депутатов трудящихся Колыванского районаЗападно-Сибирского края.</w:t>
      </w:r>
    </w:p>
    <w:p w:rsidR="00746A8D" w:rsidRPr="000D1F54" w:rsidRDefault="00746A8D" w:rsidP="00746A8D">
      <w:pPr>
        <w:spacing w:line="0" w:lineRule="atLeast"/>
        <w:ind w:firstLine="567"/>
        <w:jc w:val="both"/>
        <w:rPr>
          <w:sz w:val="28"/>
          <w:szCs w:val="28"/>
        </w:rPr>
      </w:pPr>
      <w:r w:rsidRPr="000D1F54">
        <w:rPr>
          <w:sz w:val="28"/>
          <w:szCs w:val="28"/>
        </w:rPr>
        <w:t>В соответствии с постановлением ЦИК СССР от 28.09.1937преобразован в Щукинский сельский Совет депутатов трудящихся.</w:t>
      </w:r>
    </w:p>
    <w:p w:rsidR="00746A8D" w:rsidRPr="000D1F54" w:rsidRDefault="00746A8D" w:rsidP="00746A8D">
      <w:pPr>
        <w:spacing w:line="0" w:lineRule="atLeast"/>
        <w:ind w:firstLine="567"/>
        <w:jc w:val="both"/>
        <w:rPr>
          <w:sz w:val="28"/>
          <w:szCs w:val="28"/>
        </w:rPr>
      </w:pPr>
      <w:r w:rsidRPr="000D1F54">
        <w:rPr>
          <w:sz w:val="28"/>
          <w:szCs w:val="28"/>
        </w:rPr>
        <w:t>Исполнительный комитет (исполком).897На основании решения Новосибирского облисполкома от 27.09.1971 г.№ 650 Щукинский сельский Совет переименован в Новотроицкий сельскийСовет депутатов трудящихся с перенесением центра сельсовета в с.Новотроицк. Этим же решением присоединён к Новотроицкому сельскому</w:t>
      </w:r>
      <w:r>
        <w:rPr>
          <w:sz w:val="28"/>
          <w:szCs w:val="28"/>
        </w:rPr>
        <w:t xml:space="preserve"> </w:t>
      </w:r>
      <w:r w:rsidRPr="000D1F54">
        <w:rPr>
          <w:sz w:val="28"/>
          <w:szCs w:val="28"/>
        </w:rPr>
        <w:t>Совету Юрт-Акбалыкский сельский Совет.</w:t>
      </w:r>
    </w:p>
    <w:p w:rsidR="00746A8D" w:rsidRPr="000D1F54" w:rsidRDefault="00746A8D" w:rsidP="00746A8D">
      <w:pPr>
        <w:spacing w:line="0" w:lineRule="atLeast"/>
        <w:ind w:firstLine="567"/>
        <w:jc w:val="both"/>
        <w:rPr>
          <w:sz w:val="28"/>
          <w:szCs w:val="28"/>
        </w:rPr>
      </w:pPr>
      <w:r w:rsidRPr="000D1F54">
        <w:rPr>
          <w:sz w:val="28"/>
          <w:szCs w:val="28"/>
        </w:rPr>
        <w:t>В соответствии с Конституцией СССР 1977 г. Новотроицкий</w:t>
      </w:r>
      <w:r>
        <w:rPr>
          <w:sz w:val="28"/>
          <w:szCs w:val="28"/>
        </w:rPr>
        <w:t xml:space="preserve"> </w:t>
      </w:r>
      <w:r w:rsidRPr="000D1F54">
        <w:rPr>
          <w:sz w:val="28"/>
          <w:szCs w:val="28"/>
        </w:rPr>
        <w:t>сельский Совет депутатов трудящ</w:t>
      </w:r>
      <w:r>
        <w:rPr>
          <w:sz w:val="28"/>
          <w:szCs w:val="28"/>
        </w:rPr>
        <w:t xml:space="preserve">ихся переименован в Новотроицкий </w:t>
      </w:r>
      <w:r w:rsidRPr="000D1F54">
        <w:rPr>
          <w:sz w:val="28"/>
          <w:szCs w:val="28"/>
        </w:rPr>
        <w:t>сельский Совет народных депутатов. Исполнительный комитет</w:t>
      </w:r>
      <w:r>
        <w:rPr>
          <w:sz w:val="28"/>
          <w:szCs w:val="28"/>
        </w:rPr>
        <w:t xml:space="preserve"> </w:t>
      </w:r>
      <w:r w:rsidRPr="000D1F54">
        <w:rPr>
          <w:sz w:val="28"/>
          <w:szCs w:val="28"/>
        </w:rPr>
        <w:t>исполком).</w:t>
      </w:r>
    </w:p>
    <w:p w:rsidR="00746A8D" w:rsidRPr="000D1F54" w:rsidRDefault="00746A8D" w:rsidP="00746A8D">
      <w:pPr>
        <w:spacing w:line="0" w:lineRule="atLeast"/>
        <w:ind w:firstLine="567"/>
        <w:jc w:val="both"/>
        <w:rPr>
          <w:sz w:val="28"/>
          <w:szCs w:val="28"/>
        </w:rPr>
      </w:pPr>
      <w:r w:rsidRPr="000D1F54">
        <w:rPr>
          <w:sz w:val="28"/>
          <w:szCs w:val="28"/>
        </w:rPr>
        <w:t>Решением 3 сессии 21 созыва Новотроицкого сельского Совета</w:t>
      </w:r>
      <w:r>
        <w:rPr>
          <w:sz w:val="28"/>
          <w:szCs w:val="28"/>
        </w:rPr>
        <w:t xml:space="preserve"> </w:t>
      </w:r>
      <w:r w:rsidRPr="000D1F54">
        <w:rPr>
          <w:sz w:val="28"/>
          <w:szCs w:val="28"/>
        </w:rPr>
        <w:t>народных депутатов от 21.09.1990 ликвидирован исполком Вьюнского</w:t>
      </w:r>
      <w:r>
        <w:rPr>
          <w:sz w:val="28"/>
          <w:szCs w:val="28"/>
        </w:rPr>
        <w:t xml:space="preserve"> </w:t>
      </w:r>
      <w:r w:rsidRPr="000D1F54">
        <w:rPr>
          <w:sz w:val="28"/>
          <w:szCs w:val="28"/>
        </w:rPr>
        <w:t>сельского Совета. С 21.09.1990 по 13.12.1991 действует Новотроицкий</w:t>
      </w:r>
      <w:r>
        <w:rPr>
          <w:sz w:val="28"/>
          <w:szCs w:val="28"/>
        </w:rPr>
        <w:t xml:space="preserve"> </w:t>
      </w:r>
      <w:r w:rsidRPr="000D1F54">
        <w:rPr>
          <w:sz w:val="28"/>
          <w:szCs w:val="28"/>
        </w:rPr>
        <w:t xml:space="preserve">сельский Совет народных депутатов. </w:t>
      </w:r>
    </w:p>
    <w:p w:rsidR="00746A8D" w:rsidRPr="000D1F54" w:rsidRDefault="00746A8D" w:rsidP="00746A8D">
      <w:pPr>
        <w:spacing w:line="0" w:lineRule="atLeast"/>
        <w:ind w:firstLine="567"/>
        <w:jc w:val="both"/>
        <w:rPr>
          <w:sz w:val="28"/>
          <w:szCs w:val="28"/>
        </w:rPr>
      </w:pPr>
      <w:r w:rsidRPr="000D1F54">
        <w:rPr>
          <w:sz w:val="28"/>
          <w:szCs w:val="28"/>
        </w:rPr>
        <w:t>Решением 8-й сессии 21 созыва Новотроицкого сельского Совета</w:t>
      </w:r>
      <w:r>
        <w:rPr>
          <w:sz w:val="28"/>
          <w:szCs w:val="28"/>
        </w:rPr>
        <w:t xml:space="preserve"> </w:t>
      </w:r>
      <w:r w:rsidRPr="000D1F54">
        <w:rPr>
          <w:sz w:val="28"/>
          <w:szCs w:val="28"/>
        </w:rPr>
        <w:t>народных депутатов от 13.12.1991 утвержден малый Совет,осуществляющий полномочия Новотроицкого сельского Совета междусессиями, и глава администрации Новотроицкого сельского Совета.</w:t>
      </w:r>
    </w:p>
    <w:p w:rsidR="00746A8D" w:rsidRPr="000D1F54" w:rsidRDefault="00746A8D" w:rsidP="00746A8D">
      <w:pPr>
        <w:spacing w:line="0" w:lineRule="atLeast"/>
        <w:ind w:firstLine="567"/>
        <w:jc w:val="both"/>
        <w:rPr>
          <w:sz w:val="28"/>
          <w:szCs w:val="28"/>
        </w:rPr>
      </w:pPr>
      <w:r w:rsidRPr="000D1F54">
        <w:rPr>
          <w:sz w:val="28"/>
          <w:szCs w:val="28"/>
        </w:rPr>
        <w:t>В соответствии с Указом Президента РФ от 09.10.1993 № 1617 «О</w:t>
      </w:r>
      <w:r>
        <w:rPr>
          <w:sz w:val="28"/>
          <w:szCs w:val="28"/>
        </w:rPr>
        <w:t xml:space="preserve"> </w:t>
      </w:r>
      <w:r w:rsidRPr="000D1F54">
        <w:rPr>
          <w:sz w:val="28"/>
          <w:szCs w:val="28"/>
        </w:rPr>
        <w:t>реформе представительных органов власти и органов местного</w:t>
      </w:r>
      <w:r w:rsidR="009D2EF5">
        <w:rPr>
          <w:sz w:val="28"/>
          <w:szCs w:val="28"/>
        </w:rPr>
        <w:t xml:space="preserve"> </w:t>
      </w:r>
      <w:r w:rsidRPr="000D1F54">
        <w:rPr>
          <w:sz w:val="28"/>
          <w:szCs w:val="28"/>
        </w:rPr>
        <w:t>самоуправления в российской Федерации» постановлением Главы</w:t>
      </w:r>
      <w:r>
        <w:rPr>
          <w:sz w:val="28"/>
          <w:szCs w:val="28"/>
        </w:rPr>
        <w:t xml:space="preserve"> </w:t>
      </w:r>
      <w:r w:rsidRPr="000D1F54">
        <w:rPr>
          <w:sz w:val="28"/>
          <w:szCs w:val="28"/>
        </w:rPr>
        <w:t>администрации Колыванского района от 13.10.1993 № 287 деятельность</w:t>
      </w:r>
    </w:p>
    <w:p w:rsidR="00746A8D" w:rsidRPr="000D1F54" w:rsidRDefault="00746A8D" w:rsidP="00746A8D">
      <w:pPr>
        <w:spacing w:line="0" w:lineRule="atLeast"/>
        <w:jc w:val="both"/>
        <w:rPr>
          <w:sz w:val="28"/>
          <w:szCs w:val="28"/>
        </w:rPr>
      </w:pPr>
      <w:r w:rsidRPr="000D1F54">
        <w:rPr>
          <w:sz w:val="28"/>
          <w:szCs w:val="28"/>
        </w:rPr>
        <w:t>Новотроицкого сельского Совета народных депутатов прекращена. С</w:t>
      </w:r>
    </w:p>
    <w:p w:rsidR="00746A8D" w:rsidRPr="000D1F54" w:rsidRDefault="00746A8D" w:rsidP="00746A8D">
      <w:pPr>
        <w:spacing w:line="0" w:lineRule="atLeast"/>
        <w:jc w:val="both"/>
        <w:rPr>
          <w:sz w:val="28"/>
          <w:szCs w:val="28"/>
        </w:rPr>
      </w:pPr>
      <w:r w:rsidRPr="000D1F54">
        <w:rPr>
          <w:sz w:val="28"/>
          <w:szCs w:val="28"/>
        </w:rPr>
        <w:t>октября 1993 г. по декабрь 1996 г. действовала администрация</w:t>
      </w:r>
      <w:r>
        <w:rPr>
          <w:sz w:val="28"/>
          <w:szCs w:val="28"/>
        </w:rPr>
        <w:t xml:space="preserve"> </w:t>
      </w:r>
      <w:r w:rsidRPr="000D1F54">
        <w:rPr>
          <w:sz w:val="28"/>
          <w:szCs w:val="28"/>
        </w:rPr>
        <w:t>Новотроицкого сельсовета.</w:t>
      </w:r>
    </w:p>
    <w:p w:rsidR="00746A8D" w:rsidRPr="000D1F54" w:rsidRDefault="00746A8D" w:rsidP="00746A8D">
      <w:pPr>
        <w:spacing w:line="0" w:lineRule="atLeast"/>
        <w:ind w:firstLine="567"/>
        <w:jc w:val="both"/>
        <w:rPr>
          <w:sz w:val="28"/>
          <w:szCs w:val="28"/>
        </w:rPr>
      </w:pPr>
      <w:r w:rsidRPr="000D1F54">
        <w:rPr>
          <w:sz w:val="28"/>
          <w:szCs w:val="28"/>
        </w:rPr>
        <w:lastRenderedPageBreak/>
        <w:t>С декабря 1996 г. действуют органы местного самоуправления –Совет депутатов и администрация муниципального образования</w:t>
      </w:r>
      <w:r>
        <w:rPr>
          <w:sz w:val="28"/>
          <w:szCs w:val="28"/>
        </w:rPr>
        <w:t xml:space="preserve"> </w:t>
      </w:r>
      <w:r w:rsidRPr="000D1F54">
        <w:rPr>
          <w:sz w:val="28"/>
          <w:szCs w:val="28"/>
        </w:rPr>
        <w:t>Новотроицкого сельсовета. Устав муниципального образования</w:t>
      </w:r>
      <w:r>
        <w:rPr>
          <w:sz w:val="28"/>
          <w:szCs w:val="28"/>
        </w:rPr>
        <w:t xml:space="preserve"> </w:t>
      </w:r>
      <w:r w:rsidRPr="000D1F54">
        <w:rPr>
          <w:sz w:val="28"/>
          <w:szCs w:val="28"/>
        </w:rPr>
        <w:t>зарегистрирован в Учреждении юстиции 10.05.2000 № 319.</w:t>
      </w:r>
    </w:p>
    <w:p w:rsidR="00746A8D" w:rsidRPr="000D1F54" w:rsidRDefault="00746A8D" w:rsidP="00746A8D">
      <w:pPr>
        <w:spacing w:line="0" w:lineRule="atLeast"/>
        <w:ind w:firstLine="567"/>
        <w:jc w:val="both"/>
        <w:rPr>
          <w:sz w:val="28"/>
          <w:szCs w:val="28"/>
        </w:rPr>
      </w:pPr>
      <w:r w:rsidRPr="000D1F54">
        <w:rPr>
          <w:sz w:val="28"/>
          <w:szCs w:val="28"/>
        </w:rPr>
        <w:t>Документы за 1926 -1927 гг. не сохранились.</w:t>
      </w:r>
    </w:p>
    <w:p w:rsidR="00746A8D" w:rsidRPr="000D1F54" w:rsidRDefault="00610EC6" w:rsidP="00610EC6">
      <w:pPr>
        <w:spacing w:line="0" w:lineRule="atLeast"/>
        <w:ind w:firstLine="567"/>
        <w:jc w:val="both"/>
        <w:rPr>
          <w:sz w:val="28"/>
          <w:szCs w:val="28"/>
        </w:rPr>
      </w:pPr>
      <w:r>
        <w:rPr>
          <w:sz w:val="28"/>
          <w:szCs w:val="28"/>
        </w:rPr>
        <w:t>Сохранились п</w:t>
      </w:r>
      <w:r w:rsidR="00746A8D" w:rsidRPr="000D1F54">
        <w:rPr>
          <w:sz w:val="28"/>
          <w:szCs w:val="28"/>
        </w:rPr>
        <w:t xml:space="preserve">охозяйственные книги за 1928 - 1990 гг. </w:t>
      </w:r>
      <w:r>
        <w:rPr>
          <w:sz w:val="28"/>
          <w:szCs w:val="28"/>
        </w:rPr>
        <w:t xml:space="preserve">, в которых отражено формирование </w:t>
      </w:r>
      <w:r w:rsidRPr="00610EC6">
        <w:rPr>
          <w:b/>
          <w:sz w:val="28"/>
          <w:szCs w:val="28"/>
        </w:rPr>
        <w:t>структур</w:t>
      </w:r>
      <w:r>
        <w:rPr>
          <w:b/>
          <w:sz w:val="28"/>
          <w:szCs w:val="28"/>
        </w:rPr>
        <w:t>ы</w:t>
      </w:r>
      <w:r>
        <w:rPr>
          <w:sz w:val="28"/>
          <w:szCs w:val="28"/>
        </w:rPr>
        <w:t xml:space="preserve"> территории сельсовета - </w:t>
      </w:r>
      <w:r w:rsidR="00746A8D" w:rsidRPr="000D1F54">
        <w:rPr>
          <w:sz w:val="28"/>
          <w:szCs w:val="28"/>
        </w:rPr>
        <w:t>Новотроицк, Киндыс,</w:t>
      </w:r>
      <w:r w:rsidR="00746A8D">
        <w:rPr>
          <w:sz w:val="28"/>
          <w:szCs w:val="28"/>
        </w:rPr>
        <w:t xml:space="preserve"> </w:t>
      </w:r>
      <w:r w:rsidR="00746A8D" w:rsidRPr="000D1F54">
        <w:rPr>
          <w:sz w:val="28"/>
          <w:szCs w:val="28"/>
        </w:rPr>
        <w:t>Щукино, Умна, Боровая, Чёрный Мыс, Крутоборка, Казанка, Юрт-Акбалык,</w:t>
      </w:r>
      <w:r>
        <w:rPr>
          <w:sz w:val="28"/>
          <w:szCs w:val="28"/>
        </w:rPr>
        <w:t xml:space="preserve"> </w:t>
      </w:r>
      <w:r w:rsidR="00746A8D" w:rsidRPr="000D1F54">
        <w:rPr>
          <w:sz w:val="28"/>
          <w:szCs w:val="28"/>
        </w:rPr>
        <w:t>Берёзовский, Вещинский, Вятский, Покровский, Спасо</w:t>
      </w:r>
      <w:r>
        <w:rPr>
          <w:sz w:val="28"/>
          <w:szCs w:val="28"/>
        </w:rPr>
        <w:t>вский, Линёво</w:t>
      </w:r>
      <w:r w:rsidR="00746A8D" w:rsidRPr="000D1F54">
        <w:rPr>
          <w:sz w:val="28"/>
          <w:szCs w:val="28"/>
        </w:rPr>
        <w:t>.</w:t>
      </w:r>
    </w:p>
    <w:p w:rsidR="00746A8D" w:rsidRDefault="00746A8D" w:rsidP="006E5CC6">
      <w:pPr>
        <w:ind w:firstLine="567"/>
        <w:jc w:val="both"/>
        <w:rPr>
          <w:sz w:val="28"/>
          <w:szCs w:val="28"/>
        </w:rPr>
      </w:pPr>
    </w:p>
    <w:p w:rsidR="002F4A29" w:rsidRPr="00C43BD6" w:rsidRDefault="002F4A29" w:rsidP="002F4A29">
      <w:pPr>
        <w:ind w:firstLine="709"/>
        <w:jc w:val="center"/>
        <w:rPr>
          <w:i/>
          <w:sz w:val="28"/>
          <w:szCs w:val="28"/>
        </w:rPr>
      </w:pPr>
      <w:r w:rsidRPr="00C43BD6">
        <w:rPr>
          <w:i/>
          <w:sz w:val="28"/>
          <w:szCs w:val="28"/>
        </w:rPr>
        <w:t xml:space="preserve">Село </w:t>
      </w:r>
      <w:r>
        <w:rPr>
          <w:i/>
          <w:sz w:val="28"/>
          <w:szCs w:val="28"/>
        </w:rPr>
        <w:t>Новотроицк</w:t>
      </w:r>
    </w:p>
    <w:p w:rsidR="002F4A29" w:rsidRPr="002F4A29" w:rsidRDefault="002F4A29" w:rsidP="002F4A29">
      <w:pPr>
        <w:ind w:firstLine="567"/>
        <w:jc w:val="both"/>
        <w:rPr>
          <w:sz w:val="28"/>
          <w:szCs w:val="28"/>
        </w:rPr>
      </w:pPr>
      <w:r w:rsidRPr="002F4A29">
        <w:rPr>
          <w:sz w:val="28"/>
          <w:szCs w:val="28"/>
        </w:rPr>
        <w:t xml:space="preserve">В 1914 году там, где сейчас расположено село Новотроицк стали обосновываться люди. Началось строительство бараков, где можно было бы начать жить постоянно или временно остановиться. Местность была болотистая, заросшая лиственницами и кедрачом. Народ раскорчевывал лес и строился. </w:t>
      </w:r>
    </w:p>
    <w:p w:rsidR="002F4A29" w:rsidRPr="002F4A29" w:rsidRDefault="002F4A29" w:rsidP="002F4A29">
      <w:pPr>
        <w:ind w:firstLine="567"/>
        <w:jc w:val="both"/>
        <w:rPr>
          <w:sz w:val="28"/>
          <w:szCs w:val="28"/>
        </w:rPr>
      </w:pPr>
      <w:r w:rsidRPr="002F4A29">
        <w:rPr>
          <w:sz w:val="28"/>
          <w:szCs w:val="28"/>
        </w:rPr>
        <w:t xml:space="preserve">В это время здесь свирепствовала чума, лихорадка, брюшной тиф - все эти болезни уносили старых и молодых людей, детей. Из бараков в день выносили 3-4 человека, хоронили недалеко от бараков, потом это место превратилось в сельское кладбище, где находится и по сей день. К 1917 году вымерло почти всё население, а те, которые выжили, уезжали дальше или возвращались в свои края. </w:t>
      </w:r>
    </w:p>
    <w:p w:rsidR="002F4A29" w:rsidRPr="002F4A29" w:rsidRDefault="002F4A29" w:rsidP="002F4A29">
      <w:pPr>
        <w:ind w:firstLine="567"/>
        <w:jc w:val="both"/>
        <w:rPr>
          <w:sz w:val="28"/>
          <w:szCs w:val="28"/>
        </w:rPr>
      </w:pPr>
      <w:r w:rsidRPr="002F4A29">
        <w:rPr>
          <w:sz w:val="28"/>
          <w:szCs w:val="28"/>
        </w:rPr>
        <w:t>В 1917 году в наши края переселилась семья Шутовых, и сразу прочно обосновалась на новом месте. Быстро срубили домик, одностопку</w:t>
      </w:r>
      <w:r w:rsidRPr="002F4A29">
        <w:rPr>
          <w:b/>
          <w:sz w:val="28"/>
          <w:szCs w:val="28"/>
        </w:rPr>
        <w:t>,</w:t>
      </w:r>
      <w:r w:rsidRPr="002F4A29">
        <w:rPr>
          <w:sz w:val="28"/>
          <w:szCs w:val="28"/>
        </w:rPr>
        <w:t xml:space="preserve"> на берегу проточной реки Мензелинки (сейчас её нет, она высохла).  </w:t>
      </w:r>
    </w:p>
    <w:p w:rsidR="002F4A29" w:rsidRPr="002F4A29" w:rsidRDefault="002F4A29" w:rsidP="002F4A29">
      <w:pPr>
        <w:ind w:firstLine="567"/>
        <w:jc w:val="both"/>
        <w:rPr>
          <w:sz w:val="28"/>
          <w:szCs w:val="28"/>
        </w:rPr>
      </w:pPr>
      <w:r w:rsidRPr="002F4A29">
        <w:rPr>
          <w:sz w:val="28"/>
          <w:szCs w:val="28"/>
        </w:rPr>
        <w:t>С наступлением весны, начиная с 1917 года, народ немного потянулся в эти края, заселяя  пустующие бараки. Прошло немного времени, и на святой праздник Троицы люди стали закладывать новую улицу, на которой было построено сразу 4 дома. Улицу назвали «Заречной», потому что дома закладывали за рекой. А деревня получила название Новотроицк потому что, строительство началось на праздник Троицы. Новая улица и праздник Троица дали название Новотроицку. С этого момента, люди обосновались здесь на постоянное место жительства.</w:t>
      </w:r>
    </w:p>
    <w:p w:rsidR="009B4679" w:rsidRDefault="009B4679" w:rsidP="00125762">
      <w:pPr>
        <w:jc w:val="both"/>
        <w:rPr>
          <w:sz w:val="28"/>
          <w:szCs w:val="28"/>
        </w:rPr>
      </w:pPr>
    </w:p>
    <w:p w:rsidR="00730ED0" w:rsidRPr="009340C1" w:rsidRDefault="00730ED0" w:rsidP="00CA7BB1">
      <w:pPr>
        <w:tabs>
          <w:tab w:val="left" w:leader="dot" w:pos="9000"/>
        </w:tabs>
        <w:ind w:firstLine="709"/>
        <w:jc w:val="center"/>
        <w:rPr>
          <w:b/>
          <w:sz w:val="28"/>
          <w:szCs w:val="28"/>
        </w:rPr>
      </w:pPr>
      <w:r w:rsidRPr="009340C1">
        <w:rPr>
          <w:b/>
          <w:sz w:val="28"/>
          <w:szCs w:val="28"/>
        </w:rPr>
        <w:t>1.2. Современное состояние</w:t>
      </w:r>
    </w:p>
    <w:p w:rsidR="00730ED0" w:rsidRPr="004B437C" w:rsidRDefault="00730ED0" w:rsidP="00CA7BB1">
      <w:pPr>
        <w:pStyle w:val="11"/>
        <w:ind w:firstLine="709"/>
        <w:jc w:val="both"/>
        <w:rPr>
          <w:szCs w:val="28"/>
          <w:highlight w:val="yellow"/>
        </w:rPr>
      </w:pPr>
    </w:p>
    <w:p w:rsidR="00143274" w:rsidRDefault="00143274" w:rsidP="00143274">
      <w:pPr>
        <w:ind w:firstLine="567"/>
        <w:jc w:val="both"/>
        <w:rPr>
          <w:sz w:val="28"/>
          <w:szCs w:val="28"/>
        </w:rPr>
      </w:pPr>
      <w:r w:rsidRPr="00F603B1">
        <w:rPr>
          <w:sz w:val="28"/>
          <w:szCs w:val="28"/>
        </w:rPr>
        <w:t>Новотроицк</w:t>
      </w:r>
      <w:r>
        <w:rPr>
          <w:sz w:val="28"/>
          <w:szCs w:val="28"/>
        </w:rPr>
        <w:t>ий сельсовет</w:t>
      </w:r>
      <w:r w:rsidRPr="00F603B1">
        <w:rPr>
          <w:sz w:val="28"/>
          <w:szCs w:val="28"/>
        </w:rPr>
        <w:t xml:space="preserve">, общей </w:t>
      </w:r>
      <w:r>
        <w:rPr>
          <w:sz w:val="28"/>
          <w:szCs w:val="28"/>
        </w:rPr>
        <w:t>площадью</w:t>
      </w:r>
      <w:r w:rsidRPr="00F603B1">
        <w:rPr>
          <w:sz w:val="28"/>
          <w:szCs w:val="28"/>
        </w:rPr>
        <w:t xml:space="preserve"> 45367 км</w:t>
      </w:r>
      <w:r>
        <w:rPr>
          <w:sz w:val="28"/>
          <w:szCs w:val="28"/>
        </w:rPr>
        <w:t>, расположен в северо-восточной части Новосибирской области.</w:t>
      </w:r>
      <w:r w:rsidRPr="00F603B1">
        <w:rPr>
          <w:sz w:val="28"/>
          <w:szCs w:val="28"/>
        </w:rPr>
        <w:t xml:space="preserve"> На</w:t>
      </w:r>
      <w:r>
        <w:rPr>
          <w:sz w:val="28"/>
          <w:szCs w:val="28"/>
        </w:rPr>
        <w:t xml:space="preserve">ходится он на расстоянии </w:t>
      </w:r>
      <w:r w:rsidRPr="00F603B1">
        <w:rPr>
          <w:sz w:val="28"/>
          <w:szCs w:val="28"/>
        </w:rPr>
        <w:t>120 км о</w:t>
      </w:r>
      <w:r>
        <w:rPr>
          <w:sz w:val="28"/>
          <w:szCs w:val="28"/>
        </w:rPr>
        <w:t xml:space="preserve">т областного </w:t>
      </w:r>
      <w:r w:rsidRPr="00F603B1">
        <w:rPr>
          <w:sz w:val="28"/>
          <w:szCs w:val="28"/>
        </w:rPr>
        <w:t>центра</w:t>
      </w:r>
      <w:r>
        <w:rPr>
          <w:sz w:val="28"/>
          <w:szCs w:val="28"/>
        </w:rPr>
        <w:t xml:space="preserve"> города Новосибирска,</w:t>
      </w:r>
      <w:r w:rsidRPr="00F603B1">
        <w:rPr>
          <w:sz w:val="28"/>
          <w:szCs w:val="28"/>
        </w:rPr>
        <w:t xml:space="preserve"> </w:t>
      </w:r>
      <w:r>
        <w:rPr>
          <w:sz w:val="28"/>
          <w:szCs w:val="28"/>
        </w:rPr>
        <w:t xml:space="preserve">в </w:t>
      </w:r>
      <w:r w:rsidRPr="00F603B1">
        <w:rPr>
          <w:sz w:val="28"/>
          <w:szCs w:val="28"/>
        </w:rPr>
        <w:t xml:space="preserve">65 км </w:t>
      </w:r>
      <w:r>
        <w:rPr>
          <w:sz w:val="28"/>
          <w:szCs w:val="28"/>
        </w:rPr>
        <w:t>от районного центра посёлка Колывань.</w:t>
      </w:r>
    </w:p>
    <w:p w:rsidR="00631C0E" w:rsidRPr="00BC391C" w:rsidRDefault="00631C0E" w:rsidP="00631C0E">
      <w:pPr>
        <w:ind w:firstLine="567"/>
        <w:jc w:val="both"/>
        <w:rPr>
          <w:sz w:val="28"/>
          <w:szCs w:val="28"/>
        </w:rPr>
      </w:pPr>
      <w:r>
        <w:rPr>
          <w:sz w:val="28"/>
          <w:szCs w:val="28"/>
        </w:rPr>
        <w:t>В</w:t>
      </w:r>
      <w:r w:rsidRPr="00383B63">
        <w:rPr>
          <w:sz w:val="28"/>
          <w:szCs w:val="28"/>
        </w:rPr>
        <w:t xml:space="preserve"> настоящее </w:t>
      </w:r>
      <w:r>
        <w:rPr>
          <w:sz w:val="28"/>
          <w:szCs w:val="28"/>
        </w:rPr>
        <w:t xml:space="preserve">время на территории зарегистрировано 11 предприятий, </w:t>
      </w:r>
      <w:r w:rsidRPr="00383B63">
        <w:rPr>
          <w:sz w:val="28"/>
          <w:szCs w:val="28"/>
        </w:rPr>
        <w:t>организац</w:t>
      </w:r>
      <w:r>
        <w:rPr>
          <w:sz w:val="28"/>
          <w:szCs w:val="28"/>
        </w:rPr>
        <w:t xml:space="preserve">ий </w:t>
      </w:r>
      <w:r w:rsidRPr="00383B63">
        <w:rPr>
          <w:sz w:val="28"/>
          <w:szCs w:val="28"/>
        </w:rPr>
        <w:t xml:space="preserve">и учреждений ( врачебная </w:t>
      </w:r>
      <w:r>
        <w:rPr>
          <w:sz w:val="28"/>
          <w:szCs w:val="28"/>
        </w:rPr>
        <w:t xml:space="preserve">амбулатория, </w:t>
      </w:r>
      <w:r w:rsidRPr="00383B63">
        <w:rPr>
          <w:sz w:val="28"/>
          <w:szCs w:val="28"/>
        </w:rPr>
        <w:t>дом культуры</w:t>
      </w:r>
      <w:r>
        <w:rPr>
          <w:sz w:val="28"/>
          <w:szCs w:val="28"/>
        </w:rPr>
        <w:t xml:space="preserve">, сельская библиотека, средняя школа, почтовое отделение, отделение связи, лесхоз, МУП, </w:t>
      </w:r>
      <w:r w:rsidRPr="00383B63">
        <w:rPr>
          <w:sz w:val="28"/>
          <w:szCs w:val="28"/>
        </w:rPr>
        <w:t xml:space="preserve">магазины). </w:t>
      </w:r>
      <w:r w:rsidRPr="00994657">
        <w:rPr>
          <w:sz w:val="28"/>
          <w:szCs w:val="28"/>
        </w:rPr>
        <w:t xml:space="preserve">В том числе сельхоз хозяйств: одно крестьянское, одно фермерское. Специализацией является производство сельхоз </w:t>
      </w:r>
      <w:r>
        <w:rPr>
          <w:sz w:val="28"/>
          <w:szCs w:val="28"/>
        </w:rPr>
        <w:t>продукции.</w:t>
      </w:r>
      <w:r w:rsidRPr="00994657">
        <w:rPr>
          <w:sz w:val="28"/>
          <w:szCs w:val="28"/>
        </w:rPr>
        <w:t xml:space="preserve"> </w:t>
      </w:r>
      <w:r w:rsidRPr="00994657">
        <w:rPr>
          <w:sz w:val="28"/>
          <w:szCs w:val="28"/>
        </w:rPr>
        <w:lastRenderedPageBreak/>
        <w:t>Данным</w:t>
      </w:r>
      <w:r>
        <w:rPr>
          <w:sz w:val="28"/>
          <w:szCs w:val="28"/>
        </w:rPr>
        <w:t xml:space="preserve"> видом деятельности</w:t>
      </w:r>
      <w:r w:rsidRPr="00994657">
        <w:rPr>
          <w:sz w:val="28"/>
          <w:szCs w:val="28"/>
        </w:rPr>
        <w:t xml:space="preserve"> з</w:t>
      </w:r>
      <w:r>
        <w:rPr>
          <w:sz w:val="28"/>
          <w:szCs w:val="28"/>
        </w:rPr>
        <w:t>анимаются фермерские хозяйства и личные подсобные</w:t>
      </w:r>
      <w:r w:rsidRPr="00994657">
        <w:rPr>
          <w:sz w:val="28"/>
          <w:szCs w:val="28"/>
        </w:rPr>
        <w:t xml:space="preserve"> хозяйства</w:t>
      </w:r>
      <w:r>
        <w:rPr>
          <w:sz w:val="28"/>
          <w:szCs w:val="28"/>
        </w:rPr>
        <w:t>. В целом динамика демографической ситуации в селе совпадают с тенденциями демографического развития</w:t>
      </w:r>
      <w:r w:rsidRPr="00994657">
        <w:rPr>
          <w:sz w:val="28"/>
          <w:szCs w:val="28"/>
        </w:rPr>
        <w:t xml:space="preserve"> о</w:t>
      </w:r>
      <w:r>
        <w:rPr>
          <w:sz w:val="28"/>
          <w:szCs w:val="28"/>
        </w:rPr>
        <w:t>бласти.</w:t>
      </w:r>
      <w:r w:rsidRPr="00994657">
        <w:rPr>
          <w:sz w:val="28"/>
          <w:szCs w:val="28"/>
        </w:rPr>
        <w:t xml:space="preserve"> </w:t>
      </w:r>
      <w:r>
        <w:rPr>
          <w:sz w:val="28"/>
          <w:szCs w:val="28"/>
        </w:rPr>
        <w:t>За период 2011-2012 годов родилось</w:t>
      </w:r>
      <w:r w:rsidRPr="00BC391C">
        <w:rPr>
          <w:sz w:val="28"/>
          <w:szCs w:val="28"/>
        </w:rPr>
        <w:t xml:space="preserve"> 12 челов</w:t>
      </w:r>
      <w:r>
        <w:rPr>
          <w:sz w:val="28"/>
          <w:szCs w:val="28"/>
        </w:rPr>
        <w:t>ек, однако низкая рождаемость - высокая смертность от болезней:</w:t>
      </w:r>
      <w:r w:rsidRPr="00BC391C">
        <w:rPr>
          <w:sz w:val="28"/>
          <w:szCs w:val="28"/>
        </w:rPr>
        <w:t xml:space="preserve"> системы кровообращения</w:t>
      </w:r>
      <w:r>
        <w:rPr>
          <w:sz w:val="28"/>
          <w:szCs w:val="28"/>
        </w:rPr>
        <w:t>, туберкулёз, рак</w:t>
      </w:r>
      <w:r w:rsidRPr="00BC391C">
        <w:rPr>
          <w:sz w:val="28"/>
          <w:szCs w:val="28"/>
        </w:rPr>
        <w:t xml:space="preserve"> лёгких, </w:t>
      </w:r>
      <w:r>
        <w:rPr>
          <w:sz w:val="28"/>
          <w:szCs w:val="28"/>
        </w:rPr>
        <w:t>показывает о</w:t>
      </w:r>
      <w:r w:rsidRPr="00BC391C">
        <w:rPr>
          <w:sz w:val="28"/>
          <w:szCs w:val="28"/>
        </w:rPr>
        <w:t xml:space="preserve"> с</w:t>
      </w:r>
      <w:r>
        <w:rPr>
          <w:sz w:val="28"/>
          <w:szCs w:val="28"/>
        </w:rPr>
        <w:t xml:space="preserve">нижении численности </w:t>
      </w:r>
      <w:r w:rsidRPr="00BC391C">
        <w:rPr>
          <w:sz w:val="28"/>
          <w:szCs w:val="28"/>
        </w:rPr>
        <w:t xml:space="preserve">населения. </w:t>
      </w:r>
    </w:p>
    <w:p w:rsidR="00631C0E" w:rsidRDefault="00631C0E" w:rsidP="001B3E6E">
      <w:pPr>
        <w:ind w:firstLine="567"/>
        <w:jc w:val="both"/>
        <w:rPr>
          <w:sz w:val="28"/>
          <w:szCs w:val="28"/>
        </w:rPr>
      </w:pPr>
      <w:r w:rsidRPr="00F8403A">
        <w:rPr>
          <w:sz w:val="28"/>
          <w:szCs w:val="28"/>
        </w:rPr>
        <w:t>Уровень и качество жизни населения снижается.</w:t>
      </w:r>
      <w:r>
        <w:rPr>
          <w:sz w:val="28"/>
          <w:szCs w:val="28"/>
        </w:rPr>
        <w:t xml:space="preserve"> Основная часть населения занята ведением личного подсобного хозяйства, увеличилось число безработных, многие уезжают на заработки в город</w:t>
      </w:r>
      <w:r w:rsidRPr="00F8403A">
        <w:rPr>
          <w:sz w:val="28"/>
          <w:szCs w:val="28"/>
        </w:rPr>
        <w:t xml:space="preserve"> Новосибирск. </w:t>
      </w:r>
      <w:r w:rsidRPr="0096029F">
        <w:rPr>
          <w:sz w:val="28"/>
          <w:szCs w:val="28"/>
        </w:rPr>
        <w:t>Количество рабочих мест в учреждениях и организациях ограничено.</w:t>
      </w:r>
    </w:p>
    <w:p w:rsidR="00B22292" w:rsidRPr="000656C8" w:rsidRDefault="00B22292" w:rsidP="00B22292">
      <w:pPr>
        <w:ind w:firstLine="567"/>
        <w:jc w:val="both"/>
        <w:rPr>
          <w:sz w:val="28"/>
          <w:szCs w:val="28"/>
        </w:rPr>
      </w:pPr>
      <w:r w:rsidRPr="00B22292">
        <w:rPr>
          <w:sz w:val="28"/>
          <w:szCs w:val="28"/>
        </w:rPr>
        <w:t xml:space="preserve">На территории Новотроицкого сельсовета </w:t>
      </w:r>
      <w:r>
        <w:rPr>
          <w:sz w:val="28"/>
          <w:szCs w:val="28"/>
        </w:rPr>
        <w:t>н</w:t>
      </w:r>
      <w:r w:rsidRPr="000656C8">
        <w:rPr>
          <w:sz w:val="28"/>
          <w:szCs w:val="28"/>
        </w:rPr>
        <w:t>аиболее распространённое дерево берёза, на втором месте сосна и осина. Е</w:t>
      </w:r>
      <w:r>
        <w:rPr>
          <w:sz w:val="28"/>
          <w:szCs w:val="28"/>
        </w:rPr>
        <w:t>сть е</w:t>
      </w:r>
      <w:r w:rsidRPr="000656C8">
        <w:rPr>
          <w:sz w:val="28"/>
          <w:szCs w:val="28"/>
        </w:rPr>
        <w:t>ль, рябина, боярышник, калина, черёмуха, шиповник и многие другие породы. Встречается так же кедр (сосна сибирская), пихта .Обычные деревья среднеевропейских лесов - дуб, липа, ясень у нас в диком виде не растут, хотя иногда их можно увидеть в посадках. В заболоченных лесах пышно разрастаются различные мхи, лишайники, обычен кустарник багульник и папоротник. Много целебной ягоды: брусники, черники, клюквы, земляники. Травянистая растительность тоже очень разнообразна. Можно встретить лекарственные растения: зверобой, душицу, кровохлёбку, т</w:t>
      </w:r>
      <w:r>
        <w:rPr>
          <w:sz w:val="28"/>
          <w:szCs w:val="28"/>
        </w:rPr>
        <w:t>ысячелистник, медуницу. Ленточные</w:t>
      </w:r>
      <w:r w:rsidRPr="000656C8">
        <w:rPr>
          <w:sz w:val="28"/>
          <w:szCs w:val="28"/>
        </w:rPr>
        <w:t xml:space="preserve"> сосновые боры, смешанные и березовые колки богаты грибами: опёнки, белый гриб, лисички, рыжики, маслята, грузди, и т.д. Нельзя не отметить красивейший гриб мухомор.</w:t>
      </w:r>
    </w:p>
    <w:p w:rsidR="00B22292" w:rsidRDefault="00B22292" w:rsidP="00B22292">
      <w:pPr>
        <w:ind w:firstLine="567"/>
        <w:jc w:val="both"/>
        <w:rPr>
          <w:sz w:val="28"/>
          <w:szCs w:val="28"/>
        </w:rPr>
      </w:pPr>
      <w:r w:rsidRPr="000656C8">
        <w:rPr>
          <w:sz w:val="28"/>
          <w:szCs w:val="28"/>
        </w:rPr>
        <w:t>Животный мир тоже разнообразен. Обитают северные виды животных: соболь, куница, бурундук, белка, рысь, бурый медведь, лось, барсук, лиса, норка и заяц. Лось самое крупное животное фауны</w:t>
      </w:r>
      <w:r w:rsidR="00674CD1">
        <w:rPr>
          <w:sz w:val="28"/>
          <w:szCs w:val="28"/>
        </w:rPr>
        <w:t xml:space="preserve"> сельсовета</w:t>
      </w:r>
      <w:r w:rsidRPr="000656C8">
        <w:rPr>
          <w:sz w:val="28"/>
          <w:szCs w:val="28"/>
        </w:rPr>
        <w:t>, длина тела взрослого самца достигает 3 м, а вес 600 кг. Лоси летом поедают траву листву, зимой – кору и ветки деревьев. У самцов, в течение большей части года, есть рога, самки безрогие. Возросла количественная численность ежей. Из птиц встречаются: тетерева, глухари, рябчики, совы, иволга, дятлы, дрозды, кедровка. В наших лесах много видов млекопитающих и птиц. Часто встречаются муравейники рыжего лесного муравья.</w:t>
      </w:r>
    </w:p>
    <w:p w:rsidR="00B22292" w:rsidRDefault="00B22292" w:rsidP="000B63BA">
      <w:pPr>
        <w:ind w:firstLine="567"/>
        <w:jc w:val="both"/>
        <w:rPr>
          <w:sz w:val="28"/>
          <w:szCs w:val="28"/>
        </w:rPr>
      </w:pPr>
      <w:r w:rsidRPr="000656C8">
        <w:rPr>
          <w:sz w:val="28"/>
          <w:szCs w:val="28"/>
        </w:rPr>
        <w:t>Особенно интересно озеро М</w:t>
      </w:r>
      <w:r w:rsidR="00674CD1">
        <w:rPr>
          <w:sz w:val="28"/>
          <w:szCs w:val="28"/>
        </w:rPr>
        <w:t>и</w:t>
      </w:r>
      <w:r w:rsidRPr="000656C8">
        <w:rPr>
          <w:sz w:val="28"/>
          <w:szCs w:val="28"/>
        </w:rPr>
        <w:t>нзелинское. При средней ширине 2,2 км, оно протянулось среди лесов больше чем на 8 км. Летом во время роста подводных растений и при отсутствии сильных ветров со дна поднимается ил, который к концу июля занимает все зеркало воды, кроме срединной части. Озеро «цветет» - всплывшие вместе с илом мелкие растения придают ему разнообразную окраску, оно как бы мелеет, глубина воды над всплывшим илом не превышает 20 – 40 см. На озере М</w:t>
      </w:r>
      <w:r w:rsidR="00674CD1">
        <w:rPr>
          <w:sz w:val="28"/>
          <w:szCs w:val="28"/>
        </w:rPr>
        <w:t>и</w:t>
      </w:r>
      <w:r w:rsidRPr="000656C8">
        <w:rPr>
          <w:sz w:val="28"/>
          <w:szCs w:val="28"/>
        </w:rPr>
        <w:t>нзелинском обитает много водоплавающей и болотной дичи: кряква, шилохвость, чирки, серая утка, красноголовый нырок, черный турпан, чомга. Во время перелётов утки и гуси, иногда, занимают всю середину озера, и оно как бы колышется под тяжестью сплошной живой массы. На восточном берегу М</w:t>
      </w:r>
      <w:r w:rsidR="00674CD1">
        <w:rPr>
          <w:sz w:val="28"/>
          <w:szCs w:val="28"/>
        </w:rPr>
        <w:t>и</w:t>
      </w:r>
      <w:r w:rsidRPr="000656C8">
        <w:rPr>
          <w:sz w:val="28"/>
          <w:szCs w:val="28"/>
        </w:rPr>
        <w:t>нзелинского озера находится охотбаза. В озере М</w:t>
      </w:r>
      <w:r w:rsidR="00674CD1">
        <w:rPr>
          <w:sz w:val="28"/>
          <w:szCs w:val="28"/>
        </w:rPr>
        <w:t>и</w:t>
      </w:r>
      <w:r w:rsidRPr="000656C8">
        <w:rPr>
          <w:sz w:val="28"/>
          <w:szCs w:val="28"/>
        </w:rPr>
        <w:t>нзелинское водится карась и некоторые другие пресноводные рыбы.</w:t>
      </w:r>
    </w:p>
    <w:p w:rsidR="0052690B" w:rsidRPr="000B63BA" w:rsidRDefault="0052690B" w:rsidP="0052690B">
      <w:pPr>
        <w:pStyle w:val="af4"/>
        <w:jc w:val="both"/>
        <w:rPr>
          <w:sz w:val="28"/>
          <w:szCs w:val="28"/>
        </w:rPr>
      </w:pPr>
      <w:r>
        <w:rPr>
          <w:sz w:val="28"/>
          <w:szCs w:val="28"/>
        </w:rPr>
        <w:lastRenderedPageBreak/>
        <w:t xml:space="preserve">         </w:t>
      </w:r>
      <w:r w:rsidRPr="000B63BA">
        <w:rPr>
          <w:sz w:val="28"/>
          <w:szCs w:val="28"/>
        </w:rPr>
        <w:t>Из полезных ископаемых –</w:t>
      </w:r>
      <w:r w:rsidR="000B63BA">
        <w:rPr>
          <w:sz w:val="28"/>
          <w:szCs w:val="28"/>
        </w:rPr>
        <w:t xml:space="preserve"> </w:t>
      </w:r>
      <w:r w:rsidRPr="000B63BA">
        <w:rPr>
          <w:sz w:val="28"/>
          <w:szCs w:val="28"/>
        </w:rPr>
        <w:t>сапропель (в</w:t>
      </w:r>
      <w:r w:rsidR="00063780" w:rsidRPr="000B63BA">
        <w:rPr>
          <w:sz w:val="28"/>
          <w:szCs w:val="28"/>
        </w:rPr>
        <w:t xml:space="preserve"> озерах) – это органоминеральныя</w:t>
      </w:r>
      <w:r w:rsidRPr="000B63BA">
        <w:rPr>
          <w:sz w:val="28"/>
          <w:szCs w:val="28"/>
        </w:rPr>
        <w:t xml:space="preserve"> отло</w:t>
      </w:r>
      <w:r w:rsidR="00063780" w:rsidRPr="000B63BA">
        <w:rPr>
          <w:sz w:val="28"/>
          <w:szCs w:val="28"/>
        </w:rPr>
        <w:t>жения</w:t>
      </w:r>
      <w:r w:rsidRPr="000B63BA">
        <w:rPr>
          <w:sz w:val="28"/>
          <w:szCs w:val="28"/>
        </w:rPr>
        <w:t xml:space="preserve"> пресных озер.</w:t>
      </w:r>
    </w:p>
    <w:p w:rsidR="0052690B" w:rsidRPr="00E97C7A" w:rsidRDefault="006F6F66" w:rsidP="000B63BA">
      <w:pPr>
        <w:pStyle w:val="af4"/>
        <w:ind w:firstLine="709"/>
        <w:jc w:val="both"/>
        <w:rPr>
          <w:sz w:val="28"/>
          <w:szCs w:val="28"/>
        </w:rPr>
      </w:pPr>
      <w:r w:rsidRPr="000B63BA">
        <w:rPr>
          <w:sz w:val="28"/>
          <w:szCs w:val="28"/>
        </w:rPr>
        <w:t>В</w:t>
      </w:r>
      <w:r w:rsidR="0052690B" w:rsidRPr="000B63BA">
        <w:rPr>
          <w:sz w:val="28"/>
          <w:szCs w:val="28"/>
        </w:rPr>
        <w:t xml:space="preserve"> </w:t>
      </w:r>
      <w:r w:rsidR="00617FA9" w:rsidRPr="000B63BA">
        <w:rPr>
          <w:sz w:val="28"/>
          <w:szCs w:val="28"/>
        </w:rPr>
        <w:t>Новотроицком</w:t>
      </w:r>
      <w:r w:rsidR="0052690B" w:rsidRPr="000B63BA">
        <w:rPr>
          <w:sz w:val="28"/>
          <w:szCs w:val="28"/>
        </w:rPr>
        <w:t xml:space="preserve"> сельско</w:t>
      </w:r>
      <w:r w:rsidRPr="000B63BA">
        <w:rPr>
          <w:sz w:val="28"/>
          <w:szCs w:val="28"/>
        </w:rPr>
        <w:t>м совете</w:t>
      </w:r>
      <w:r w:rsidR="00E97C7A">
        <w:rPr>
          <w:sz w:val="28"/>
          <w:szCs w:val="28"/>
        </w:rPr>
        <w:t xml:space="preserve"> действует </w:t>
      </w:r>
      <w:r w:rsidR="00E97C7A" w:rsidRPr="00E97C7A">
        <w:rPr>
          <w:sz w:val="28"/>
          <w:szCs w:val="28"/>
        </w:rPr>
        <w:t>ОО</w:t>
      </w:r>
      <w:r w:rsidR="0052690B" w:rsidRPr="00E97C7A">
        <w:rPr>
          <w:sz w:val="28"/>
          <w:szCs w:val="28"/>
        </w:rPr>
        <w:t>О «</w:t>
      </w:r>
      <w:r w:rsidR="00E97C7A" w:rsidRPr="00E97C7A">
        <w:rPr>
          <w:sz w:val="28"/>
          <w:szCs w:val="28"/>
        </w:rPr>
        <w:t>Колыванский лесхоз</w:t>
      </w:r>
      <w:r w:rsidR="0052690B" w:rsidRPr="00E97C7A">
        <w:rPr>
          <w:sz w:val="28"/>
          <w:szCs w:val="28"/>
        </w:rPr>
        <w:t>»</w:t>
      </w:r>
      <w:r w:rsidR="000B63BA" w:rsidRPr="00E97C7A">
        <w:rPr>
          <w:sz w:val="28"/>
          <w:szCs w:val="28"/>
        </w:rPr>
        <w:t>, КФХ</w:t>
      </w:r>
      <w:r w:rsidR="0052690B" w:rsidRPr="00E97C7A">
        <w:rPr>
          <w:sz w:val="28"/>
          <w:szCs w:val="28"/>
        </w:rPr>
        <w:t>, направленность растениеводство</w:t>
      </w:r>
      <w:r w:rsidR="000B63BA" w:rsidRPr="00E97C7A">
        <w:rPr>
          <w:sz w:val="28"/>
          <w:szCs w:val="28"/>
        </w:rPr>
        <w:t>, животноводство</w:t>
      </w:r>
      <w:r w:rsidR="0052690B" w:rsidRPr="00E97C7A">
        <w:rPr>
          <w:sz w:val="28"/>
          <w:szCs w:val="28"/>
        </w:rPr>
        <w:t xml:space="preserve">. Торговля представлена </w:t>
      </w:r>
      <w:r w:rsidR="000B63BA" w:rsidRPr="00E97C7A">
        <w:rPr>
          <w:sz w:val="28"/>
          <w:szCs w:val="28"/>
        </w:rPr>
        <w:t>магазинами</w:t>
      </w:r>
      <w:r w:rsidR="0052690B" w:rsidRPr="00E97C7A">
        <w:rPr>
          <w:sz w:val="28"/>
          <w:szCs w:val="28"/>
        </w:rPr>
        <w:t>.</w:t>
      </w:r>
    </w:p>
    <w:p w:rsidR="0038434A" w:rsidRPr="00872483" w:rsidRDefault="00063780" w:rsidP="00872483">
      <w:pPr>
        <w:ind w:firstLine="709"/>
        <w:jc w:val="both"/>
        <w:rPr>
          <w:sz w:val="28"/>
          <w:szCs w:val="28"/>
        </w:rPr>
      </w:pPr>
      <w:r w:rsidRPr="00E97C7A">
        <w:rPr>
          <w:sz w:val="28"/>
          <w:szCs w:val="28"/>
        </w:rPr>
        <w:t>На территории посел</w:t>
      </w:r>
      <w:r w:rsidR="00610EC6" w:rsidRPr="00E97C7A">
        <w:rPr>
          <w:sz w:val="28"/>
          <w:szCs w:val="28"/>
        </w:rPr>
        <w:t>ения имеется особо охраняемые территории</w:t>
      </w:r>
      <w:r w:rsidR="00730ED0" w:rsidRPr="00E97C7A">
        <w:rPr>
          <w:sz w:val="28"/>
          <w:szCs w:val="28"/>
        </w:rPr>
        <w:t xml:space="preserve"> –</w:t>
      </w:r>
      <w:r w:rsidR="00227802" w:rsidRPr="00E97C7A">
        <w:rPr>
          <w:sz w:val="28"/>
          <w:szCs w:val="28"/>
        </w:rPr>
        <w:t xml:space="preserve"> </w:t>
      </w:r>
      <w:r w:rsidRPr="00E97C7A">
        <w:rPr>
          <w:sz w:val="28"/>
          <w:szCs w:val="28"/>
        </w:rPr>
        <w:t>биологический заказник «</w:t>
      </w:r>
      <w:r w:rsidR="00746A8D" w:rsidRPr="00E97C7A">
        <w:rPr>
          <w:sz w:val="28"/>
          <w:szCs w:val="28"/>
        </w:rPr>
        <w:t>Центральный</w:t>
      </w:r>
      <w:r w:rsidRPr="00E97C7A">
        <w:rPr>
          <w:sz w:val="28"/>
          <w:szCs w:val="28"/>
        </w:rPr>
        <w:t>»</w:t>
      </w:r>
      <w:r w:rsidR="00610EC6" w:rsidRPr="00E97C7A">
        <w:rPr>
          <w:sz w:val="28"/>
          <w:szCs w:val="28"/>
        </w:rPr>
        <w:t xml:space="preserve"> и памятник природы «Болото Минзелинское»</w:t>
      </w:r>
      <w:r w:rsidR="00730ED0" w:rsidRPr="00E97C7A">
        <w:rPr>
          <w:sz w:val="28"/>
          <w:szCs w:val="28"/>
        </w:rPr>
        <w:t>.</w:t>
      </w:r>
      <w:r w:rsidR="00B57CDE" w:rsidRPr="00E97C7A">
        <w:rPr>
          <w:sz w:val="28"/>
          <w:szCs w:val="28"/>
        </w:rPr>
        <w:t xml:space="preserve"> Площадь памятника природы составляет </w:t>
      </w:r>
      <w:r w:rsidRPr="00E97C7A">
        <w:rPr>
          <w:sz w:val="28"/>
          <w:szCs w:val="28"/>
        </w:rPr>
        <w:t>3600</w:t>
      </w:r>
      <w:r w:rsidR="00730ED0" w:rsidRPr="00E97C7A">
        <w:rPr>
          <w:sz w:val="28"/>
          <w:szCs w:val="28"/>
        </w:rPr>
        <w:t xml:space="preserve"> га</w:t>
      </w:r>
      <w:r w:rsidR="00B57CDE" w:rsidRPr="00E97C7A">
        <w:rPr>
          <w:sz w:val="28"/>
          <w:szCs w:val="28"/>
        </w:rPr>
        <w:t>, п</w:t>
      </w:r>
      <w:r w:rsidRPr="00E97C7A">
        <w:rPr>
          <w:sz w:val="28"/>
          <w:szCs w:val="28"/>
        </w:rPr>
        <w:t>оставлен на учет в Комитете п</w:t>
      </w:r>
      <w:r w:rsidR="00B57CDE" w:rsidRPr="00E97C7A">
        <w:rPr>
          <w:sz w:val="28"/>
          <w:szCs w:val="28"/>
        </w:rPr>
        <w:t xml:space="preserve">риродных ресурсов и охраны окружающей среды </w:t>
      </w:r>
      <w:r w:rsidRPr="00E97C7A">
        <w:rPr>
          <w:sz w:val="28"/>
          <w:szCs w:val="28"/>
        </w:rPr>
        <w:t>правительства</w:t>
      </w:r>
      <w:r w:rsidR="00B57CDE" w:rsidRPr="00E97C7A">
        <w:rPr>
          <w:sz w:val="28"/>
          <w:szCs w:val="28"/>
        </w:rPr>
        <w:t xml:space="preserve"> Новосибирской области.</w:t>
      </w:r>
      <w:r w:rsidR="00626DD4" w:rsidRPr="00E97C7A">
        <w:rPr>
          <w:sz w:val="28"/>
          <w:szCs w:val="28"/>
        </w:rPr>
        <w:t xml:space="preserve"> </w:t>
      </w:r>
      <w:r w:rsidR="00674CD1" w:rsidRPr="00E97C7A">
        <w:rPr>
          <w:sz w:val="28"/>
          <w:szCs w:val="28"/>
        </w:rPr>
        <w:t>С северо-востока на юго-запад сельского поселения проходит автомобильная дорога муниципального значения К-11 сообщением р.п. Колывань – с. Новотроицк, и далее в д. Юрт-Акбалык.</w:t>
      </w:r>
    </w:p>
    <w:p w:rsidR="001B3E6E" w:rsidRDefault="00730ED0" w:rsidP="00674CD1">
      <w:pPr>
        <w:jc w:val="center"/>
        <w:rPr>
          <w:i/>
          <w:sz w:val="28"/>
          <w:szCs w:val="28"/>
        </w:rPr>
      </w:pPr>
      <w:r w:rsidRPr="00C43BD6">
        <w:rPr>
          <w:i/>
          <w:sz w:val="28"/>
          <w:szCs w:val="28"/>
        </w:rPr>
        <w:t xml:space="preserve">Село </w:t>
      </w:r>
      <w:r w:rsidR="00617FA9">
        <w:rPr>
          <w:i/>
          <w:sz w:val="28"/>
          <w:szCs w:val="28"/>
        </w:rPr>
        <w:t>Новотроицк</w:t>
      </w:r>
    </w:p>
    <w:p w:rsidR="001B3E6E" w:rsidRDefault="001B3E6E" w:rsidP="001B3E6E">
      <w:pPr>
        <w:ind w:firstLine="567"/>
        <w:jc w:val="both"/>
        <w:rPr>
          <w:sz w:val="28"/>
          <w:szCs w:val="28"/>
        </w:rPr>
      </w:pPr>
      <w:r w:rsidRPr="00C43BD6">
        <w:rPr>
          <w:sz w:val="28"/>
          <w:szCs w:val="28"/>
        </w:rPr>
        <w:t xml:space="preserve">Село </w:t>
      </w:r>
      <w:r>
        <w:rPr>
          <w:sz w:val="28"/>
          <w:szCs w:val="28"/>
        </w:rPr>
        <w:t>Новотроицк</w:t>
      </w:r>
      <w:r w:rsidRPr="00C43BD6">
        <w:rPr>
          <w:sz w:val="28"/>
          <w:szCs w:val="28"/>
        </w:rPr>
        <w:t xml:space="preserve">, является центром </w:t>
      </w:r>
      <w:r>
        <w:rPr>
          <w:sz w:val="28"/>
          <w:szCs w:val="28"/>
        </w:rPr>
        <w:t>Новотроицкого сельсовета.</w:t>
      </w:r>
    </w:p>
    <w:p w:rsidR="001B3E6E" w:rsidRPr="00994657" w:rsidRDefault="001B3E6E" w:rsidP="001B3E6E">
      <w:pPr>
        <w:ind w:firstLine="567"/>
        <w:jc w:val="both"/>
        <w:rPr>
          <w:sz w:val="28"/>
          <w:szCs w:val="28"/>
        </w:rPr>
      </w:pPr>
      <w:r w:rsidRPr="00994657">
        <w:rPr>
          <w:sz w:val="28"/>
          <w:szCs w:val="28"/>
        </w:rPr>
        <w:t xml:space="preserve">В селе Новотроицк зарегистрировано 655 </w:t>
      </w:r>
      <w:r>
        <w:rPr>
          <w:sz w:val="28"/>
          <w:szCs w:val="28"/>
        </w:rPr>
        <w:t>человек из</w:t>
      </w:r>
      <w:r w:rsidRPr="00994657">
        <w:rPr>
          <w:sz w:val="28"/>
          <w:szCs w:val="28"/>
        </w:rPr>
        <w:t xml:space="preserve"> них:</w:t>
      </w:r>
    </w:p>
    <w:p w:rsidR="001B3E6E" w:rsidRPr="00994657" w:rsidRDefault="001B3E6E" w:rsidP="001B3E6E">
      <w:pPr>
        <w:ind w:firstLine="567"/>
        <w:jc w:val="both"/>
        <w:rPr>
          <w:sz w:val="28"/>
          <w:szCs w:val="28"/>
        </w:rPr>
      </w:pPr>
      <w:r w:rsidRPr="00994657">
        <w:rPr>
          <w:sz w:val="28"/>
          <w:szCs w:val="28"/>
        </w:rPr>
        <w:t>-трудоспособных 443 человека;</w:t>
      </w:r>
    </w:p>
    <w:p w:rsidR="001B3E6E" w:rsidRPr="00994657" w:rsidRDefault="001B3E6E" w:rsidP="001B3E6E">
      <w:pPr>
        <w:ind w:firstLine="567"/>
        <w:jc w:val="both"/>
        <w:rPr>
          <w:sz w:val="28"/>
          <w:szCs w:val="28"/>
        </w:rPr>
      </w:pPr>
      <w:r w:rsidRPr="00994657">
        <w:rPr>
          <w:sz w:val="28"/>
          <w:szCs w:val="28"/>
        </w:rPr>
        <w:t>-работающие в данном населенном пункте 80 человек;</w:t>
      </w:r>
    </w:p>
    <w:p w:rsidR="001B3E6E" w:rsidRPr="00455D09" w:rsidRDefault="001B3E6E" w:rsidP="001B3E6E">
      <w:pPr>
        <w:ind w:firstLine="567"/>
        <w:jc w:val="both"/>
        <w:rPr>
          <w:sz w:val="28"/>
          <w:szCs w:val="28"/>
        </w:rPr>
      </w:pPr>
      <w:r w:rsidRPr="00455D09">
        <w:rPr>
          <w:sz w:val="28"/>
          <w:szCs w:val="28"/>
        </w:rPr>
        <w:t>-выезжающие на работу 108 человек;</w:t>
      </w:r>
    </w:p>
    <w:p w:rsidR="001B3E6E" w:rsidRPr="00455D09" w:rsidRDefault="001B3E6E" w:rsidP="001B3E6E">
      <w:pPr>
        <w:ind w:firstLine="567"/>
        <w:jc w:val="both"/>
        <w:rPr>
          <w:sz w:val="28"/>
          <w:szCs w:val="28"/>
        </w:rPr>
      </w:pPr>
      <w:r w:rsidRPr="00455D09">
        <w:rPr>
          <w:sz w:val="28"/>
          <w:szCs w:val="28"/>
        </w:rPr>
        <w:t>-пенсионеров - 116 человек;</w:t>
      </w:r>
    </w:p>
    <w:p w:rsidR="001B3E6E" w:rsidRPr="00994657" w:rsidRDefault="001B3E6E" w:rsidP="001B3E6E">
      <w:pPr>
        <w:ind w:firstLine="567"/>
        <w:jc w:val="both"/>
        <w:rPr>
          <w:sz w:val="28"/>
          <w:szCs w:val="28"/>
        </w:rPr>
      </w:pPr>
      <w:r w:rsidRPr="00994657">
        <w:rPr>
          <w:sz w:val="28"/>
          <w:szCs w:val="28"/>
        </w:rPr>
        <w:t xml:space="preserve">-всего детей 96 человек; </w:t>
      </w:r>
    </w:p>
    <w:p w:rsidR="001B3E6E" w:rsidRPr="00994657" w:rsidRDefault="001B3E6E" w:rsidP="001B3E6E">
      <w:pPr>
        <w:ind w:firstLine="567"/>
        <w:jc w:val="both"/>
        <w:rPr>
          <w:sz w:val="28"/>
          <w:szCs w:val="28"/>
        </w:rPr>
      </w:pPr>
      <w:r w:rsidRPr="00994657">
        <w:rPr>
          <w:sz w:val="28"/>
          <w:szCs w:val="28"/>
        </w:rPr>
        <w:t>-учащихся в школе 57 человек;</w:t>
      </w:r>
    </w:p>
    <w:p w:rsidR="001B3E6E" w:rsidRDefault="001B3E6E" w:rsidP="001B3E6E">
      <w:pPr>
        <w:ind w:firstLine="567"/>
        <w:jc w:val="both"/>
        <w:rPr>
          <w:sz w:val="28"/>
          <w:szCs w:val="28"/>
        </w:rPr>
      </w:pPr>
      <w:r w:rsidRPr="00F8403A">
        <w:rPr>
          <w:sz w:val="28"/>
          <w:szCs w:val="28"/>
        </w:rPr>
        <w:t>-не занятых работой 255 ч</w:t>
      </w:r>
      <w:r>
        <w:rPr>
          <w:sz w:val="28"/>
          <w:szCs w:val="28"/>
        </w:rPr>
        <w:t xml:space="preserve">еловек. </w:t>
      </w:r>
    </w:p>
    <w:p w:rsidR="00740AE6" w:rsidRDefault="00740AE6" w:rsidP="001B3E6E">
      <w:pPr>
        <w:ind w:firstLine="567"/>
        <w:jc w:val="both"/>
        <w:rPr>
          <w:noProof/>
          <w:sz w:val="28"/>
          <w:szCs w:val="28"/>
        </w:rPr>
      </w:pPr>
    </w:p>
    <w:p w:rsidR="00740AE6" w:rsidRDefault="007959E4" w:rsidP="001B3E6E">
      <w:pPr>
        <w:ind w:firstLine="567"/>
        <w:jc w:val="both"/>
        <w:rPr>
          <w:noProof/>
          <w:sz w:val="28"/>
          <w:szCs w:val="28"/>
        </w:rPr>
      </w:pPr>
      <w:r>
        <w:rPr>
          <w:noProof/>
          <w:sz w:val="28"/>
          <w:szCs w:val="28"/>
        </w:rPr>
        <w:drawing>
          <wp:inline distT="0" distB="0" distL="0" distR="0">
            <wp:extent cx="5410200" cy="3676650"/>
            <wp:effectExtent l="19050" t="0" r="0" b="0"/>
            <wp:docPr id="37" name="Рисунок 37" descr="C:\Documents and Settings\ageeva_ng\Рабочий стол\напечНовотроицСС\фото\P1010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Documents and Settings\ageeva_ng\Рабочий стол\напечНовотроицСС\фото\P1010150.JPG"/>
                    <pic:cNvPicPr>
                      <a:picLocks noChangeAspect="1" noChangeArrowheads="1"/>
                    </pic:cNvPicPr>
                  </pic:nvPicPr>
                  <pic:blipFill>
                    <a:blip r:embed="rId9" cstate="print"/>
                    <a:srcRect/>
                    <a:stretch>
                      <a:fillRect/>
                    </a:stretch>
                  </pic:blipFill>
                  <pic:spPr bwMode="auto">
                    <a:xfrm>
                      <a:off x="0" y="0"/>
                      <a:ext cx="5410200" cy="3676650"/>
                    </a:xfrm>
                    <a:prstGeom prst="rect">
                      <a:avLst/>
                    </a:prstGeom>
                    <a:noFill/>
                    <a:ln w="9525">
                      <a:noFill/>
                      <a:miter lim="800000"/>
                      <a:headEnd/>
                      <a:tailEnd/>
                    </a:ln>
                  </pic:spPr>
                </pic:pic>
              </a:graphicData>
            </a:graphic>
          </wp:inline>
        </w:drawing>
      </w:r>
    </w:p>
    <w:p w:rsidR="007959E4" w:rsidRDefault="007959E4" w:rsidP="00740AE6">
      <w:pPr>
        <w:ind w:firstLine="567"/>
        <w:jc w:val="both"/>
        <w:rPr>
          <w:sz w:val="28"/>
          <w:szCs w:val="28"/>
        </w:rPr>
      </w:pPr>
    </w:p>
    <w:p w:rsidR="00740AE6" w:rsidRDefault="007959E4" w:rsidP="00740AE6">
      <w:pPr>
        <w:ind w:firstLine="567"/>
        <w:jc w:val="both"/>
        <w:rPr>
          <w:sz w:val="28"/>
          <w:szCs w:val="28"/>
        </w:rPr>
      </w:pPr>
      <w:r>
        <w:rPr>
          <w:sz w:val="28"/>
          <w:szCs w:val="28"/>
        </w:rPr>
        <w:t>Р</w:t>
      </w:r>
      <w:r w:rsidR="00740AE6">
        <w:rPr>
          <w:sz w:val="28"/>
          <w:szCs w:val="28"/>
        </w:rPr>
        <w:t>ис.1. Здание администрации Новотроицкого сельсовета, сельской библиотеки, сельского музея.</w:t>
      </w:r>
    </w:p>
    <w:p w:rsidR="00740AE6" w:rsidRDefault="00740AE6" w:rsidP="00740AE6">
      <w:pPr>
        <w:ind w:firstLine="567"/>
        <w:jc w:val="both"/>
        <w:rPr>
          <w:sz w:val="28"/>
          <w:szCs w:val="28"/>
        </w:rPr>
      </w:pPr>
    </w:p>
    <w:p w:rsidR="00740AE6" w:rsidRDefault="003F008A" w:rsidP="00740AE6">
      <w:pPr>
        <w:ind w:firstLine="567"/>
        <w:jc w:val="both"/>
        <w:rPr>
          <w:sz w:val="28"/>
          <w:szCs w:val="28"/>
        </w:rPr>
      </w:pPr>
      <w:r>
        <w:rPr>
          <w:noProof/>
          <w:sz w:val="28"/>
          <w:szCs w:val="28"/>
        </w:rPr>
        <w:drawing>
          <wp:inline distT="0" distB="0" distL="0" distR="0">
            <wp:extent cx="5753100" cy="1876425"/>
            <wp:effectExtent l="1905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 cstate="print"/>
                    <a:srcRect/>
                    <a:stretch>
                      <a:fillRect/>
                    </a:stretch>
                  </pic:blipFill>
                  <pic:spPr bwMode="auto">
                    <a:xfrm>
                      <a:off x="0" y="0"/>
                      <a:ext cx="5753100" cy="1876425"/>
                    </a:xfrm>
                    <a:prstGeom prst="rect">
                      <a:avLst/>
                    </a:prstGeom>
                    <a:noFill/>
                    <a:ln w="9525">
                      <a:noFill/>
                      <a:miter lim="800000"/>
                      <a:headEnd/>
                      <a:tailEnd/>
                    </a:ln>
                  </pic:spPr>
                </pic:pic>
              </a:graphicData>
            </a:graphic>
          </wp:inline>
        </w:drawing>
      </w:r>
    </w:p>
    <w:p w:rsidR="003F008A" w:rsidRDefault="003F008A" w:rsidP="000B63BA">
      <w:pPr>
        <w:ind w:firstLine="567"/>
        <w:rPr>
          <w:sz w:val="28"/>
          <w:szCs w:val="28"/>
        </w:rPr>
      </w:pPr>
    </w:p>
    <w:p w:rsidR="00740AE6" w:rsidRDefault="00740AE6" w:rsidP="000B63BA">
      <w:pPr>
        <w:ind w:firstLine="567"/>
        <w:rPr>
          <w:sz w:val="28"/>
          <w:szCs w:val="28"/>
        </w:rPr>
      </w:pPr>
      <w:r>
        <w:rPr>
          <w:sz w:val="28"/>
          <w:szCs w:val="28"/>
        </w:rPr>
        <w:t>Рис.2. Здание Новотроицкой средней школы</w:t>
      </w:r>
    </w:p>
    <w:p w:rsidR="00740AE6" w:rsidRDefault="00740AE6" w:rsidP="000B63BA">
      <w:pPr>
        <w:ind w:firstLine="567"/>
        <w:rPr>
          <w:sz w:val="28"/>
          <w:szCs w:val="28"/>
        </w:rPr>
      </w:pPr>
    </w:p>
    <w:p w:rsidR="001B3E6E" w:rsidRPr="001B3E6E" w:rsidRDefault="001B3E6E" w:rsidP="000B63BA">
      <w:pPr>
        <w:ind w:firstLine="567"/>
        <w:rPr>
          <w:sz w:val="28"/>
          <w:szCs w:val="28"/>
        </w:rPr>
      </w:pPr>
      <w:r>
        <w:rPr>
          <w:sz w:val="28"/>
          <w:szCs w:val="28"/>
        </w:rPr>
        <w:t>С 1956 года в</w:t>
      </w:r>
      <w:r w:rsidRPr="001B3E6E">
        <w:rPr>
          <w:sz w:val="28"/>
          <w:szCs w:val="28"/>
        </w:rPr>
        <w:t xml:space="preserve"> селе функционирует сельская библиотека</w:t>
      </w:r>
      <w:r>
        <w:rPr>
          <w:sz w:val="28"/>
          <w:szCs w:val="28"/>
        </w:rPr>
        <w:t>.</w:t>
      </w:r>
      <w:r w:rsidRPr="001B3E6E">
        <w:rPr>
          <w:sz w:val="28"/>
          <w:szCs w:val="28"/>
        </w:rPr>
        <w:t xml:space="preserve"> </w:t>
      </w:r>
      <w:r w:rsidRPr="00BC391C">
        <w:rPr>
          <w:sz w:val="28"/>
          <w:szCs w:val="28"/>
        </w:rPr>
        <w:t>В 2007 году своими силами по</w:t>
      </w:r>
      <w:r>
        <w:rPr>
          <w:sz w:val="28"/>
          <w:szCs w:val="28"/>
        </w:rPr>
        <w:t xml:space="preserve">строена спортивная площадка. В </w:t>
      </w:r>
      <w:r w:rsidRPr="00BC391C">
        <w:rPr>
          <w:sz w:val="28"/>
          <w:szCs w:val="28"/>
        </w:rPr>
        <w:t>2008 году н</w:t>
      </w:r>
      <w:r>
        <w:rPr>
          <w:sz w:val="28"/>
          <w:szCs w:val="28"/>
        </w:rPr>
        <w:t>а территории школы сооружена новая спортивная</w:t>
      </w:r>
      <w:r w:rsidRPr="00BC391C">
        <w:rPr>
          <w:sz w:val="28"/>
          <w:szCs w:val="28"/>
        </w:rPr>
        <w:t xml:space="preserve"> площадка</w:t>
      </w:r>
      <w:r>
        <w:rPr>
          <w:sz w:val="28"/>
          <w:szCs w:val="28"/>
        </w:rPr>
        <w:t xml:space="preserve">. </w:t>
      </w:r>
      <w:r w:rsidRPr="00BC391C">
        <w:rPr>
          <w:sz w:val="28"/>
          <w:szCs w:val="28"/>
        </w:rPr>
        <w:t>Н</w:t>
      </w:r>
      <w:r w:rsidRPr="00F579CF">
        <w:t xml:space="preserve"> </w:t>
      </w:r>
      <w:r w:rsidRPr="00BC391C">
        <w:rPr>
          <w:sz w:val="28"/>
          <w:szCs w:val="28"/>
        </w:rPr>
        <w:t>а селе работает Дом Культуры</w:t>
      </w:r>
      <w:r>
        <w:rPr>
          <w:sz w:val="28"/>
          <w:szCs w:val="28"/>
        </w:rPr>
        <w:t xml:space="preserve">. К 2000 году, врачебная амбулатория обновилась новым медицинским оборудованием, стал работать </w:t>
      </w:r>
      <w:r w:rsidR="00B22292">
        <w:rPr>
          <w:sz w:val="28"/>
          <w:szCs w:val="28"/>
        </w:rPr>
        <w:t>зубной врач.</w:t>
      </w:r>
    </w:p>
    <w:p w:rsidR="0038434A" w:rsidRDefault="0038434A" w:rsidP="001B3E6E">
      <w:pPr>
        <w:rPr>
          <w:noProof/>
        </w:rPr>
      </w:pPr>
    </w:p>
    <w:p w:rsidR="0038434A" w:rsidRDefault="0038434A" w:rsidP="001B3E6E">
      <w:pPr>
        <w:rPr>
          <w:noProof/>
        </w:rPr>
      </w:pPr>
    </w:p>
    <w:p w:rsidR="0038434A" w:rsidRDefault="0038434A" w:rsidP="001B3E6E">
      <w:pPr>
        <w:rPr>
          <w:noProof/>
        </w:rPr>
      </w:pPr>
    </w:p>
    <w:p w:rsidR="0038434A" w:rsidRDefault="0038434A" w:rsidP="001B3E6E">
      <w:pPr>
        <w:rPr>
          <w:noProof/>
        </w:rPr>
      </w:pPr>
    </w:p>
    <w:p w:rsidR="0038434A" w:rsidRDefault="0038434A" w:rsidP="001B3E6E">
      <w:pPr>
        <w:rPr>
          <w:noProof/>
        </w:rPr>
      </w:pPr>
    </w:p>
    <w:p w:rsidR="0038434A" w:rsidRDefault="0038434A" w:rsidP="001B3E6E">
      <w:pPr>
        <w:rPr>
          <w:noProof/>
        </w:rPr>
      </w:pPr>
    </w:p>
    <w:p w:rsidR="0038434A" w:rsidRDefault="0038434A" w:rsidP="001B3E6E">
      <w:pPr>
        <w:rPr>
          <w:noProof/>
        </w:rPr>
      </w:pPr>
    </w:p>
    <w:p w:rsidR="0038434A" w:rsidRDefault="0038434A" w:rsidP="001B3E6E">
      <w:pPr>
        <w:rPr>
          <w:noProof/>
        </w:rPr>
      </w:pPr>
    </w:p>
    <w:p w:rsidR="007959E4" w:rsidRDefault="007959E4" w:rsidP="001B3E6E">
      <w:pPr>
        <w:rPr>
          <w:noProof/>
        </w:rPr>
      </w:pPr>
      <w:r>
        <w:rPr>
          <w:noProof/>
        </w:rPr>
        <w:drawing>
          <wp:anchor distT="0" distB="0" distL="114300" distR="114300" simplePos="0" relativeHeight="251663360" behindDoc="0" locked="0" layoutInCell="1" allowOverlap="1">
            <wp:simplePos x="0" y="0"/>
            <wp:positionH relativeFrom="column">
              <wp:posOffset>701040</wp:posOffset>
            </wp:positionH>
            <wp:positionV relativeFrom="paragraph">
              <wp:posOffset>-164464</wp:posOffset>
            </wp:positionV>
            <wp:extent cx="3752850" cy="2495550"/>
            <wp:effectExtent l="19050" t="0" r="0" b="0"/>
            <wp:wrapNone/>
            <wp:docPr id="6" name="Рисунок 1" descr="C:\Documents and Settings\петя\Мои документы\Новая папка\Photo-0007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петя\Мои документы\Новая папка\Photo-0007а.jpg"/>
                    <pic:cNvPicPr>
                      <a:picLocks noChangeAspect="1" noChangeArrowheads="1"/>
                    </pic:cNvPicPr>
                  </pic:nvPicPr>
                  <pic:blipFill>
                    <a:blip r:embed="rId11" cstate="print">
                      <a:lum bright="20000" contrast="10000"/>
                    </a:blip>
                    <a:srcRect/>
                    <a:stretch>
                      <a:fillRect/>
                    </a:stretch>
                  </pic:blipFill>
                  <pic:spPr bwMode="auto">
                    <a:xfrm>
                      <a:off x="0" y="0"/>
                      <a:ext cx="3752850" cy="2495550"/>
                    </a:xfrm>
                    <a:prstGeom prst="rect">
                      <a:avLst/>
                    </a:prstGeom>
                    <a:noFill/>
                    <a:ln w="9525">
                      <a:noFill/>
                      <a:miter lim="800000"/>
                      <a:headEnd/>
                      <a:tailEnd/>
                    </a:ln>
                  </pic:spPr>
                </pic:pic>
              </a:graphicData>
            </a:graphic>
          </wp:anchor>
        </w:drawing>
      </w:r>
    </w:p>
    <w:p w:rsidR="007959E4" w:rsidRDefault="007959E4" w:rsidP="001B3E6E">
      <w:pPr>
        <w:rPr>
          <w:noProof/>
        </w:rPr>
      </w:pPr>
    </w:p>
    <w:p w:rsidR="001B3E6E" w:rsidRPr="00383B63" w:rsidRDefault="001B3E6E" w:rsidP="001B3E6E"/>
    <w:p w:rsidR="001B3E6E" w:rsidRDefault="001B3E6E" w:rsidP="001B3E6E"/>
    <w:p w:rsidR="001B3E6E" w:rsidRDefault="001B3E6E" w:rsidP="001B3E6E"/>
    <w:p w:rsidR="001B3E6E" w:rsidRDefault="001B3E6E" w:rsidP="001B3E6E"/>
    <w:p w:rsidR="007959E4" w:rsidRDefault="007959E4" w:rsidP="001B3E6E"/>
    <w:p w:rsidR="001B3E6E" w:rsidRDefault="001B3E6E" w:rsidP="001B3E6E"/>
    <w:p w:rsidR="001B3E6E" w:rsidRDefault="001B3E6E" w:rsidP="001B3E6E"/>
    <w:p w:rsidR="001B3E6E" w:rsidRDefault="001B3E6E" w:rsidP="001B3E6E"/>
    <w:p w:rsidR="001B3E6E" w:rsidRPr="007959E4" w:rsidRDefault="001B3E6E" w:rsidP="007959E4">
      <w:pPr>
        <w:ind w:firstLine="567"/>
        <w:jc w:val="both"/>
        <w:rPr>
          <w:sz w:val="28"/>
          <w:szCs w:val="28"/>
        </w:rPr>
      </w:pPr>
      <w:r w:rsidRPr="00BC391C">
        <w:rPr>
          <w:sz w:val="28"/>
          <w:szCs w:val="28"/>
        </w:rPr>
        <w:t xml:space="preserve">. </w:t>
      </w:r>
    </w:p>
    <w:p w:rsidR="001B3E6E" w:rsidRDefault="001B3E6E" w:rsidP="001B3E6E"/>
    <w:p w:rsidR="0038434A" w:rsidRDefault="0038434A" w:rsidP="001B3E6E">
      <w:pPr>
        <w:ind w:firstLine="567"/>
        <w:jc w:val="both"/>
        <w:rPr>
          <w:sz w:val="28"/>
          <w:szCs w:val="28"/>
        </w:rPr>
      </w:pPr>
    </w:p>
    <w:p w:rsidR="001B3E6E" w:rsidRDefault="007959E4" w:rsidP="007959E4">
      <w:pPr>
        <w:jc w:val="both"/>
        <w:rPr>
          <w:sz w:val="28"/>
          <w:szCs w:val="28"/>
        </w:rPr>
      </w:pPr>
      <w:r>
        <w:rPr>
          <w:sz w:val="28"/>
          <w:szCs w:val="28"/>
        </w:rPr>
        <w:t>Рис.3</w:t>
      </w:r>
      <w:r w:rsidR="001B3E6E">
        <w:rPr>
          <w:sz w:val="28"/>
          <w:szCs w:val="28"/>
        </w:rPr>
        <w:t>. Сельская спортивная площадка</w:t>
      </w:r>
    </w:p>
    <w:p w:rsidR="001B3E6E" w:rsidRDefault="001B3E6E" w:rsidP="001B3E6E">
      <w:pPr>
        <w:ind w:firstLine="567"/>
        <w:jc w:val="both"/>
        <w:rPr>
          <w:sz w:val="28"/>
          <w:szCs w:val="28"/>
        </w:rPr>
      </w:pPr>
      <w:r>
        <w:rPr>
          <w:noProof/>
          <w:sz w:val="28"/>
          <w:szCs w:val="28"/>
        </w:rPr>
        <w:drawing>
          <wp:anchor distT="0" distB="0" distL="114300" distR="114300" simplePos="0" relativeHeight="251664384" behindDoc="1" locked="0" layoutInCell="1" allowOverlap="1">
            <wp:simplePos x="0" y="0"/>
            <wp:positionH relativeFrom="column">
              <wp:posOffset>786765</wp:posOffset>
            </wp:positionH>
            <wp:positionV relativeFrom="paragraph">
              <wp:posOffset>127000</wp:posOffset>
            </wp:positionV>
            <wp:extent cx="3810000" cy="2057400"/>
            <wp:effectExtent l="19050" t="0" r="0" b="0"/>
            <wp:wrapThrough wrapText="bothSides">
              <wp:wrapPolygon edited="0">
                <wp:start x="-108" y="0"/>
                <wp:lineTo x="-108" y="21400"/>
                <wp:lineTo x="21600" y="21400"/>
                <wp:lineTo x="21600" y="0"/>
                <wp:lineTo x="-108" y="0"/>
              </wp:wrapPolygon>
            </wp:wrapThrough>
            <wp:docPr id="7" name="Рисунок 70" descr="SDC10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SDC10349"/>
                    <pic:cNvPicPr>
                      <a:picLocks noChangeAspect="1" noChangeArrowheads="1"/>
                    </pic:cNvPicPr>
                  </pic:nvPicPr>
                  <pic:blipFill>
                    <a:blip r:embed="rId12" cstate="print"/>
                    <a:srcRect/>
                    <a:stretch>
                      <a:fillRect/>
                    </a:stretch>
                  </pic:blipFill>
                  <pic:spPr bwMode="auto">
                    <a:xfrm>
                      <a:off x="0" y="0"/>
                      <a:ext cx="3810000" cy="2057400"/>
                    </a:xfrm>
                    <a:prstGeom prst="rect">
                      <a:avLst/>
                    </a:prstGeom>
                    <a:noFill/>
                    <a:ln w="9525">
                      <a:noFill/>
                      <a:miter lim="800000"/>
                      <a:headEnd/>
                      <a:tailEnd/>
                    </a:ln>
                  </pic:spPr>
                </pic:pic>
              </a:graphicData>
            </a:graphic>
          </wp:anchor>
        </w:drawing>
      </w:r>
    </w:p>
    <w:p w:rsidR="001B3E6E" w:rsidRDefault="001B3E6E" w:rsidP="001B3E6E">
      <w:pPr>
        <w:ind w:firstLine="567"/>
        <w:jc w:val="both"/>
        <w:rPr>
          <w:sz w:val="28"/>
          <w:szCs w:val="28"/>
        </w:rPr>
      </w:pPr>
    </w:p>
    <w:p w:rsidR="001B3E6E" w:rsidRDefault="001B3E6E" w:rsidP="001B3E6E">
      <w:pPr>
        <w:ind w:firstLine="567"/>
        <w:jc w:val="both"/>
        <w:rPr>
          <w:sz w:val="28"/>
          <w:szCs w:val="28"/>
        </w:rPr>
      </w:pPr>
    </w:p>
    <w:p w:rsidR="001B3E6E" w:rsidRDefault="001B3E6E" w:rsidP="001B3E6E">
      <w:pPr>
        <w:ind w:firstLine="567"/>
        <w:jc w:val="both"/>
        <w:rPr>
          <w:sz w:val="28"/>
          <w:szCs w:val="28"/>
        </w:rPr>
      </w:pPr>
    </w:p>
    <w:p w:rsidR="001B3E6E" w:rsidRDefault="001B3E6E" w:rsidP="001B3E6E">
      <w:pPr>
        <w:ind w:firstLine="567"/>
        <w:jc w:val="both"/>
        <w:rPr>
          <w:sz w:val="28"/>
          <w:szCs w:val="28"/>
        </w:rPr>
      </w:pPr>
    </w:p>
    <w:p w:rsidR="001B3E6E" w:rsidRDefault="001B3E6E" w:rsidP="001B3E6E">
      <w:pPr>
        <w:ind w:firstLine="567"/>
        <w:jc w:val="both"/>
        <w:rPr>
          <w:sz w:val="28"/>
          <w:szCs w:val="28"/>
        </w:rPr>
      </w:pPr>
    </w:p>
    <w:p w:rsidR="001B3E6E" w:rsidRDefault="001B3E6E" w:rsidP="001B3E6E">
      <w:pPr>
        <w:ind w:firstLine="567"/>
        <w:jc w:val="both"/>
        <w:rPr>
          <w:sz w:val="28"/>
          <w:szCs w:val="28"/>
        </w:rPr>
      </w:pPr>
    </w:p>
    <w:p w:rsidR="001B3E6E" w:rsidRDefault="001B3E6E" w:rsidP="001B3E6E">
      <w:pPr>
        <w:ind w:firstLine="567"/>
        <w:jc w:val="both"/>
        <w:rPr>
          <w:sz w:val="28"/>
          <w:szCs w:val="28"/>
        </w:rPr>
      </w:pPr>
    </w:p>
    <w:p w:rsidR="001B3E6E" w:rsidRDefault="001B3E6E" w:rsidP="001B3E6E">
      <w:pPr>
        <w:ind w:firstLine="567"/>
        <w:jc w:val="both"/>
        <w:rPr>
          <w:sz w:val="28"/>
          <w:szCs w:val="28"/>
        </w:rPr>
      </w:pPr>
    </w:p>
    <w:p w:rsidR="001B3E6E" w:rsidRDefault="001B3E6E" w:rsidP="001B3E6E">
      <w:pPr>
        <w:ind w:firstLine="567"/>
        <w:jc w:val="both"/>
        <w:rPr>
          <w:sz w:val="28"/>
          <w:szCs w:val="28"/>
        </w:rPr>
      </w:pPr>
    </w:p>
    <w:p w:rsidR="007959E4" w:rsidRDefault="007959E4" w:rsidP="001B3E6E">
      <w:pPr>
        <w:ind w:firstLine="567"/>
        <w:jc w:val="both"/>
        <w:rPr>
          <w:sz w:val="28"/>
          <w:szCs w:val="28"/>
        </w:rPr>
      </w:pPr>
    </w:p>
    <w:p w:rsidR="007959E4" w:rsidRDefault="007959E4" w:rsidP="007959E4">
      <w:pPr>
        <w:jc w:val="both"/>
        <w:rPr>
          <w:sz w:val="28"/>
          <w:szCs w:val="28"/>
        </w:rPr>
      </w:pPr>
      <w:r>
        <w:rPr>
          <w:sz w:val="28"/>
          <w:szCs w:val="28"/>
        </w:rPr>
        <w:t>Рис.4</w:t>
      </w:r>
      <w:r w:rsidR="001B3E6E">
        <w:rPr>
          <w:sz w:val="28"/>
          <w:szCs w:val="28"/>
        </w:rPr>
        <w:t>. Новотроицкий Дом Культуры</w:t>
      </w:r>
      <w:r w:rsidR="003F008A">
        <w:rPr>
          <w:sz w:val="28"/>
          <w:szCs w:val="28"/>
        </w:rPr>
        <w:t xml:space="preserve">     </w:t>
      </w:r>
    </w:p>
    <w:p w:rsidR="007959E4" w:rsidRDefault="003F008A" w:rsidP="000B63BA">
      <w:pPr>
        <w:ind w:firstLine="567"/>
        <w:jc w:val="both"/>
        <w:rPr>
          <w:sz w:val="28"/>
          <w:szCs w:val="28"/>
        </w:rPr>
      </w:pPr>
      <w:r>
        <w:rPr>
          <w:sz w:val="28"/>
          <w:szCs w:val="28"/>
        </w:rPr>
        <w:t xml:space="preserve">  </w:t>
      </w:r>
    </w:p>
    <w:p w:rsidR="0038434A" w:rsidRDefault="003F008A" w:rsidP="000B63BA">
      <w:pPr>
        <w:ind w:firstLine="567"/>
        <w:jc w:val="both"/>
        <w:rPr>
          <w:sz w:val="28"/>
          <w:szCs w:val="28"/>
        </w:rPr>
      </w:pPr>
      <w:r>
        <w:rPr>
          <w:sz w:val="28"/>
          <w:szCs w:val="28"/>
        </w:rPr>
        <w:t xml:space="preserve"> </w:t>
      </w:r>
      <w:r w:rsidR="0038434A">
        <w:rPr>
          <w:noProof/>
          <w:sz w:val="28"/>
          <w:szCs w:val="28"/>
        </w:rPr>
        <w:drawing>
          <wp:inline distT="0" distB="0" distL="0" distR="0">
            <wp:extent cx="4238625" cy="3390900"/>
            <wp:effectExtent l="19050" t="0" r="9525" b="0"/>
            <wp:docPr id="9"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 cstate="print"/>
                    <a:srcRect/>
                    <a:stretch>
                      <a:fillRect/>
                    </a:stretch>
                  </pic:blipFill>
                  <pic:spPr bwMode="auto">
                    <a:xfrm>
                      <a:off x="0" y="0"/>
                      <a:ext cx="4238625" cy="3390900"/>
                    </a:xfrm>
                    <a:prstGeom prst="rect">
                      <a:avLst/>
                    </a:prstGeom>
                    <a:noFill/>
                    <a:ln w="9525">
                      <a:noFill/>
                      <a:miter lim="800000"/>
                      <a:headEnd/>
                      <a:tailEnd/>
                    </a:ln>
                  </pic:spPr>
                </pic:pic>
              </a:graphicData>
            </a:graphic>
          </wp:inline>
        </w:drawing>
      </w:r>
    </w:p>
    <w:p w:rsidR="0038434A" w:rsidRDefault="0038434A" w:rsidP="000B63BA">
      <w:pPr>
        <w:ind w:firstLine="567"/>
        <w:jc w:val="both"/>
        <w:rPr>
          <w:sz w:val="28"/>
          <w:szCs w:val="28"/>
        </w:rPr>
      </w:pPr>
    </w:p>
    <w:p w:rsidR="0038434A" w:rsidRDefault="003F008A" w:rsidP="000B63BA">
      <w:pPr>
        <w:ind w:firstLine="567"/>
        <w:jc w:val="both"/>
        <w:rPr>
          <w:sz w:val="28"/>
          <w:szCs w:val="28"/>
        </w:rPr>
      </w:pPr>
      <w:r>
        <w:rPr>
          <w:sz w:val="28"/>
          <w:szCs w:val="28"/>
        </w:rPr>
        <w:t>Рис.3.Новотроицкий магазин</w:t>
      </w:r>
    </w:p>
    <w:p w:rsidR="0038434A" w:rsidRDefault="0038434A" w:rsidP="000B63BA">
      <w:pPr>
        <w:ind w:firstLine="567"/>
        <w:jc w:val="both"/>
        <w:rPr>
          <w:sz w:val="28"/>
          <w:szCs w:val="28"/>
        </w:rPr>
      </w:pPr>
    </w:p>
    <w:p w:rsidR="0038434A" w:rsidRPr="000B63BA" w:rsidRDefault="001B3E6E" w:rsidP="007959E4">
      <w:pPr>
        <w:ind w:firstLine="567"/>
        <w:jc w:val="both"/>
        <w:rPr>
          <w:sz w:val="28"/>
          <w:szCs w:val="28"/>
        </w:rPr>
      </w:pPr>
      <w:r w:rsidRPr="001B3E6E">
        <w:rPr>
          <w:sz w:val="28"/>
          <w:szCs w:val="28"/>
        </w:rPr>
        <w:t>10 лет</w:t>
      </w:r>
      <w:r w:rsidRPr="00BC391C">
        <w:rPr>
          <w:sz w:val="28"/>
          <w:szCs w:val="28"/>
        </w:rPr>
        <w:t xml:space="preserve"> в селе Новотроицк </w:t>
      </w:r>
      <w:r w:rsidRPr="00BC5BBE">
        <w:rPr>
          <w:sz w:val="28"/>
          <w:szCs w:val="28"/>
        </w:rPr>
        <w:t>функционирует православный приход «Во имя Святой Троицы».</w:t>
      </w:r>
      <w:r w:rsidRPr="001B3E6E">
        <w:rPr>
          <w:sz w:val="28"/>
          <w:szCs w:val="28"/>
        </w:rPr>
        <w:t xml:space="preserve"> </w:t>
      </w:r>
      <w:r w:rsidRPr="000656C8">
        <w:rPr>
          <w:sz w:val="28"/>
          <w:szCs w:val="28"/>
        </w:rPr>
        <w:t xml:space="preserve">Средняя общеобразовательная школа начала </w:t>
      </w:r>
      <w:r w:rsidR="000B63BA">
        <w:rPr>
          <w:sz w:val="28"/>
          <w:szCs w:val="28"/>
        </w:rPr>
        <w:t>действовать с 1978 года.</w:t>
      </w:r>
    </w:p>
    <w:p w:rsidR="004706A2" w:rsidRPr="00674CD1" w:rsidRDefault="00F23AA8" w:rsidP="00CA7BB1">
      <w:pPr>
        <w:ind w:firstLine="709"/>
        <w:jc w:val="both"/>
        <w:rPr>
          <w:sz w:val="28"/>
          <w:szCs w:val="28"/>
        </w:rPr>
      </w:pPr>
      <w:r w:rsidRPr="00674CD1">
        <w:rPr>
          <w:sz w:val="28"/>
          <w:szCs w:val="28"/>
        </w:rPr>
        <w:t>В населённом пункте работает ОАО «Сбербанк России» Новосибирское ОСБ и Колыванский почтамт ОСП УФПС Новосибирской области филиала ФГУП «Почта Росси».</w:t>
      </w:r>
    </w:p>
    <w:p w:rsidR="007959E4" w:rsidRPr="00E70AF8" w:rsidRDefault="007959E4" w:rsidP="007959E4">
      <w:pPr>
        <w:ind w:firstLine="567"/>
        <w:jc w:val="both"/>
        <w:rPr>
          <w:sz w:val="28"/>
          <w:szCs w:val="28"/>
        </w:rPr>
      </w:pPr>
      <w:r w:rsidRPr="00674CD1">
        <w:rPr>
          <w:sz w:val="28"/>
          <w:szCs w:val="28"/>
        </w:rPr>
        <w:t xml:space="preserve">Вблизи села расположено озеро Минзелинское, имеющее водоохранную зону и прибрежную защитную полосу 50 м. </w:t>
      </w:r>
      <w:r w:rsidRPr="002F4A29">
        <w:rPr>
          <w:sz w:val="28"/>
          <w:szCs w:val="28"/>
        </w:rPr>
        <w:t>На севере село окружает кедровая тайга, на границе которой протекает река Кинда. На западе и юге березовые и осиновые колки, пашни, луга.</w:t>
      </w:r>
    </w:p>
    <w:p w:rsidR="00D55CBB" w:rsidRDefault="00D55CBB" w:rsidP="004E1BEB">
      <w:pPr>
        <w:ind w:firstLine="709"/>
        <w:jc w:val="center"/>
        <w:rPr>
          <w:i/>
          <w:sz w:val="28"/>
          <w:szCs w:val="28"/>
        </w:rPr>
      </w:pPr>
    </w:p>
    <w:p w:rsidR="004E1BEB" w:rsidRDefault="00B75774" w:rsidP="004E1BEB">
      <w:pPr>
        <w:ind w:firstLine="709"/>
        <w:jc w:val="center"/>
        <w:rPr>
          <w:i/>
          <w:sz w:val="28"/>
          <w:szCs w:val="28"/>
        </w:rPr>
      </w:pPr>
      <w:r>
        <w:rPr>
          <w:i/>
          <w:sz w:val="28"/>
          <w:szCs w:val="28"/>
        </w:rPr>
        <w:t>Село</w:t>
      </w:r>
      <w:r w:rsidR="004E1BEB" w:rsidRPr="00452D7A">
        <w:rPr>
          <w:i/>
          <w:sz w:val="28"/>
          <w:szCs w:val="28"/>
        </w:rPr>
        <w:t xml:space="preserve"> </w:t>
      </w:r>
      <w:r w:rsidR="004E1BEB">
        <w:rPr>
          <w:i/>
          <w:sz w:val="28"/>
          <w:szCs w:val="28"/>
        </w:rPr>
        <w:t>Юрт-Акбалык</w:t>
      </w:r>
    </w:p>
    <w:p w:rsidR="004E1BEB" w:rsidRDefault="004E1BEB" w:rsidP="004E1BEB">
      <w:pPr>
        <w:ind w:firstLine="709"/>
        <w:jc w:val="both"/>
        <w:rPr>
          <w:color w:val="000000"/>
          <w:sz w:val="28"/>
          <w:szCs w:val="28"/>
        </w:rPr>
      </w:pPr>
      <w:r w:rsidRPr="004E1BEB">
        <w:rPr>
          <w:sz w:val="28"/>
          <w:szCs w:val="28"/>
        </w:rPr>
        <w:t>Юрт-А</w:t>
      </w:r>
      <w:r>
        <w:rPr>
          <w:sz w:val="28"/>
          <w:szCs w:val="28"/>
        </w:rPr>
        <w:t xml:space="preserve">кбалык небольшое село на востоке Новотроицкого сельсовета. </w:t>
      </w:r>
      <w:r w:rsidR="00C17710">
        <w:rPr>
          <w:color w:val="000000"/>
          <w:sz w:val="28"/>
          <w:szCs w:val="28"/>
        </w:rPr>
        <w:t xml:space="preserve">В </w:t>
      </w:r>
      <w:r w:rsidR="00C17710" w:rsidRPr="00C17710">
        <w:rPr>
          <w:color w:val="000000"/>
          <w:sz w:val="28"/>
          <w:szCs w:val="28"/>
        </w:rPr>
        <w:t xml:space="preserve">2011 году </w:t>
      </w:r>
      <w:r w:rsidR="00C17710">
        <w:rPr>
          <w:color w:val="000000"/>
          <w:sz w:val="28"/>
          <w:szCs w:val="28"/>
        </w:rPr>
        <w:t xml:space="preserve">селу официально исполнилось 400 лет. В переводе с тюркского «юрт» — дом, «ак» </w:t>
      </w:r>
      <w:r w:rsidR="00C17710" w:rsidRPr="00C17710">
        <w:rPr>
          <w:color w:val="000000"/>
          <w:sz w:val="28"/>
          <w:szCs w:val="28"/>
        </w:rPr>
        <w:t xml:space="preserve">— </w:t>
      </w:r>
      <w:r w:rsidR="00C17710">
        <w:rPr>
          <w:color w:val="000000"/>
          <w:sz w:val="28"/>
          <w:szCs w:val="28"/>
        </w:rPr>
        <w:t xml:space="preserve">белый, «балык» — рыба. Исторически в </w:t>
      </w:r>
      <w:r w:rsidR="00C17710" w:rsidRPr="00C17710">
        <w:rPr>
          <w:color w:val="000000"/>
          <w:sz w:val="28"/>
          <w:szCs w:val="28"/>
        </w:rPr>
        <w:t>«доме белой рыбы» жили чатские татары</w:t>
      </w:r>
      <w:r w:rsidR="00C17710">
        <w:rPr>
          <w:rFonts w:ascii="Georgia" w:hAnsi="Georgia"/>
          <w:color w:val="000000"/>
          <w:sz w:val="29"/>
          <w:szCs w:val="29"/>
        </w:rPr>
        <w:t>.</w:t>
      </w:r>
      <w:r w:rsidR="00E97C7A">
        <w:rPr>
          <w:rFonts w:ascii="Georgia" w:hAnsi="Georgia"/>
          <w:color w:val="000000"/>
          <w:sz w:val="29"/>
          <w:szCs w:val="29"/>
        </w:rPr>
        <w:t xml:space="preserve"> </w:t>
      </w:r>
      <w:r w:rsidR="00163CB4">
        <w:rPr>
          <w:sz w:val="28"/>
          <w:szCs w:val="28"/>
        </w:rPr>
        <w:t>Численность</w:t>
      </w:r>
      <w:r>
        <w:rPr>
          <w:sz w:val="28"/>
          <w:szCs w:val="28"/>
        </w:rPr>
        <w:t xml:space="preserve"> населения </w:t>
      </w:r>
      <w:r w:rsidRPr="00E97C7A">
        <w:rPr>
          <w:sz w:val="28"/>
          <w:szCs w:val="28"/>
        </w:rPr>
        <w:t xml:space="preserve">около </w:t>
      </w:r>
      <w:r w:rsidR="00E97C7A" w:rsidRPr="00E97C7A">
        <w:rPr>
          <w:sz w:val="28"/>
          <w:szCs w:val="28"/>
        </w:rPr>
        <w:t>332</w:t>
      </w:r>
      <w:r>
        <w:rPr>
          <w:sz w:val="28"/>
          <w:szCs w:val="28"/>
        </w:rPr>
        <w:t xml:space="preserve"> человек, большую часть его составляют татары. </w:t>
      </w:r>
      <w:r w:rsidR="00B75774">
        <w:rPr>
          <w:sz w:val="28"/>
          <w:szCs w:val="28"/>
        </w:rPr>
        <w:t>Село</w:t>
      </w:r>
      <w:r>
        <w:rPr>
          <w:sz w:val="28"/>
          <w:szCs w:val="28"/>
        </w:rPr>
        <w:t xml:space="preserve"> стоит на берегу реки Уень. Природа очень живописна и разнообразна. </w:t>
      </w:r>
      <w:r w:rsidR="00163CB4">
        <w:rPr>
          <w:sz w:val="28"/>
          <w:szCs w:val="28"/>
        </w:rPr>
        <w:t xml:space="preserve">Окружающую растительность составляют кедры, сосны, берёзовые колки и луга. В Юрт-Акбалык часто приезжали и жили </w:t>
      </w:r>
      <w:r w:rsidR="00E97C7A">
        <w:rPr>
          <w:sz w:val="28"/>
          <w:szCs w:val="28"/>
        </w:rPr>
        <w:t>люди,</w:t>
      </w:r>
      <w:r w:rsidR="00163CB4">
        <w:rPr>
          <w:sz w:val="28"/>
          <w:szCs w:val="28"/>
        </w:rPr>
        <w:t xml:space="preserve"> представляющие творческую интеллигенцию, поэты и писатели Елизавета Стюарт, Юрий Магалиф, Леонид Решетников, </w:t>
      </w:r>
      <w:r w:rsidR="00163CB4">
        <w:rPr>
          <w:sz w:val="28"/>
          <w:szCs w:val="28"/>
        </w:rPr>
        <w:lastRenderedPageBreak/>
        <w:t>Елена Коронатова, художник</w:t>
      </w:r>
      <w:r w:rsidR="00E97C7A">
        <w:rPr>
          <w:sz w:val="28"/>
          <w:szCs w:val="28"/>
        </w:rPr>
        <w:t>и</w:t>
      </w:r>
      <w:r w:rsidR="00163CB4">
        <w:rPr>
          <w:sz w:val="28"/>
          <w:szCs w:val="28"/>
        </w:rPr>
        <w:t xml:space="preserve"> Владимир Колесников, Фокин.</w:t>
      </w:r>
      <w:r w:rsidR="00163CB4" w:rsidRPr="00163CB4">
        <w:rPr>
          <w:rFonts w:ascii="Arial" w:hAnsi="Arial" w:cs="Arial"/>
          <w:color w:val="000000"/>
          <w:sz w:val="20"/>
          <w:szCs w:val="20"/>
        </w:rPr>
        <w:t xml:space="preserve"> </w:t>
      </w:r>
      <w:r w:rsidR="00163CB4" w:rsidRPr="00163CB4">
        <w:rPr>
          <w:color w:val="000000"/>
          <w:sz w:val="28"/>
          <w:szCs w:val="28"/>
        </w:rPr>
        <w:t xml:space="preserve">В </w:t>
      </w:r>
      <w:r w:rsidR="00B75774">
        <w:rPr>
          <w:color w:val="000000"/>
          <w:sz w:val="28"/>
          <w:szCs w:val="28"/>
        </w:rPr>
        <w:t>селе</w:t>
      </w:r>
      <w:r w:rsidR="00163CB4" w:rsidRPr="00163CB4">
        <w:rPr>
          <w:color w:val="000000"/>
          <w:sz w:val="28"/>
          <w:szCs w:val="28"/>
        </w:rPr>
        <w:t xml:space="preserve"> Юрт-Акбалык началось строительство мечети.</w:t>
      </w:r>
    </w:p>
    <w:p w:rsidR="00D55CBB" w:rsidRDefault="00D55CBB" w:rsidP="004E1BEB">
      <w:pPr>
        <w:ind w:firstLine="709"/>
        <w:jc w:val="both"/>
        <w:rPr>
          <w:color w:val="000000"/>
          <w:sz w:val="28"/>
          <w:szCs w:val="28"/>
        </w:rPr>
      </w:pPr>
    </w:p>
    <w:p w:rsidR="00C17710" w:rsidRDefault="00C17710" w:rsidP="004E1BEB">
      <w:pPr>
        <w:ind w:firstLine="709"/>
        <w:jc w:val="both"/>
        <w:rPr>
          <w:color w:val="000000"/>
          <w:sz w:val="28"/>
          <w:szCs w:val="28"/>
        </w:rPr>
      </w:pPr>
      <w:r>
        <w:rPr>
          <w:noProof/>
          <w:color w:val="000000"/>
          <w:sz w:val="28"/>
          <w:szCs w:val="28"/>
        </w:rPr>
        <w:drawing>
          <wp:inline distT="0" distB="0" distL="0" distR="0">
            <wp:extent cx="4986655" cy="3742690"/>
            <wp:effectExtent l="19050" t="0" r="4445" b="0"/>
            <wp:docPr id="30" name="Рисунок 30" descr="D:\Мои документы\Колыванский район\напечНовотроицСС\юрт-акбалык\viewer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Мои документы\Колыванский район\напечНовотроицСС\юрт-акбалык\viewer (1).png"/>
                    <pic:cNvPicPr>
                      <a:picLocks noChangeAspect="1" noChangeArrowheads="1"/>
                    </pic:cNvPicPr>
                  </pic:nvPicPr>
                  <pic:blipFill>
                    <a:blip r:embed="rId14" cstate="print"/>
                    <a:srcRect/>
                    <a:stretch>
                      <a:fillRect/>
                    </a:stretch>
                  </pic:blipFill>
                  <pic:spPr bwMode="auto">
                    <a:xfrm>
                      <a:off x="0" y="0"/>
                      <a:ext cx="4986655" cy="3742690"/>
                    </a:xfrm>
                    <a:prstGeom prst="rect">
                      <a:avLst/>
                    </a:prstGeom>
                    <a:noFill/>
                    <a:ln w="9525">
                      <a:noFill/>
                      <a:miter lim="800000"/>
                      <a:headEnd/>
                      <a:tailEnd/>
                    </a:ln>
                  </pic:spPr>
                </pic:pic>
              </a:graphicData>
            </a:graphic>
          </wp:inline>
        </w:drawing>
      </w:r>
    </w:p>
    <w:p w:rsidR="00C17710" w:rsidRDefault="00C17710" w:rsidP="004E1BEB">
      <w:pPr>
        <w:ind w:firstLine="709"/>
        <w:jc w:val="both"/>
        <w:rPr>
          <w:color w:val="000000"/>
          <w:sz w:val="28"/>
          <w:szCs w:val="28"/>
        </w:rPr>
      </w:pPr>
      <w:r>
        <w:rPr>
          <w:color w:val="000000"/>
          <w:sz w:val="28"/>
          <w:szCs w:val="28"/>
        </w:rPr>
        <w:t xml:space="preserve">Рис. 8. </w:t>
      </w:r>
      <w:r w:rsidR="00D55CBB">
        <w:rPr>
          <w:color w:val="000000"/>
          <w:sz w:val="28"/>
          <w:szCs w:val="28"/>
        </w:rPr>
        <w:t>Дом Л. Решетникова</w:t>
      </w:r>
    </w:p>
    <w:p w:rsidR="00D55CBB" w:rsidRDefault="00D55CBB" w:rsidP="004E1BEB">
      <w:pPr>
        <w:ind w:firstLine="709"/>
        <w:jc w:val="both"/>
        <w:rPr>
          <w:color w:val="000000"/>
          <w:sz w:val="28"/>
          <w:szCs w:val="28"/>
        </w:rPr>
      </w:pPr>
    </w:p>
    <w:p w:rsidR="00D55CBB" w:rsidRDefault="00D55CBB" w:rsidP="004E1BEB">
      <w:pPr>
        <w:ind w:firstLine="709"/>
        <w:jc w:val="both"/>
        <w:rPr>
          <w:color w:val="000000"/>
          <w:sz w:val="28"/>
          <w:szCs w:val="28"/>
        </w:rPr>
      </w:pPr>
      <w:r>
        <w:rPr>
          <w:noProof/>
          <w:color w:val="000000"/>
          <w:sz w:val="28"/>
          <w:szCs w:val="28"/>
        </w:rPr>
        <w:drawing>
          <wp:inline distT="0" distB="0" distL="0" distR="0">
            <wp:extent cx="4986655" cy="3742690"/>
            <wp:effectExtent l="19050" t="0" r="4445" b="0"/>
            <wp:docPr id="31" name="Рисунок 31" descr="D:\Мои документы\Колыванский район\напечНовотроицСС\юрт-акбалык\viewer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Мои документы\Колыванский район\напечНовотроицСС\юрт-акбалык\viewer (2).png"/>
                    <pic:cNvPicPr>
                      <a:picLocks noChangeAspect="1" noChangeArrowheads="1"/>
                    </pic:cNvPicPr>
                  </pic:nvPicPr>
                  <pic:blipFill>
                    <a:blip r:embed="rId15" cstate="print"/>
                    <a:srcRect/>
                    <a:stretch>
                      <a:fillRect/>
                    </a:stretch>
                  </pic:blipFill>
                  <pic:spPr bwMode="auto">
                    <a:xfrm>
                      <a:off x="0" y="0"/>
                      <a:ext cx="4986655" cy="3742690"/>
                    </a:xfrm>
                    <a:prstGeom prst="rect">
                      <a:avLst/>
                    </a:prstGeom>
                    <a:noFill/>
                    <a:ln w="9525">
                      <a:noFill/>
                      <a:miter lim="800000"/>
                      <a:headEnd/>
                      <a:tailEnd/>
                    </a:ln>
                  </pic:spPr>
                </pic:pic>
              </a:graphicData>
            </a:graphic>
          </wp:inline>
        </w:drawing>
      </w:r>
    </w:p>
    <w:p w:rsidR="00D55CBB" w:rsidRDefault="00D55CBB" w:rsidP="004E1BEB">
      <w:pPr>
        <w:ind w:firstLine="709"/>
        <w:jc w:val="both"/>
        <w:rPr>
          <w:color w:val="000000"/>
          <w:sz w:val="28"/>
          <w:szCs w:val="28"/>
        </w:rPr>
      </w:pPr>
      <w:r>
        <w:rPr>
          <w:color w:val="000000"/>
          <w:sz w:val="28"/>
          <w:szCs w:val="28"/>
        </w:rPr>
        <w:t>Рис. 9. Дом Ю. Магалифа</w:t>
      </w:r>
    </w:p>
    <w:p w:rsidR="00D55CBB" w:rsidRDefault="00D55CBB" w:rsidP="004E1BEB">
      <w:pPr>
        <w:ind w:firstLine="709"/>
        <w:jc w:val="both"/>
        <w:rPr>
          <w:color w:val="000000"/>
          <w:sz w:val="28"/>
          <w:szCs w:val="28"/>
        </w:rPr>
      </w:pPr>
    </w:p>
    <w:p w:rsidR="00D55CBB" w:rsidRDefault="00D55CBB" w:rsidP="004E1BEB">
      <w:pPr>
        <w:ind w:firstLine="709"/>
        <w:jc w:val="both"/>
        <w:rPr>
          <w:color w:val="000000"/>
          <w:sz w:val="28"/>
          <w:szCs w:val="28"/>
        </w:rPr>
      </w:pPr>
      <w:r>
        <w:rPr>
          <w:noProof/>
          <w:color w:val="000000"/>
          <w:sz w:val="28"/>
          <w:szCs w:val="28"/>
        </w:rPr>
        <w:lastRenderedPageBreak/>
        <w:drawing>
          <wp:inline distT="0" distB="0" distL="0" distR="0">
            <wp:extent cx="4986655" cy="3742690"/>
            <wp:effectExtent l="19050" t="0" r="4445" b="0"/>
            <wp:docPr id="32" name="Рисунок 32" descr="D:\Мои документы\Колыванский район\напечНовотроицСС\юрт-акбалык\view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Мои документы\Колыванский район\напечНовотроицСС\юрт-акбалык\viewer.png"/>
                    <pic:cNvPicPr>
                      <a:picLocks noChangeAspect="1" noChangeArrowheads="1"/>
                    </pic:cNvPicPr>
                  </pic:nvPicPr>
                  <pic:blipFill>
                    <a:blip r:embed="rId16" cstate="print"/>
                    <a:srcRect/>
                    <a:stretch>
                      <a:fillRect/>
                    </a:stretch>
                  </pic:blipFill>
                  <pic:spPr bwMode="auto">
                    <a:xfrm>
                      <a:off x="0" y="0"/>
                      <a:ext cx="4986655" cy="3742690"/>
                    </a:xfrm>
                    <a:prstGeom prst="rect">
                      <a:avLst/>
                    </a:prstGeom>
                    <a:noFill/>
                    <a:ln w="9525">
                      <a:noFill/>
                      <a:miter lim="800000"/>
                      <a:headEnd/>
                      <a:tailEnd/>
                    </a:ln>
                  </pic:spPr>
                </pic:pic>
              </a:graphicData>
            </a:graphic>
          </wp:inline>
        </w:drawing>
      </w:r>
    </w:p>
    <w:p w:rsidR="00D55CBB" w:rsidRDefault="00D55CBB" w:rsidP="004E1BEB">
      <w:pPr>
        <w:ind w:firstLine="709"/>
        <w:jc w:val="both"/>
        <w:rPr>
          <w:color w:val="000000"/>
          <w:sz w:val="28"/>
          <w:szCs w:val="28"/>
        </w:rPr>
      </w:pPr>
      <w:r>
        <w:rPr>
          <w:color w:val="000000"/>
          <w:sz w:val="28"/>
          <w:szCs w:val="28"/>
        </w:rPr>
        <w:t>Рис. 10. Дом Е. Стюарт</w:t>
      </w:r>
    </w:p>
    <w:p w:rsidR="00D55CBB" w:rsidRDefault="00D55CBB" w:rsidP="004E1BEB">
      <w:pPr>
        <w:ind w:firstLine="709"/>
        <w:jc w:val="both"/>
        <w:rPr>
          <w:color w:val="000000"/>
          <w:sz w:val="28"/>
          <w:szCs w:val="28"/>
        </w:rPr>
      </w:pPr>
    </w:p>
    <w:p w:rsidR="00163CB4" w:rsidRDefault="005617EC" w:rsidP="004E1BEB">
      <w:pPr>
        <w:ind w:firstLine="709"/>
        <w:jc w:val="both"/>
        <w:rPr>
          <w:color w:val="000000"/>
          <w:sz w:val="28"/>
          <w:szCs w:val="28"/>
        </w:rPr>
      </w:pPr>
      <w:r>
        <w:rPr>
          <w:color w:val="000000"/>
          <w:sz w:val="28"/>
          <w:szCs w:val="28"/>
        </w:rPr>
        <w:t>Юрт-Акбалык – одн</w:t>
      </w:r>
      <w:r w:rsidR="00163CB4" w:rsidRPr="00C17710">
        <w:rPr>
          <w:color w:val="000000"/>
          <w:sz w:val="28"/>
          <w:szCs w:val="28"/>
        </w:rPr>
        <w:t xml:space="preserve"> из старинных </w:t>
      </w:r>
      <w:r>
        <w:rPr>
          <w:color w:val="000000"/>
          <w:sz w:val="28"/>
          <w:szCs w:val="28"/>
        </w:rPr>
        <w:t>сёл</w:t>
      </w:r>
      <w:r w:rsidR="00163CB4" w:rsidRPr="00C17710">
        <w:rPr>
          <w:color w:val="000000"/>
          <w:sz w:val="28"/>
          <w:szCs w:val="28"/>
        </w:rPr>
        <w:t xml:space="preserve"> Сибири. </w:t>
      </w:r>
      <w:r w:rsidR="00C17710">
        <w:rPr>
          <w:color w:val="000000"/>
          <w:sz w:val="28"/>
          <w:szCs w:val="28"/>
        </w:rPr>
        <w:t>В</w:t>
      </w:r>
      <w:r w:rsidR="00163CB4" w:rsidRPr="00C17710">
        <w:rPr>
          <w:color w:val="000000"/>
          <w:sz w:val="28"/>
          <w:szCs w:val="28"/>
        </w:rPr>
        <w:t xml:space="preserve"> этом населенном пункте до сих пор изготавливают лодки-долбленки, которые восходят ко времени неолита, и пользуются ими. Старо-сибирский чатский говор татарского языка практически утерян под влиянием переселенческих волн из Поволжья.</w:t>
      </w:r>
    </w:p>
    <w:p w:rsidR="005617EC" w:rsidRPr="00674CD1" w:rsidRDefault="005617EC" w:rsidP="005617EC">
      <w:pPr>
        <w:shd w:val="clear" w:color="auto" w:fill="FFFFFF"/>
        <w:ind w:firstLine="851"/>
        <w:jc w:val="both"/>
        <w:rPr>
          <w:color w:val="000000"/>
          <w:sz w:val="28"/>
          <w:szCs w:val="28"/>
        </w:rPr>
      </w:pPr>
      <w:r>
        <w:rPr>
          <w:color w:val="000000"/>
          <w:sz w:val="28"/>
          <w:szCs w:val="28"/>
        </w:rPr>
        <w:t>К югу от деревни расположены археологические памятники – городища.</w:t>
      </w:r>
    </w:p>
    <w:p w:rsidR="005617EC" w:rsidRPr="00C17710" w:rsidRDefault="005617EC" w:rsidP="004E1BEB">
      <w:pPr>
        <w:ind w:firstLine="709"/>
        <w:jc w:val="both"/>
        <w:rPr>
          <w:sz w:val="28"/>
          <w:szCs w:val="28"/>
        </w:rPr>
      </w:pPr>
    </w:p>
    <w:p w:rsidR="00730ED0" w:rsidRDefault="00730ED0" w:rsidP="00CA7BB1">
      <w:pPr>
        <w:ind w:firstLine="709"/>
        <w:jc w:val="center"/>
        <w:rPr>
          <w:i/>
          <w:sz w:val="28"/>
          <w:szCs w:val="28"/>
        </w:rPr>
      </w:pPr>
      <w:r w:rsidRPr="00452D7A">
        <w:rPr>
          <w:i/>
          <w:sz w:val="28"/>
          <w:szCs w:val="28"/>
        </w:rPr>
        <w:t xml:space="preserve">Деревня </w:t>
      </w:r>
      <w:r w:rsidR="00674CD1">
        <w:rPr>
          <w:i/>
          <w:sz w:val="28"/>
          <w:szCs w:val="28"/>
        </w:rPr>
        <w:t>Чёрный Мыс</w:t>
      </w:r>
    </w:p>
    <w:p w:rsidR="00674CD1" w:rsidRPr="004F2A94" w:rsidRDefault="00674CD1" w:rsidP="00674CD1">
      <w:pPr>
        <w:shd w:val="clear" w:color="auto" w:fill="FFFFFF"/>
        <w:ind w:firstLine="993"/>
        <w:jc w:val="both"/>
        <w:rPr>
          <w:color w:val="000000"/>
          <w:sz w:val="28"/>
          <w:szCs w:val="28"/>
        </w:rPr>
      </w:pPr>
      <w:r>
        <w:rPr>
          <w:color w:val="000000"/>
          <w:sz w:val="28"/>
          <w:szCs w:val="28"/>
        </w:rPr>
        <w:t xml:space="preserve">Деревня </w:t>
      </w:r>
      <w:r w:rsidRPr="004F2A94">
        <w:rPr>
          <w:color w:val="000000"/>
          <w:sz w:val="28"/>
          <w:szCs w:val="28"/>
        </w:rPr>
        <w:t>Чёрный Мыс  входит в состав Новотроицкого сельсовета.</w:t>
      </w:r>
    </w:p>
    <w:p w:rsidR="00674CD1" w:rsidRPr="004F2A94" w:rsidRDefault="00674CD1" w:rsidP="00674CD1">
      <w:pPr>
        <w:shd w:val="clear" w:color="auto" w:fill="FFFFFF"/>
        <w:jc w:val="both"/>
        <w:rPr>
          <w:color w:val="000000"/>
          <w:sz w:val="28"/>
          <w:szCs w:val="28"/>
        </w:rPr>
      </w:pPr>
      <w:r w:rsidRPr="004F2A94">
        <w:rPr>
          <w:color w:val="000000"/>
          <w:sz w:val="28"/>
          <w:szCs w:val="28"/>
        </w:rPr>
        <w:t>Деревня расположена в болотистой местности, в 42 километрах к северо-востоку от посёлка городского типа </w:t>
      </w:r>
      <w:hyperlink r:id="rId17" w:tooltip="Колывань (Новосибирская область)" w:history="1">
        <w:r w:rsidRPr="00674CD1">
          <w:rPr>
            <w:color w:val="000000"/>
            <w:sz w:val="28"/>
            <w:szCs w:val="28"/>
          </w:rPr>
          <w:t>Колывань</w:t>
        </w:r>
      </w:hyperlink>
      <w:r w:rsidRPr="004F2A94">
        <w:rPr>
          <w:color w:val="000000"/>
          <w:sz w:val="28"/>
          <w:szCs w:val="28"/>
        </w:rPr>
        <w:t>, на окраине Орско-Симанской лесной дачи. В 3 километрах к югу от деревни протекает река Обь, в 3 километрах к северу находится озеро Минзелинское.</w:t>
      </w:r>
    </w:p>
    <w:p w:rsidR="00674CD1" w:rsidRPr="004F2A94" w:rsidRDefault="00674CD1" w:rsidP="00674CD1">
      <w:pPr>
        <w:shd w:val="clear" w:color="auto" w:fill="FFFFFF"/>
        <w:ind w:firstLine="851"/>
        <w:jc w:val="both"/>
        <w:rPr>
          <w:color w:val="000000"/>
          <w:sz w:val="28"/>
          <w:szCs w:val="28"/>
        </w:rPr>
      </w:pPr>
      <w:r w:rsidRPr="004F2A94">
        <w:rPr>
          <w:color w:val="000000"/>
          <w:sz w:val="28"/>
          <w:szCs w:val="28"/>
        </w:rPr>
        <w:t xml:space="preserve">Население деревни — </w:t>
      </w:r>
      <w:r w:rsidR="00E97C7A">
        <w:rPr>
          <w:color w:val="000000"/>
          <w:sz w:val="28"/>
          <w:szCs w:val="28"/>
        </w:rPr>
        <w:t>25 жителей</w:t>
      </w:r>
      <w:r w:rsidRPr="004F2A94">
        <w:rPr>
          <w:color w:val="000000"/>
          <w:sz w:val="28"/>
          <w:szCs w:val="28"/>
        </w:rPr>
        <w:t xml:space="preserve"> (</w:t>
      </w:r>
      <w:r>
        <w:rPr>
          <w:color w:val="000000"/>
          <w:sz w:val="28"/>
          <w:szCs w:val="28"/>
        </w:rPr>
        <w:t>2012</w:t>
      </w:r>
      <w:r w:rsidRPr="004F2A94">
        <w:rPr>
          <w:color w:val="000000"/>
          <w:sz w:val="28"/>
          <w:szCs w:val="28"/>
        </w:rPr>
        <w:t xml:space="preserve"> год). По данным на 2000 год в деревне проживают чаты — коренная этническая группа Западной Сибири, одна из ветвей сибирских татар.</w:t>
      </w:r>
    </w:p>
    <w:p w:rsidR="00674CD1" w:rsidRPr="00674CD1" w:rsidRDefault="00674CD1" w:rsidP="00674CD1">
      <w:pPr>
        <w:shd w:val="clear" w:color="auto" w:fill="FFFFFF"/>
        <w:ind w:firstLine="851"/>
        <w:jc w:val="both"/>
        <w:rPr>
          <w:color w:val="000000"/>
          <w:sz w:val="28"/>
          <w:szCs w:val="28"/>
        </w:rPr>
      </w:pPr>
      <w:r w:rsidRPr="004F2A94">
        <w:rPr>
          <w:color w:val="000000"/>
          <w:sz w:val="28"/>
          <w:szCs w:val="28"/>
        </w:rPr>
        <w:t xml:space="preserve">Рядом с деревней расположен археологический памятник — могильник кулайской культуры, найденный рядом с деревней на берегу реки Уень. Кулайская культура (III век до н. э. — V в. н. э.) относится к железному веку. Одно из погребений из-за обилия находок получило полушутливое прозвище «гробница Тутанхамона» по аналогии со знаменитой находкой в Египте. В могиле найдены бронзовый боевой топор, железное копьё, костяные и бронзовые наконечники стрел, костяные гарпуны, войлочная шляпа с двумя бронзовыми лентами, костяные фигурки животных. </w:t>
      </w:r>
      <w:r w:rsidRPr="004F2A94">
        <w:rPr>
          <w:color w:val="000000"/>
          <w:sz w:val="28"/>
          <w:szCs w:val="28"/>
        </w:rPr>
        <w:lastRenderedPageBreak/>
        <w:t>Предполагается, что изготовление животных было частью рели</w:t>
      </w:r>
      <w:r>
        <w:rPr>
          <w:color w:val="000000"/>
          <w:sz w:val="28"/>
          <w:szCs w:val="28"/>
        </w:rPr>
        <w:t xml:space="preserve">гиозных культов древних </w:t>
      </w:r>
      <w:r w:rsidR="00D55CBB">
        <w:rPr>
          <w:color w:val="000000"/>
          <w:sz w:val="28"/>
          <w:szCs w:val="28"/>
        </w:rPr>
        <w:t xml:space="preserve">жителей. </w:t>
      </w:r>
    </w:p>
    <w:p w:rsidR="007E0FAF" w:rsidRDefault="00674CD1" w:rsidP="00674CD1">
      <w:pPr>
        <w:ind w:firstLine="709"/>
        <w:jc w:val="both"/>
        <w:rPr>
          <w:b/>
          <w:sz w:val="28"/>
          <w:szCs w:val="28"/>
        </w:rPr>
      </w:pPr>
      <w:r w:rsidRPr="00674CD1">
        <w:rPr>
          <w:sz w:val="28"/>
          <w:szCs w:val="28"/>
        </w:rPr>
        <w:t>С юга от</w:t>
      </w:r>
      <w:r w:rsidR="00BD5C28" w:rsidRPr="00674CD1">
        <w:rPr>
          <w:sz w:val="28"/>
          <w:szCs w:val="28"/>
        </w:rPr>
        <w:t xml:space="preserve"> деревни </w:t>
      </w:r>
      <w:r w:rsidR="00C34457" w:rsidRPr="00674CD1">
        <w:rPr>
          <w:sz w:val="28"/>
          <w:szCs w:val="28"/>
        </w:rPr>
        <w:t xml:space="preserve">протекает река </w:t>
      </w:r>
      <w:r w:rsidRPr="00674CD1">
        <w:rPr>
          <w:sz w:val="28"/>
          <w:szCs w:val="28"/>
        </w:rPr>
        <w:t>Уень</w:t>
      </w:r>
      <w:r w:rsidR="00BD5C28" w:rsidRPr="00674CD1">
        <w:rPr>
          <w:sz w:val="28"/>
          <w:szCs w:val="28"/>
        </w:rPr>
        <w:t xml:space="preserve">, впадающая в реку </w:t>
      </w:r>
      <w:r w:rsidRPr="00674CD1">
        <w:rPr>
          <w:sz w:val="28"/>
          <w:szCs w:val="28"/>
        </w:rPr>
        <w:t>Обь</w:t>
      </w:r>
    </w:p>
    <w:p w:rsidR="0038434A" w:rsidRDefault="0038434A" w:rsidP="007E0FAF">
      <w:pPr>
        <w:pStyle w:val="aa"/>
        <w:spacing w:after="0" w:line="240" w:lineRule="auto"/>
        <w:ind w:left="0"/>
        <w:jc w:val="center"/>
        <w:rPr>
          <w:rFonts w:ascii="Times New Roman" w:hAnsi="Times New Roman"/>
          <w:b/>
          <w:sz w:val="28"/>
          <w:szCs w:val="28"/>
        </w:rPr>
      </w:pPr>
    </w:p>
    <w:p w:rsidR="007E0FAF" w:rsidRPr="00D55CBB" w:rsidRDefault="007E0FAF" w:rsidP="007E0FAF">
      <w:pPr>
        <w:pStyle w:val="aa"/>
        <w:spacing w:after="0" w:line="240" w:lineRule="auto"/>
        <w:ind w:left="0"/>
        <w:jc w:val="center"/>
        <w:rPr>
          <w:rFonts w:ascii="Times New Roman" w:hAnsi="Times New Roman"/>
          <w:b/>
          <w:sz w:val="28"/>
          <w:szCs w:val="28"/>
        </w:rPr>
      </w:pPr>
      <w:r w:rsidRPr="00D55CBB">
        <w:rPr>
          <w:rFonts w:ascii="Times New Roman" w:hAnsi="Times New Roman"/>
          <w:b/>
          <w:sz w:val="28"/>
          <w:szCs w:val="28"/>
        </w:rPr>
        <w:t>1.3.</w:t>
      </w:r>
      <w:r w:rsidRPr="00D55CBB">
        <w:rPr>
          <w:rFonts w:ascii="Times New Roman" w:hAnsi="Times New Roman"/>
          <w:b/>
          <w:sz w:val="28"/>
          <w:szCs w:val="28"/>
        </w:rPr>
        <w:tab/>
      </w:r>
      <w:r w:rsidR="009E164D" w:rsidRPr="00D55CBB">
        <w:rPr>
          <w:rFonts w:ascii="Times New Roman" w:hAnsi="Times New Roman"/>
          <w:b/>
          <w:sz w:val="28"/>
          <w:szCs w:val="28"/>
        </w:rPr>
        <w:t>Инженерное обеспечение территории</w:t>
      </w:r>
      <w:r w:rsidRPr="00D55CBB">
        <w:rPr>
          <w:rFonts w:ascii="Times New Roman" w:hAnsi="Times New Roman"/>
          <w:b/>
          <w:sz w:val="28"/>
          <w:szCs w:val="28"/>
        </w:rPr>
        <w:t xml:space="preserve"> </w:t>
      </w:r>
    </w:p>
    <w:p w:rsidR="003D3506" w:rsidRPr="005633CB" w:rsidRDefault="003D3506" w:rsidP="003D3506">
      <w:pPr>
        <w:pStyle w:val="aa"/>
        <w:spacing w:after="0" w:line="240" w:lineRule="auto"/>
        <w:ind w:left="0"/>
        <w:rPr>
          <w:rFonts w:ascii="Times New Roman" w:hAnsi="Times New Roman"/>
          <w:b/>
          <w:sz w:val="28"/>
          <w:szCs w:val="28"/>
        </w:rPr>
      </w:pPr>
    </w:p>
    <w:p w:rsidR="003D3506" w:rsidRPr="005633CB" w:rsidRDefault="003D3506" w:rsidP="003D3506">
      <w:pPr>
        <w:pStyle w:val="aa"/>
        <w:spacing w:after="0" w:line="240" w:lineRule="auto"/>
        <w:ind w:left="0"/>
        <w:jc w:val="center"/>
        <w:rPr>
          <w:rFonts w:ascii="Times New Roman" w:hAnsi="Times New Roman"/>
          <w:b/>
          <w:sz w:val="28"/>
          <w:szCs w:val="28"/>
        </w:rPr>
      </w:pPr>
      <w:r w:rsidRPr="005633CB">
        <w:rPr>
          <w:rFonts w:ascii="Times New Roman" w:hAnsi="Times New Roman"/>
          <w:b/>
          <w:sz w:val="28"/>
          <w:szCs w:val="28"/>
        </w:rPr>
        <w:t>Водоснабжение и водоотведение</w:t>
      </w:r>
    </w:p>
    <w:p w:rsidR="003D3506" w:rsidRPr="005633CB" w:rsidRDefault="003D3506" w:rsidP="003D3506">
      <w:pPr>
        <w:pStyle w:val="aa"/>
        <w:spacing w:after="0" w:line="240" w:lineRule="auto"/>
        <w:ind w:left="0"/>
        <w:jc w:val="center"/>
        <w:rPr>
          <w:rFonts w:ascii="Times New Roman" w:hAnsi="Times New Roman"/>
          <w:b/>
          <w:sz w:val="28"/>
          <w:szCs w:val="28"/>
        </w:rPr>
      </w:pPr>
    </w:p>
    <w:p w:rsidR="003D3506" w:rsidRPr="005633CB" w:rsidRDefault="003D3506" w:rsidP="003D3506">
      <w:pPr>
        <w:pStyle w:val="aa"/>
        <w:spacing w:after="0" w:line="240" w:lineRule="auto"/>
        <w:ind w:left="0"/>
        <w:rPr>
          <w:rFonts w:ascii="Times New Roman" w:hAnsi="Times New Roman"/>
          <w:b/>
          <w:i/>
          <w:sz w:val="28"/>
          <w:szCs w:val="28"/>
        </w:rPr>
      </w:pPr>
      <w:r w:rsidRPr="005633CB">
        <w:rPr>
          <w:rFonts w:ascii="Times New Roman" w:hAnsi="Times New Roman"/>
          <w:b/>
          <w:i/>
          <w:sz w:val="28"/>
          <w:szCs w:val="28"/>
        </w:rPr>
        <w:t>Водоснабжение</w:t>
      </w:r>
    </w:p>
    <w:p w:rsidR="003D3506" w:rsidRPr="005633CB" w:rsidRDefault="003D3506" w:rsidP="003D3506">
      <w:pPr>
        <w:ind w:firstLine="709"/>
        <w:jc w:val="both"/>
        <w:rPr>
          <w:sz w:val="28"/>
          <w:szCs w:val="28"/>
        </w:rPr>
      </w:pPr>
      <w:r w:rsidRPr="005633CB">
        <w:rPr>
          <w:sz w:val="28"/>
          <w:szCs w:val="28"/>
        </w:rPr>
        <w:t>Водоснабжение Новотроицкого сельсовета осуществляется из 3 артезианских скважин. Общая производительность составляет 80 м</w:t>
      </w:r>
      <w:r w:rsidRPr="005633CB">
        <w:rPr>
          <w:sz w:val="28"/>
          <w:szCs w:val="28"/>
          <w:vertAlign w:val="superscript"/>
        </w:rPr>
        <w:t>3</w:t>
      </w:r>
      <w:r w:rsidRPr="005633CB">
        <w:rPr>
          <w:sz w:val="28"/>
          <w:szCs w:val="28"/>
        </w:rPr>
        <w:t>/сут.</w:t>
      </w:r>
    </w:p>
    <w:p w:rsidR="003D3506" w:rsidRPr="005633CB" w:rsidRDefault="003D3506" w:rsidP="003D3506">
      <w:pPr>
        <w:widowControl w:val="0"/>
        <w:ind w:firstLine="709"/>
        <w:jc w:val="both"/>
        <w:rPr>
          <w:sz w:val="28"/>
          <w:szCs w:val="28"/>
        </w:rPr>
      </w:pPr>
      <w:r w:rsidRPr="005633CB">
        <w:rPr>
          <w:sz w:val="28"/>
          <w:szCs w:val="28"/>
        </w:rPr>
        <w:t>Водоснабжение в населенных пунктах сельсовета осуществляется путем отбора воды из подземных источников. Артезианские скважины снабжены погружными насосами марки ЭЦВ-6. Из скважин вода подается в водонапорные башни с последующей подачей воды в разводящую сеть. При пожаре вода подается из скважин погруженым насосом прямо в сеть.</w:t>
      </w:r>
    </w:p>
    <w:p w:rsidR="003D3506" w:rsidRPr="005633CB" w:rsidRDefault="003D3506" w:rsidP="003D3506">
      <w:pPr>
        <w:widowControl w:val="0"/>
        <w:ind w:firstLine="709"/>
        <w:jc w:val="both"/>
        <w:rPr>
          <w:sz w:val="28"/>
          <w:szCs w:val="28"/>
        </w:rPr>
      </w:pPr>
      <w:r w:rsidRPr="005633CB">
        <w:rPr>
          <w:sz w:val="28"/>
          <w:szCs w:val="28"/>
        </w:rPr>
        <w:t>Централизованной системой водоснабжения охвачено 350 чел (125 усадебных домов).</w:t>
      </w:r>
    </w:p>
    <w:p w:rsidR="003D3506" w:rsidRPr="005633CB" w:rsidRDefault="003D3506" w:rsidP="003D3506">
      <w:pPr>
        <w:widowControl w:val="0"/>
        <w:ind w:firstLine="709"/>
        <w:jc w:val="both"/>
        <w:rPr>
          <w:sz w:val="28"/>
          <w:szCs w:val="28"/>
        </w:rPr>
      </w:pPr>
    </w:p>
    <w:p w:rsidR="003D3506" w:rsidRPr="003D3506" w:rsidRDefault="003D3506" w:rsidP="003D3506">
      <w:pPr>
        <w:pStyle w:val="aa"/>
        <w:spacing w:after="0" w:line="240" w:lineRule="auto"/>
        <w:ind w:left="0"/>
        <w:rPr>
          <w:rFonts w:ascii="Times New Roman" w:hAnsi="Times New Roman"/>
          <w:b/>
          <w:i/>
          <w:sz w:val="28"/>
          <w:szCs w:val="28"/>
        </w:rPr>
      </w:pPr>
      <w:r w:rsidRPr="005633CB">
        <w:rPr>
          <w:rFonts w:ascii="Times New Roman" w:hAnsi="Times New Roman"/>
          <w:b/>
          <w:i/>
          <w:sz w:val="28"/>
          <w:szCs w:val="28"/>
        </w:rPr>
        <w:t>Водоотведение</w:t>
      </w:r>
    </w:p>
    <w:p w:rsidR="003D3506" w:rsidRPr="005633CB" w:rsidRDefault="003D3506" w:rsidP="003D3506">
      <w:pPr>
        <w:ind w:firstLine="709"/>
        <w:jc w:val="both"/>
        <w:rPr>
          <w:sz w:val="28"/>
          <w:szCs w:val="28"/>
        </w:rPr>
      </w:pPr>
      <w:r w:rsidRPr="005633CB">
        <w:rPr>
          <w:sz w:val="28"/>
          <w:szCs w:val="28"/>
        </w:rPr>
        <w:t>В настоящее время в Новотроицком сельсовете централизованная система канализации отсутствует. Канализование жилых и общественных зданий осуществляется в выгребные ямы.</w:t>
      </w:r>
    </w:p>
    <w:p w:rsidR="003D3506" w:rsidRPr="005633CB" w:rsidRDefault="003D3506" w:rsidP="003D3506">
      <w:pPr>
        <w:rPr>
          <w:sz w:val="28"/>
          <w:szCs w:val="28"/>
        </w:rPr>
      </w:pPr>
    </w:p>
    <w:p w:rsidR="003D3506" w:rsidRPr="005633CB" w:rsidRDefault="003D3506" w:rsidP="003D3506">
      <w:pPr>
        <w:pStyle w:val="aa"/>
        <w:spacing w:after="0" w:line="240" w:lineRule="auto"/>
        <w:ind w:left="0"/>
        <w:jc w:val="center"/>
        <w:rPr>
          <w:rFonts w:ascii="Times New Roman" w:hAnsi="Times New Roman"/>
          <w:sz w:val="28"/>
          <w:szCs w:val="28"/>
        </w:rPr>
      </w:pPr>
      <w:r w:rsidRPr="005633CB">
        <w:rPr>
          <w:rFonts w:ascii="Times New Roman" w:hAnsi="Times New Roman"/>
          <w:b/>
          <w:sz w:val="28"/>
          <w:szCs w:val="28"/>
        </w:rPr>
        <w:t>Теплоснабжение</w:t>
      </w:r>
    </w:p>
    <w:p w:rsidR="003D3506" w:rsidRPr="005633CB" w:rsidRDefault="003D3506" w:rsidP="003D3506">
      <w:pPr>
        <w:ind w:firstLine="709"/>
        <w:jc w:val="both"/>
        <w:rPr>
          <w:sz w:val="28"/>
          <w:szCs w:val="28"/>
          <w:u w:val="single"/>
        </w:rPr>
      </w:pPr>
    </w:p>
    <w:p w:rsidR="003D3506" w:rsidRPr="005633CB" w:rsidRDefault="003D3506" w:rsidP="003D3506">
      <w:pPr>
        <w:ind w:firstLine="709"/>
        <w:jc w:val="both"/>
        <w:rPr>
          <w:sz w:val="28"/>
          <w:szCs w:val="28"/>
        </w:rPr>
      </w:pPr>
      <w:r w:rsidRPr="005633CB">
        <w:rPr>
          <w:sz w:val="28"/>
          <w:szCs w:val="28"/>
        </w:rPr>
        <w:t>На территории Новотроицкого сельсовета 4 источника централизованного теплоснабжения, используемые для теплоснабжения объектов соцкультбыта.</w:t>
      </w:r>
    </w:p>
    <w:p w:rsidR="003D3506" w:rsidRPr="005633CB" w:rsidRDefault="003D3506" w:rsidP="003D3506">
      <w:pPr>
        <w:ind w:firstLine="709"/>
        <w:jc w:val="both"/>
        <w:rPr>
          <w:sz w:val="28"/>
          <w:szCs w:val="28"/>
        </w:rPr>
      </w:pPr>
      <w:r w:rsidRPr="005633CB">
        <w:rPr>
          <w:sz w:val="28"/>
          <w:szCs w:val="28"/>
        </w:rPr>
        <w:t>Все котельные угольные.</w:t>
      </w:r>
    </w:p>
    <w:p w:rsidR="003D3506" w:rsidRPr="005633CB" w:rsidRDefault="003D3506" w:rsidP="003D3506">
      <w:pPr>
        <w:ind w:firstLine="709"/>
        <w:jc w:val="both"/>
        <w:rPr>
          <w:sz w:val="28"/>
          <w:szCs w:val="28"/>
        </w:rPr>
      </w:pPr>
      <w:r w:rsidRPr="005633CB">
        <w:rPr>
          <w:sz w:val="28"/>
          <w:szCs w:val="28"/>
        </w:rPr>
        <w:t>Теплоснабжение осуществляется по закрытой двухтрубной схеме.</w:t>
      </w:r>
    </w:p>
    <w:p w:rsidR="003D3506" w:rsidRPr="005633CB" w:rsidRDefault="003D3506" w:rsidP="003D3506">
      <w:pPr>
        <w:ind w:firstLine="709"/>
        <w:jc w:val="both"/>
        <w:rPr>
          <w:i/>
          <w:sz w:val="28"/>
          <w:szCs w:val="28"/>
        </w:rPr>
      </w:pPr>
      <w:r w:rsidRPr="005633CB">
        <w:rPr>
          <w:sz w:val="28"/>
          <w:szCs w:val="28"/>
        </w:rPr>
        <w:t xml:space="preserve">Общая протяженность тепловых сетей составляет </w:t>
      </w:r>
      <w:r w:rsidRPr="005633CB">
        <w:rPr>
          <w:b/>
          <w:sz w:val="28"/>
          <w:szCs w:val="28"/>
        </w:rPr>
        <w:t>0,6 км</w:t>
      </w:r>
      <w:r w:rsidRPr="005633CB">
        <w:rPr>
          <w:sz w:val="28"/>
          <w:szCs w:val="28"/>
        </w:rPr>
        <w:t>.</w:t>
      </w:r>
    </w:p>
    <w:p w:rsidR="003D3506" w:rsidRPr="005633CB" w:rsidRDefault="003D3506" w:rsidP="003D3506">
      <w:pPr>
        <w:ind w:firstLine="709"/>
        <w:jc w:val="both"/>
        <w:rPr>
          <w:sz w:val="28"/>
          <w:szCs w:val="28"/>
        </w:rPr>
      </w:pPr>
    </w:p>
    <w:p w:rsidR="003D3506" w:rsidRPr="005633CB" w:rsidRDefault="003D3506" w:rsidP="003D3506">
      <w:pPr>
        <w:pStyle w:val="aa"/>
        <w:spacing w:after="0" w:line="240" w:lineRule="auto"/>
        <w:ind w:left="0"/>
        <w:jc w:val="center"/>
        <w:rPr>
          <w:rFonts w:ascii="Times New Roman" w:hAnsi="Times New Roman"/>
          <w:b/>
          <w:sz w:val="28"/>
          <w:szCs w:val="28"/>
        </w:rPr>
      </w:pPr>
      <w:r w:rsidRPr="005633CB">
        <w:rPr>
          <w:rFonts w:ascii="Times New Roman" w:hAnsi="Times New Roman"/>
          <w:b/>
          <w:sz w:val="28"/>
          <w:szCs w:val="28"/>
        </w:rPr>
        <w:t>Электроснабжение</w:t>
      </w:r>
    </w:p>
    <w:p w:rsidR="003D3506" w:rsidRPr="005633CB" w:rsidRDefault="003D3506" w:rsidP="003D3506">
      <w:pPr>
        <w:pStyle w:val="aa"/>
        <w:spacing w:after="0" w:line="240" w:lineRule="auto"/>
        <w:ind w:left="0"/>
        <w:jc w:val="center"/>
        <w:rPr>
          <w:rFonts w:ascii="Times New Roman" w:hAnsi="Times New Roman"/>
          <w:sz w:val="28"/>
          <w:szCs w:val="28"/>
        </w:rPr>
      </w:pPr>
    </w:p>
    <w:p w:rsidR="003D3506" w:rsidRPr="005633CB" w:rsidRDefault="003D3506" w:rsidP="003D3506">
      <w:pPr>
        <w:ind w:firstLine="709"/>
        <w:jc w:val="both"/>
        <w:rPr>
          <w:sz w:val="28"/>
          <w:szCs w:val="28"/>
        </w:rPr>
      </w:pPr>
      <w:r w:rsidRPr="005633CB">
        <w:rPr>
          <w:sz w:val="28"/>
          <w:szCs w:val="28"/>
        </w:rPr>
        <w:t xml:space="preserve">Электроснабжение Новотроицкого сельсовета обеспечивает энергокомпания ОАО «Новосибирскэнерго». </w:t>
      </w:r>
    </w:p>
    <w:p w:rsidR="003D3506" w:rsidRPr="005633CB" w:rsidRDefault="003D3506" w:rsidP="003D3506">
      <w:pPr>
        <w:shd w:val="clear" w:color="auto" w:fill="FFFFFF"/>
        <w:ind w:firstLine="709"/>
        <w:jc w:val="both"/>
        <w:rPr>
          <w:rFonts w:eastAsia="Calibri"/>
          <w:sz w:val="28"/>
          <w:szCs w:val="28"/>
        </w:rPr>
      </w:pPr>
      <w:r w:rsidRPr="005633CB">
        <w:rPr>
          <w:sz w:val="28"/>
          <w:szCs w:val="28"/>
        </w:rPr>
        <w:t>Электроснабжение</w:t>
      </w:r>
      <w:r w:rsidRPr="005633CB">
        <w:rPr>
          <w:rFonts w:eastAsia="Calibri"/>
          <w:sz w:val="28"/>
          <w:szCs w:val="28"/>
        </w:rPr>
        <w:t xml:space="preserve"> </w:t>
      </w:r>
      <w:r w:rsidRPr="005633CB">
        <w:rPr>
          <w:sz w:val="28"/>
          <w:szCs w:val="28"/>
        </w:rPr>
        <w:t xml:space="preserve">Новотроицкого </w:t>
      </w:r>
      <w:r w:rsidRPr="005633CB">
        <w:rPr>
          <w:rFonts w:eastAsia="Calibri"/>
          <w:sz w:val="28"/>
          <w:szCs w:val="28"/>
        </w:rPr>
        <w:t>сельсовета осуществляется от электроподстанции  ПС 110/10 кВ «Кандаурово».</w:t>
      </w:r>
    </w:p>
    <w:p w:rsidR="003D3506" w:rsidRPr="005633CB" w:rsidRDefault="003D3506" w:rsidP="003D3506">
      <w:pPr>
        <w:ind w:firstLine="709"/>
        <w:jc w:val="both"/>
        <w:rPr>
          <w:sz w:val="28"/>
          <w:szCs w:val="28"/>
        </w:rPr>
      </w:pPr>
      <w:r w:rsidRPr="005633CB">
        <w:rPr>
          <w:sz w:val="28"/>
          <w:szCs w:val="28"/>
        </w:rPr>
        <w:t>Между поселками проложены воздушные линии ВЛ 10 кВ. Для трансформирования потребных мощностей предусматриваются трансформаторные подстанции ТП 10/0,4 кВ:</w:t>
      </w:r>
    </w:p>
    <w:p w:rsidR="003D3506" w:rsidRPr="005633CB" w:rsidRDefault="003D3506" w:rsidP="003D3506">
      <w:pPr>
        <w:ind w:firstLine="709"/>
        <w:jc w:val="both"/>
        <w:rPr>
          <w:sz w:val="28"/>
          <w:szCs w:val="28"/>
        </w:rPr>
      </w:pPr>
      <w:r w:rsidRPr="005633CB">
        <w:rPr>
          <w:sz w:val="28"/>
          <w:szCs w:val="28"/>
        </w:rPr>
        <w:t xml:space="preserve"> с. Новотроицк – 4 трансформатора: 4С-20 250 кВт,4С-36 400 кВт,4С-37 400кВт, 4С-59 100кВт;</w:t>
      </w:r>
    </w:p>
    <w:p w:rsidR="003D3506" w:rsidRPr="005633CB" w:rsidRDefault="003D3506" w:rsidP="003D3506">
      <w:pPr>
        <w:ind w:firstLine="709"/>
        <w:jc w:val="both"/>
        <w:rPr>
          <w:sz w:val="28"/>
          <w:szCs w:val="28"/>
        </w:rPr>
      </w:pPr>
      <w:r w:rsidRPr="005633CB">
        <w:rPr>
          <w:sz w:val="28"/>
          <w:szCs w:val="28"/>
        </w:rPr>
        <w:t>с. Юрт-Акбалык-2 трансформатора: С-25 400кВт, С-52 165 кВт;</w:t>
      </w:r>
    </w:p>
    <w:p w:rsidR="003D3506" w:rsidRPr="005633CB" w:rsidRDefault="003D3506" w:rsidP="003D3506">
      <w:pPr>
        <w:ind w:firstLine="709"/>
        <w:jc w:val="both"/>
        <w:rPr>
          <w:sz w:val="28"/>
          <w:szCs w:val="28"/>
        </w:rPr>
      </w:pPr>
      <w:r w:rsidRPr="005633CB">
        <w:rPr>
          <w:sz w:val="28"/>
          <w:szCs w:val="28"/>
        </w:rPr>
        <w:t xml:space="preserve">д. Казанка С-58 100кВт, </w:t>
      </w:r>
    </w:p>
    <w:p w:rsidR="003D3506" w:rsidRPr="005633CB" w:rsidRDefault="003D3506" w:rsidP="003D3506">
      <w:pPr>
        <w:ind w:firstLine="709"/>
        <w:jc w:val="both"/>
        <w:rPr>
          <w:sz w:val="28"/>
          <w:szCs w:val="28"/>
        </w:rPr>
      </w:pPr>
      <w:r w:rsidRPr="005633CB">
        <w:rPr>
          <w:sz w:val="28"/>
          <w:szCs w:val="28"/>
        </w:rPr>
        <w:lastRenderedPageBreak/>
        <w:t>д. Умна -4С-31 160 кВт,</w:t>
      </w:r>
    </w:p>
    <w:p w:rsidR="003D3506" w:rsidRPr="005633CB" w:rsidRDefault="003D3506" w:rsidP="003D3506">
      <w:pPr>
        <w:ind w:firstLine="709"/>
        <w:jc w:val="both"/>
        <w:rPr>
          <w:sz w:val="28"/>
          <w:szCs w:val="28"/>
        </w:rPr>
      </w:pPr>
      <w:r w:rsidRPr="005633CB">
        <w:rPr>
          <w:sz w:val="28"/>
          <w:szCs w:val="28"/>
        </w:rPr>
        <w:t>д. Крутоборка – 4С-65 160 кВт,</w:t>
      </w:r>
    </w:p>
    <w:p w:rsidR="003D3506" w:rsidRPr="005633CB" w:rsidRDefault="003D3506" w:rsidP="003D3506">
      <w:pPr>
        <w:ind w:firstLine="709"/>
        <w:jc w:val="both"/>
        <w:rPr>
          <w:sz w:val="28"/>
          <w:szCs w:val="28"/>
        </w:rPr>
      </w:pPr>
      <w:r w:rsidRPr="005633CB">
        <w:rPr>
          <w:sz w:val="28"/>
          <w:szCs w:val="28"/>
        </w:rPr>
        <w:t>д. Черный Мыс- 4С-22 100кВт,</w:t>
      </w:r>
    </w:p>
    <w:p w:rsidR="003D3506" w:rsidRPr="005633CB" w:rsidRDefault="003D3506" w:rsidP="003D3506">
      <w:pPr>
        <w:ind w:firstLine="709"/>
        <w:jc w:val="both"/>
        <w:rPr>
          <w:sz w:val="28"/>
          <w:szCs w:val="28"/>
        </w:rPr>
      </w:pPr>
      <w:r w:rsidRPr="005633CB">
        <w:rPr>
          <w:sz w:val="28"/>
          <w:szCs w:val="28"/>
        </w:rPr>
        <w:t xml:space="preserve"> д.Щукино-4С-41 400кВт.</w:t>
      </w:r>
    </w:p>
    <w:p w:rsidR="003D3506" w:rsidRPr="005633CB" w:rsidRDefault="003D3506" w:rsidP="003D3506">
      <w:pPr>
        <w:ind w:firstLine="709"/>
        <w:jc w:val="both"/>
        <w:rPr>
          <w:sz w:val="28"/>
          <w:szCs w:val="28"/>
        </w:rPr>
      </w:pPr>
    </w:p>
    <w:p w:rsidR="00872483" w:rsidRDefault="00872483" w:rsidP="00872483">
      <w:pPr>
        <w:ind w:firstLine="709"/>
        <w:jc w:val="right"/>
        <w:rPr>
          <w:i/>
          <w:sz w:val="28"/>
          <w:szCs w:val="28"/>
        </w:rPr>
      </w:pPr>
      <w:r w:rsidRPr="00872483">
        <w:rPr>
          <w:i/>
          <w:sz w:val="28"/>
          <w:szCs w:val="28"/>
        </w:rPr>
        <w:t>Таблица 1</w:t>
      </w:r>
      <w:r>
        <w:rPr>
          <w:i/>
          <w:sz w:val="28"/>
          <w:szCs w:val="28"/>
        </w:rPr>
        <w:t xml:space="preserve"> </w:t>
      </w:r>
      <w:r w:rsidR="003D3506" w:rsidRPr="00872483">
        <w:rPr>
          <w:i/>
          <w:sz w:val="28"/>
          <w:szCs w:val="28"/>
        </w:rPr>
        <w:t>Характеристика подстанций Новотроицкого</w:t>
      </w:r>
    </w:p>
    <w:p w:rsidR="003D3506" w:rsidRPr="00872483" w:rsidRDefault="003D3506" w:rsidP="00872483">
      <w:pPr>
        <w:ind w:firstLine="709"/>
        <w:jc w:val="right"/>
        <w:rPr>
          <w:i/>
          <w:sz w:val="28"/>
          <w:szCs w:val="28"/>
        </w:rPr>
      </w:pPr>
      <w:r w:rsidRPr="00872483">
        <w:rPr>
          <w:i/>
          <w:sz w:val="28"/>
          <w:szCs w:val="28"/>
        </w:rPr>
        <w:t xml:space="preserve"> сельсовета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2"/>
        <w:gridCol w:w="2990"/>
        <w:gridCol w:w="3056"/>
      </w:tblGrid>
      <w:tr w:rsidR="003D3506" w:rsidRPr="005633CB" w:rsidTr="009D2EF5">
        <w:trPr>
          <w:jc w:val="center"/>
        </w:trPr>
        <w:tc>
          <w:tcPr>
            <w:tcW w:w="662" w:type="dxa"/>
            <w:vAlign w:val="center"/>
          </w:tcPr>
          <w:p w:rsidR="003D3506" w:rsidRPr="005633CB" w:rsidRDefault="003D3506" w:rsidP="009D2EF5">
            <w:pPr>
              <w:jc w:val="center"/>
              <w:rPr>
                <w:sz w:val="28"/>
                <w:szCs w:val="28"/>
              </w:rPr>
            </w:pPr>
            <w:r w:rsidRPr="005633CB">
              <w:rPr>
                <w:sz w:val="28"/>
                <w:szCs w:val="28"/>
              </w:rPr>
              <w:t>№ п/п</w:t>
            </w:r>
          </w:p>
        </w:tc>
        <w:tc>
          <w:tcPr>
            <w:tcW w:w="2990" w:type="dxa"/>
            <w:vAlign w:val="center"/>
          </w:tcPr>
          <w:p w:rsidR="003D3506" w:rsidRPr="005633CB" w:rsidRDefault="003D3506" w:rsidP="009D2EF5">
            <w:pPr>
              <w:jc w:val="center"/>
              <w:rPr>
                <w:sz w:val="28"/>
                <w:szCs w:val="28"/>
              </w:rPr>
            </w:pPr>
            <w:r w:rsidRPr="005633CB">
              <w:rPr>
                <w:sz w:val="28"/>
                <w:szCs w:val="28"/>
              </w:rPr>
              <w:t>Наименование подстанции</w:t>
            </w:r>
          </w:p>
        </w:tc>
        <w:tc>
          <w:tcPr>
            <w:tcW w:w="3056" w:type="dxa"/>
            <w:vAlign w:val="center"/>
          </w:tcPr>
          <w:p w:rsidR="003D3506" w:rsidRPr="005633CB" w:rsidRDefault="003D3506" w:rsidP="009D2EF5">
            <w:pPr>
              <w:jc w:val="center"/>
              <w:rPr>
                <w:sz w:val="28"/>
                <w:szCs w:val="28"/>
              </w:rPr>
            </w:pPr>
            <w:r w:rsidRPr="005633CB">
              <w:rPr>
                <w:sz w:val="28"/>
                <w:szCs w:val="28"/>
              </w:rPr>
              <w:t>Марка установленных трансформаторов на ПС</w:t>
            </w:r>
          </w:p>
        </w:tc>
      </w:tr>
      <w:tr w:rsidR="003D3506" w:rsidRPr="005633CB" w:rsidTr="009D2EF5">
        <w:trPr>
          <w:jc w:val="center"/>
        </w:trPr>
        <w:tc>
          <w:tcPr>
            <w:tcW w:w="662" w:type="dxa"/>
            <w:vAlign w:val="center"/>
          </w:tcPr>
          <w:p w:rsidR="003D3506" w:rsidRPr="005633CB" w:rsidRDefault="003D3506" w:rsidP="009D2EF5">
            <w:pPr>
              <w:jc w:val="center"/>
              <w:rPr>
                <w:sz w:val="28"/>
                <w:szCs w:val="28"/>
              </w:rPr>
            </w:pPr>
            <w:r w:rsidRPr="005633CB">
              <w:rPr>
                <w:sz w:val="28"/>
                <w:szCs w:val="28"/>
              </w:rPr>
              <w:t>1</w:t>
            </w:r>
          </w:p>
        </w:tc>
        <w:tc>
          <w:tcPr>
            <w:tcW w:w="2990" w:type="dxa"/>
            <w:vAlign w:val="center"/>
          </w:tcPr>
          <w:p w:rsidR="003D3506" w:rsidRPr="005633CB" w:rsidRDefault="003D3506" w:rsidP="009D2EF5">
            <w:pPr>
              <w:jc w:val="center"/>
              <w:rPr>
                <w:sz w:val="28"/>
                <w:szCs w:val="28"/>
              </w:rPr>
            </w:pPr>
            <w:r w:rsidRPr="005633CB">
              <w:rPr>
                <w:sz w:val="28"/>
                <w:szCs w:val="28"/>
              </w:rPr>
              <w:t>ПС 110/10 кВ «Кандаурово</w:t>
            </w:r>
          </w:p>
        </w:tc>
        <w:tc>
          <w:tcPr>
            <w:tcW w:w="3056" w:type="dxa"/>
            <w:vAlign w:val="center"/>
          </w:tcPr>
          <w:p w:rsidR="003D3506" w:rsidRPr="005633CB" w:rsidRDefault="003D3506" w:rsidP="009D2EF5">
            <w:pPr>
              <w:jc w:val="center"/>
              <w:rPr>
                <w:sz w:val="28"/>
                <w:szCs w:val="28"/>
              </w:rPr>
            </w:pPr>
            <w:r w:rsidRPr="005633CB">
              <w:rPr>
                <w:sz w:val="28"/>
                <w:szCs w:val="28"/>
              </w:rPr>
              <w:t>ТМН-2500, 2 шт, 30% загрузки</w:t>
            </w:r>
          </w:p>
        </w:tc>
      </w:tr>
    </w:tbl>
    <w:p w:rsidR="003D3506" w:rsidRPr="005633CB" w:rsidRDefault="003D3506" w:rsidP="003D3506">
      <w:pPr>
        <w:pStyle w:val="aa"/>
        <w:spacing w:after="0" w:line="240" w:lineRule="auto"/>
        <w:ind w:left="0"/>
        <w:jc w:val="center"/>
        <w:rPr>
          <w:rFonts w:ascii="Times New Roman" w:hAnsi="Times New Roman"/>
          <w:b/>
          <w:sz w:val="28"/>
          <w:szCs w:val="28"/>
        </w:rPr>
      </w:pPr>
    </w:p>
    <w:p w:rsidR="003D3506" w:rsidRPr="005633CB" w:rsidRDefault="003D3506" w:rsidP="003D3506">
      <w:pPr>
        <w:pStyle w:val="aa"/>
        <w:spacing w:after="0" w:line="240" w:lineRule="auto"/>
        <w:ind w:left="0" w:firstLine="709"/>
        <w:jc w:val="both"/>
        <w:rPr>
          <w:rFonts w:ascii="Times New Roman" w:hAnsi="Times New Roman"/>
          <w:sz w:val="28"/>
          <w:szCs w:val="28"/>
        </w:rPr>
      </w:pPr>
      <w:r w:rsidRPr="005633CB">
        <w:rPr>
          <w:rFonts w:ascii="Times New Roman" w:hAnsi="Times New Roman"/>
          <w:sz w:val="28"/>
          <w:szCs w:val="28"/>
        </w:rPr>
        <w:t>Протяженность воздушной линии ВЛ 10 кВ на территории Новотроицкого сельсовета составляет:</w:t>
      </w:r>
    </w:p>
    <w:p w:rsidR="003D3506" w:rsidRPr="005633CB" w:rsidRDefault="003D3506" w:rsidP="003D3506">
      <w:pPr>
        <w:pStyle w:val="aa"/>
        <w:spacing w:after="0" w:line="240" w:lineRule="auto"/>
        <w:ind w:left="0" w:firstLine="709"/>
        <w:jc w:val="both"/>
        <w:rPr>
          <w:rFonts w:ascii="Times New Roman" w:hAnsi="Times New Roman"/>
          <w:sz w:val="28"/>
          <w:szCs w:val="28"/>
        </w:rPr>
      </w:pPr>
      <w:r w:rsidRPr="005633CB">
        <w:rPr>
          <w:rFonts w:ascii="Times New Roman" w:hAnsi="Times New Roman"/>
          <w:sz w:val="28"/>
          <w:szCs w:val="28"/>
        </w:rPr>
        <w:t xml:space="preserve"> с. Новотроицк – 11,6 км, </w:t>
      </w:r>
    </w:p>
    <w:p w:rsidR="003D3506" w:rsidRPr="005633CB" w:rsidRDefault="003D3506" w:rsidP="003D3506">
      <w:pPr>
        <w:pStyle w:val="aa"/>
        <w:spacing w:after="0" w:line="240" w:lineRule="auto"/>
        <w:ind w:left="0" w:firstLine="709"/>
        <w:jc w:val="both"/>
        <w:rPr>
          <w:rFonts w:ascii="Times New Roman" w:hAnsi="Times New Roman"/>
          <w:sz w:val="28"/>
          <w:szCs w:val="28"/>
        </w:rPr>
      </w:pPr>
      <w:r w:rsidRPr="005633CB">
        <w:rPr>
          <w:rFonts w:ascii="Times New Roman" w:hAnsi="Times New Roman"/>
          <w:sz w:val="28"/>
          <w:szCs w:val="28"/>
        </w:rPr>
        <w:t xml:space="preserve">с. Юрт-Акбалык – 8 км, </w:t>
      </w:r>
    </w:p>
    <w:p w:rsidR="003D3506" w:rsidRPr="005633CB" w:rsidRDefault="003D3506" w:rsidP="003D3506">
      <w:pPr>
        <w:pStyle w:val="aa"/>
        <w:spacing w:after="0" w:line="240" w:lineRule="auto"/>
        <w:ind w:left="0" w:firstLine="709"/>
        <w:jc w:val="both"/>
        <w:rPr>
          <w:rFonts w:ascii="Times New Roman" w:hAnsi="Times New Roman"/>
          <w:sz w:val="28"/>
          <w:szCs w:val="28"/>
        </w:rPr>
      </w:pPr>
      <w:r w:rsidRPr="005633CB">
        <w:rPr>
          <w:rFonts w:ascii="Times New Roman" w:hAnsi="Times New Roman"/>
          <w:sz w:val="28"/>
          <w:szCs w:val="28"/>
        </w:rPr>
        <w:t xml:space="preserve">д. Казанка- 5,6 км, </w:t>
      </w:r>
    </w:p>
    <w:p w:rsidR="003D3506" w:rsidRPr="005633CB" w:rsidRDefault="003D3506" w:rsidP="003D3506">
      <w:pPr>
        <w:pStyle w:val="aa"/>
        <w:spacing w:after="0" w:line="240" w:lineRule="auto"/>
        <w:ind w:left="0" w:firstLine="709"/>
        <w:jc w:val="both"/>
        <w:rPr>
          <w:rFonts w:ascii="Times New Roman" w:hAnsi="Times New Roman"/>
          <w:sz w:val="28"/>
          <w:szCs w:val="28"/>
        </w:rPr>
      </w:pPr>
      <w:r w:rsidRPr="005633CB">
        <w:rPr>
          <w:rFonts w:ascii="Times New Roman" w:hAnsi="Times New Roman"/>
          <w:sz w:val="28"/>
          <w:szCs w:val="28"/>
        </w:rPr>
        <w:t xml:space="preserve">д. Умна – 3,8 км, </w:t>
      </w:r>
    </w:p>
    <w:p w:rsidR="003D3506" w:rsidRPr="005633CB" w:rsidRDefault="003D3506" w:rsidP="003D3506">
      <w:pPr>
        <w:pStyle w:val="aa"/>
        <w:spacing w:after="0" w:line="240" w:lineRule="auto"/>
        <w:ind w:left="0" w:firstLine="709"/>
        <w:jc w:val="both"/>
        <w:rPr>
          <w:rFonts w:ascii="Times New Roman" w:hAnsi="Times New Roman"/>
          <w:sz w:val="28"/>
          <w:szCs w:val="28"/>
        </w:rPr>
      </w:pPr>
      <w:r w:rsidRPr="005633CB">
        <w:rPr>
          <w:rFonts w:ascii="Times New Roman" w:hAnsi="Times New Roman"/>
          <w:sz w:val="28"/>
          <w:szCs w:val="28"/>
        </w:rPr>
        <w:t xml:space="preserve">д. Щукино – 2,4 км, </w:t>
      </w:r>
    </w:p>
    <w:p w:rsidR="003D3506" w:rsidRPr="005633CB" w:rsidRDefault="003D3506" w:rsidP="003D3506">
      <w:pPr>
        <w:pStyle w:val="aa"/>
        <w:spacing w:after="0" w:line="240" w:lineRule="auto"/>
        <w:ind w:left="0" w:firstLine="709"/>
        <w:jc w:val="both"/>
        <w:rPr>
          <w:rFonts w:ascii="Times New Roman" w:hAnsi="Times New Roman"/>
          <w:sz w:val="28"/>
          <w:szCs w:val="28"/>
        </w:rPr>
      </w:pPr>
      <w:r w:rsidRPr="005633CB">
        <w:rPr>
          <w:rFonts w:ascii="Times New Roman" w:hAnsi="Times New Roman"/>
          <w:sz w:val="28"/>
          <w:szCs w:val="28"/>
        </w:rPr>
        <w:t xml:space="preserve">д. Черный Мыс- 2.2 км, </w:t>
      </w:r>
    </w:p>
    <w:p w:rsidR="003D3506" w:rsidRPr="005633CB" w:rsidRDefault="003D3506" w:rsidP="003D3506">
      <w:pPr>
        <w:pStyle w:val="aa"/>
        <w:spacing w:after="0" w:line="240" w:lineRule="auto"/>
        <w:ind w:left="0" w:firstLine="709"/>
        <w:jc w:val="both"/>
        <w:rPr>
          <w:rFonts w:ascii="Times New Roman" w:hAnsi="Times New Roman"/>
          <w:sz w:val="28"/>
          <w:szCs w:val="28"/>
        </w:rPr>
      </w:pPr>
      <w:r w:rsidRPr="005633CB">
        <w:rPr>
          <w:rFonts w:ascii="Times New Roman" w:hAnsi="Times New Roman"/>
          <w:sz w:val="28"/>
          <w:szCs w:val="28"/>
        </w:rPr>
        <w:t>д. Крутоборка – 2,4 км.</w:t>
      </w:r>
    </w:p>
    <w:p w:rsidR="003D3506" w:rsidRPr="005633CB" w:rsidRDefault="003D3506" w:rsidP="003D3506">
      <w:pPr>
        <w:pStyle w:val="aa"/>
        <w:spacing w:after="0" w:line="240" w:lineRule="auto"/>
        <w:ind w:left="0"/>
        <w:jc w:val="center"/>
        <w:rPr>
          <w:rFonts w:ascii="Times New Roman" w:hAnsi="Times New Roman"/>
          <w:b/>
          <w:sz w:val="28"/>
          <w:szCs w:val="28"/>
        </w:rPr>
      </w:pPr>
      <w:r w:rsidRPr="005633CB">
        <w:rPr>
          <w:rFonts w:ascii="Times New Roman" w:hAnsi="Times New Roman"/>
          <w:b/>
          <w:sz w:val="28"/>
          <w:szCs w:val="28"/>
        </w:rPr>
        <w:t>Связь</w:t>
      </w:r>
    </w:p>
    <w:p w:rsidR="003D3506" w:rsidRPr="005633CB" w:rsidRDefault="003D3506" w:rsidP="003D3506">
      <w:pPr>
        <w:shd w:val="clear" w:color="auto" w:fill="FFFFFF"/>
        <w:ind w:firstLine="709"/>
        <w:jc w:val="both"/>
        <w:rPr>
          <w:rFonts w:eastAsia="Calibri"/>
          <w:sz w:val="28"/>
          <w:szCs w:val="28"/>
        </w:rPr>
      </w:pPr>
    </w:p>
    <w:p w:rsidR="003D3506" w:rsidRPr="005633CB" w:rsidRDefault="003D3506" w:rsidP="003D3506">
      <w:pPr>
        <w:shd w:val="clear" w:color="auto" w:fill="FFFFFF"/>
        <w:ind w:firstLine="709"/>
        <w:jc w:val="both"/>
        <w:rPr>
          <w:rFonts w:eastAsia="Calibri"/>
          <w:sz w:val="28"/>
          <w:szCs w:val="28"/>
        </w:rPr>
      </w:pPr>
      <w:r w:rsidRPr="005633CB">
        <w:rPr>
          <w:rFonts w:eastAsia="Calibri"/>
          <w:sz w:val="28"/>
          <w:szCs w:val="28"/>
        </w:rPr>
        <w:t xml:space="preserve">Телефонная связь на территории </w:t>
      </w:r>
      <w:r w:rsidRPr="005633CB">
        <w:rPr>
          <w:sz w:val="28"/>
          <w:szCs w:val="28"/>
        </w:rPr>
        <w:t xml:space="preserve">Новотроицкого </w:t>
      </w:r>
      <w:r w:rsidRPr="005633CB">
        <w:rPr>
          <w:rFonts w:eastAsia="Calibri"/>
          <w:sz w:val="28"/>
          <w:szCs w:val="28"/>
        </w:rPr>
        <w:t>сельсовета обеспечивается АТС, расположенной в с. Новотроицк.</w:t>
      </w:r>
    </w:p>
    <w:p w:rsidR="003D3506" w:rsidRPr="005633CB" w:rsidRDefault="003D3506" w:rsidP="003D3506">
      <w:pPr>
        <w:shd w:val="clear" w:color="auto" w:fill="FFFFFF"/>
        <w:ind w:firstLine="709"/>
        <w:jc w:val="both"/>
        <w:rPr>
          <w:rFonts w:eastAsia="Calibri"/>
          <w:sz w:val="28"/>
          <w:szCs w:val="28"/>
        </w:rPr>
      </w:pPr>
    </w:p>
    <w:p w:rsidR="003D3506" w:rsidRPr="00872483" w:rsidRDefault="00872483" w:rsidP="00872483">
      <w:pPr>
        <w:shd w:val="clear" w:color="auto" w:fill="FFFFFF"/>
        <w:ind w:firstLine="709"/>
        <w:jc w:val="right"/>
        <w:rPr>
          <w:rFonts w:eastAsia="Calibri"/>
          <w:i/>
          <w:sz w:val="28"/>
          <w:szCs w:val="28"/>
        </w:rPr>
      </w:pPr>
      <w:r w:rsidRPr="00872483">
        <w:rPr>
          <w:rFonts w:eastAsia="Calibri"/>
          <w:i/>
          <w:sz w:val="28"/>
          <w:szCs w:val="28"/>
        </w:rPr>
        <w:t>Таблица 2</w:t>
      </w:r>
      <w:r>
        <w:rPr>
          <w:rFonts w:eastAsia="Calibri"/>
          <w:i/>
          <w:sz w:val="28"/>
          <w:szCs w:val="28"/>
        </w:rPr>
        <w:t xml:space="preserve"> </w:t>
      </w:r>
      <w:r w:rsidR="003D3506" w:rsidRPr="00872483">
        <w:rPr>
          <w:rFonts w:eastAsia="Calibri"/>
          <w:i/>
          <w:sz w:val="28"/>
          <w:szCs w:val="28"/>
        </w:rPr>
        <w:t>Обеспеченность телефонной связью</w:t>
      </w:r>
    </w:p>
    <w:tbl>
      <w:tblPr>
        <w:tblW w:w="6660" w:type="dxa"/>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40"/>
        <w:gridCol w:w="2160"/>
        <w:gridCol w:w="2160"/>
      </w:tblGrid>
      <w:tr w:rsidR="003D3506" w:rsidRPr="005633CB" w:rsidTr="009D2EF5">
        <w:trPr>
          <w:trHeight w:val="262"/>
          <w:jc w:val="center"/>
        </w:trPr>
        <w:tc>
          <w:tcPr>
            <w:tcW w:w="2340" w:type="dxa"/>
            <w:shd w:val="clear" w:color="auto" w:fill="auto"/>
            <w:vAlign w:val="center"/>
          </w:tcPr>
          <w:p w:rsidR="003D3506" w:rsidRPr="005633CB" w:rsidRDefault="003D3506" w:rsidP="009D2EF5">
            <w:pPr>
              <w:jc w:val="center"/>
              <w:rPr>
                <w:bCs/>
                <w:sz w:val="28"/>
                <w:szCs w:val="28"/>
              </w:rPr>
            </w:pPr>
            <w:r w:rsidRPr="005633CB">
              <w:rPr>
                <w:bCs/>
                <w:sz w:val="28"/>
                <w:szCs w:val="28"/>
              </w:rPr>
              <w:t>Сельсоветы/ населенные пункты</w:t>
            </w:r>
          </w:p>
        </w:tc>
        <w:tc>
          <w:tcPr>
            <w:tcW w:w="2160" w:type="dxa"/>
            <w:shd w:val="clear" w:color="auto" w:fill="auto"/>
          </w:tcPr>
          <w:p w:rsidR="003D3506" w:rsidRPr="005633CB" w:rsidRDefault="003D3506" w:rsidP="009D2EF5">
            <w:pPr>
              <w:jc w:val="center"/>
              <w:rPr>
                <w:bCs/>
                <w:sz w:val="28"/>
                <w:szCs w:val="28"/>
              </w:rPr>
            </w:pPr>
            <w:r w:rsidRPr="005633CB">
              <w:rPr>
                <w:sz w:val="28"/>
                <w:szCs w:val="28"/>
              </w:rPr>
              <w:t>Смонтированная номерная телефонная емкость (шт.)</w:t>
            </w:r>
          </w:p>
        </w:tc>
        <w:tc>
          <w:tcPr>
            <w:tcW w:w="2160" w:type="dxa"/>
            <w:shd w:val="clear" w:color="auto" w:fill="auto"/>
          </w:tcPr>
          <w:p w:rsidR="003D3506" w:rsidRPr="005633CB" w:rsidRDefault="003D3506" w:rsidP="009D2EF5">
            <w:pPr>
              <w:jc w:val="center"/>
              <w:rPr>
                <w:bCs/>
                <w:sz w:val="28"/>
                <w:szCs w:val="28"/>
              </w:rPr>
            </w:pPr>
            <w:r w:rsidRPr="005633CB">
              <w:rPr>
                <w:sz w:val="28"/>
                <w:szCs w:val="28"/>
              </w:rPr>
              <w:t>Количество установленных телефонов у населения (шт.)</w:t>
            </w:r>
          </w:p>
        </w:tc>
      </w:tr>
      <w:tr w:rsidR="003D3506" w:rsidRPr="005633CB" w:rsidTr="009D2EF5">
        <w:trPr>
          <w:trHeight w:val="262"/>
          <w:jc w:val="center"/>
        </w:trPr>
        <w:tc>
          <w:tcPr>
            <w:tcW w:w="2340" w:type="dxa"/>
            <w:tcBorders>
              <w:top w:val="single" w:sz="4" w:space="0" w:color="auto"/>
              <w:left w:val="single" w:sz="4" w:space="0" w:color="auto"/>
              <w:bottom w:val="single" w:sz="4" w:space="0" w:color="auto"/>
              <w:right w:val="single" w:sz="4" w:space="0" w:color="auto"/>
            </w:tcBorders>
            <w:shd w:val="clear" w:color="auto" w:fill="auto"/>
          </w:tcPr>
          <w:p w:rsidR="003D3506" w:rsidRPr="005633CB" w:rsidRDefault="003D3506" w:rsidP="009D2EF5">
            <w:pPr>
              <w:jc w:val="center"/>
              <w:rPr>
                <w:bCs/>
                <w:sz w:val="28"/>
                <w:szCs w:val="28"/>
              </w:rPr>
            </w:pPr>
            <w:r w:rsidRPr="005633CB">
              <w:rPr>
                <w:sz w:val="28"/>
                <w:szCs w:val="28"/>
              </w:rPr>
              <w:t>Новотроицкий с/с</w:t>
            </w:r>
          </w:p>
        </w:tc>
        <w:tc>
          <w:tcPr>
            <w:tcW w:w="2160" w:type="dxa"/>
            <w:tcBorders>
              <w:top w:val="single" w:sz="4" w:space="0" w:color="auto"/>
              <w:left w:val="single" w:sz="4" w:space="0" w:color="auto"/>
              <w:bottom w:val="single" w:sz="4" w:space="0" w:color="auto"/>
              <w:right w:val="single" w:sz="4" w:space="0" w:color="auto"/>
            </w:tcBorders>
            <w:shd w:val="clear" w:color="auto" w:fill="auto"/>
          </w:tcPr>
          <w:p w:rsidR="003D3506" w:rsidRPr="005633CB" w:rsidRDefault="003D3506" w:rsidP="009D2EF5">
            <w:pPr>
              <w:jc w:val="center"/>
              <w:rPr>
                <w:sz w:val="28"/>
                <w:szCs w:val="28"/>
              </w:rPr>
            </w:pPr>
            <w:r w:rsidRPr="005633CB">
              <w:rPr>
                <w:sz w:val="28"/>
                <w:szCs w:val="28"/>
              </w:rPr>
              <w:t>220</w:t>
            </w:r>
          </w:p>
        </w:tc>
        <w:tc>
          <w:tcPr>
            <w:tcW w:w="2160" w:type="dxa"/>
            <w:tcBorders>
              <w:top w:val="single" w:sz="4" w:space="0" w:color="auto"/>
              <w:left w:val="single" w:sz="4" w:space="0" w:color="auto"/>
              <w:bottom w:val="single" w:sz="4" w:space="0" w:color="auto"/>
              <w:right w:val="single" w:sz="4" w:space="0" w:color="auto"/>
            </w:tcBorders>
            <w:shd w:val="clear" w:color="auto" w:fill="auto"/>
          </w:tcPr>
          <w:p w:rsidR="003D3506" w:rsidRPr="005633CB" w:rsidRDefault="003D3506" w:rsidP="009D2EF5">
            <w:pPr>
              <w:jc w:val="center"/>
              <w:rPr>
                <w:sz w:val="28"/>
                <w:szCs w:val="28"/>
              </w:rPr>
            </w:pPr>
            <w:r w:rsidRPr="005633CB">
              <w:rPr>
                <w:sz w:val="28"/>
                <w:szCs w:val="28"/>
              </w:rPr>
              <w:t>210</w:t>
            </w:r>
          </w:p>
        </w:tc>
      </w:tr>
    </w:tbl>
    <w:p w:rsidR="003D3506" w:rsidRPr="005633CB" w:rsidRDefault="003D3506" w:rsidP="003D3506">
      <w:pPr>
        <w:shd w:val="clear" w:color="auto" w:fill="FFFFFF"/>
        <w:ind w:firstLine="709"/>
        <w:jc w:val="both"/>
        <w:rPr>
          <w:rFonts w:eastAsia="Calibri"/>
          <w:sz w:val="28"/>
          <w:szCs w:val="28"/>
        </w:rPr>
      </w:pPr>
    </w:p>
    <w:p w:rsidR="003D3506" w:rsidRPr="005633CB" w:rsidRDefault="003D3506" w:rsidP="003D3506">
      <w:pPr>
        <w:shd w:val="clear" w:color="auto" w:fill="FFFFFF"/>
        <w:ind w:firstLine="709"/>
        <w:jc w:val="both"/>
        <w:rPr>
          <w:rFonts w:eastAsia="Calibri"/>
          <w:sz w:val="28"/>
          <w:szCs w:val="28"/>
        </w:rPr>
      </w:pPr>
      <w:r w:rsidRPr="005633CB">
        <w:rPr>
          <w:rFonts w:eastAsia="Calibri"/>
          <w:sz w:val="28"/>
          <w:szCs w:val="28"/>
        </w:rPr>
        <w:t xml:space="preserve">На территории </w:t>
      </w:r>
      <w:r w:rsidRPr="005633CB">
        <w:rPr>
          <w:sz w:val="28"/>
          <w:szCs w:val="28"/>
        </w:rPr>
        <w:t xml:space="preserve">Новотроицкого </w:t>
      </w:r>
      <w:r w:rsidRPr="005633CB">
        <w:rPr>
          <w:rFonts w:eastAsia="Calibri"/>
          <w:sz w:val="28"/>
          <w:szCs w:val="28"/>
        </w:rPr>
        <w:t>сельсовета действует мобильная сотовая связь, такая, как «МТС», «Мегафон», «Билан», «Теле-2».</w:t>
      </w:r>
    </w:p>
    <w:p w:rsidR="003D3506" w:rsidRPr="005633CB" w:rsidRDefault="003D3506" w:rsidP="003D3506">
      <w:pPr>
        <w:shd w:val="clear" w:color="auto" w:fill="FFFFFF"/>
        <w:ind w:firstLine="709"/>
        <w:jc w:val="both"/>
        <w:rPr>
          <w:rFonts w:eastAsia="Calibri"/>
          <w:sz w:val="28"/>
          <w:szCs w:val="28"/>
        </w:rPr>
      </w:pPr>
    </w:p>
    <w:p w:rsidR="003D3506" w:rsidRPr="005633CB" w:rsidRDefault="003D3506" w:rsidP="003D3506">
      <w:pPr>
        <w:shd w:val="clear" w:color="auto" w:fill="FFFFFF"/>
        <w:rPr>
          <w:i/>
          <w:sz w:val="28"/>
          <w:szCs w:val="28"/>
        </w:rPr>
      </w:pPr>
      <w:r w:rsidRPr="005633CB">
        <w:rPr>
          <w:i/>
          <w:sz w:val="28"/>
          <w:szCs w:val="28"/>
        </w:rPr>
        <w:t>Почтовая связь</w:t>
      </w:r>
    </w:p>
    <w:p w:rsidR="003D3506" w:rsidRPr="005633CB" w:rsidRDefault="003D3506" w:rsidP="003D3506">
      <w:pPr>
        <w:pStyle w:val="ConsPlusNormal"/>
        <w:widowControl/>
        <w:ind w:firstLine="540"/>
        <w:jc w:val="both"/>
        <w:rPr>
          <w:rFonts w:ascii="Times New Roman" w:eastAsiaTheme="minorHAnsi" w:hAnsi="Times New Roman" w:cs="Times New Roman"/>
          <w:sz w:val="28"/>
          <w:szCs w:val="28"/>
          <w:lang w:eastAsia="en-US"/>
        </w:rPr>
      </w:pPr>
      <w:r w:rsidRPr="005633CB">
        <w:rPr>
          <w:rFonts w:ascii="Times New Roman" w:eastAsiaTheme="minorHAnsi" w:hAnsi="Times New Roman" w:cs="Times New Roman"/>
          <w:sz w:val="28"/>
          <w:szCs w:val="28"/>
          <w:lang w:eastAsia="en-US"/>
        </w:rPr>
        <w:t xml:space="preserve">Услуги почтовой связи на территории области предоставляют четыре оператора почтовой связи: Управление федеральной почтовой связи Новосибирской области - филиал ФГУП «Почта России»; Новосибирский магистральный сортировочный центр - обособленное структурное подразделение Главного центра магистральных перевозок почты - филиала ФГУП «Почта России»; Управление специальной связи по Новосибирской области - филиал ФГУП «Главный центр специальной связи» </w:t>
      </w:r>
      <w:r w:rsidRPr="005633CB">
        <w:rPr>
          <w:rFonts w:ascii="Times New Roman" w:eastAsiaTheme="minorHAnsi" w:hAnsi="Times New Roman" w:cs="Times New Roman"/>
          <w:sz w:val="28"/>
          <w:szCs w:val="28"/>
          <w:lang w:eastAsia="en-US"/>
        </w:rPr>
        <w:lastRenderedPageBreak/>
        <w:t>Мининформсвязи России; ООО «КурьерСервис». Кроме того, доставку почтовых отправлений на территории области осуществляют семь организаций курьерской службы.</w:t>
      </w:r>
    </w:p>
    <w:p w:rsidR="003D3506" w:rsidRPr="005633CB" w:rsidRDefault="003D3506" w:rsidP="003D3506">
      <w:pPr>
        <w:shd w:val="clear" w:color="auto" w:fill="FFFFFF"/>
        <w:ind w:left="10" w:right="10" w:firstLine="720"/>
        <w:jc w:val="both"/>
        <w:rPr>
          <w:sz w:val="28"/>
          <w:szCs w:val="28"/>
        </w:rPr>
      </w:pPr>
      <w:r w:rsidRPr="005633CB">
        <w:rPr>
          <w:sz w:val="28"/>
          <w:szCs w:val="28"/>
        </w:rPr>
        <w:t>В настоящее время Российской почтой реализуются новые проекты: КиберПочта, КиберПресс, КиберДеньги, которые получают все большую популярность среди населения области.</w:t>
      </w:r>
    </w:p>
    <w:p w:rsidR="003D3506" w:rsidRPr="005633CB" w:rsidRDefault="003D3506" w:rsidP="003D3506">
      <w:pPr>
        <w:shd w:val="clear" w:color="auto" w:fill="FFFFFF"/>
        <w:ind w:left="14" w:right="5" w:firstLine="720"/>
        <w:jc w:val="both"/>
        <w:rPr>
          <w:sz w:val="28"/>
          <w:szCs w:val="28"/>
        </w:rPr>
      </w:pPr>
      <w:r w:rsidRPr="005633CB">
        <w:rPr>
          <w:sz w:val="28"/>
          <w:szCs w:val="28"/>
        </w:rPr>
        <w:t>Оснащение отделений почтовой связи компьютерами, имеющими доступ к сети Интернет, позволяет решать задачу создания пунктов подключения к общедоступным информационным системам, поставленную федеральной целевой программой «Электронная Россия (2002 - 2010 годы)».</w:t>
      </w:r>
    </w:p>
    <w:p w:rsidR="003D3506" w:rsidRPr="005633CB" w:rsidRDefault="003D3506" w:rsidP="003D3506">
      <w:pPr>
        <w:shd w:val="clear" w:color="auto" w:fill="FFFFFF"/>
        <w:ind w:left="14" w:right="5" w:firstLine="720"/>
        <w:jc w:val="both"/>
        <w:rPr>
          <w:i/>
          <w:sz w:val="28"/>
          <w:szCs w:val="28"/>
        </w:rPr>
      </w:pPr>
    </w:p>
    <w:p w:rsidR="003D3506" w:rsidRPr="005633CB" w:rsidRDefault="003D3506" w:rsidP="003D3506">
      <w:pPr>
        <w:shd w:val="clear" w:color="auto" w:fill="FFFFFF"/>
        <w:rPr>
          <w:i/>
          <w:sz w:val="28"/>
          <w:szCs w:val="28"/>
        </w:rPr>
      </w:pPr>
      <w:r w:rsidRPr="005633CB">
        <w:rPr>
          <w:i/>
          <w:sz w:val="28"/>
          <w:szCs w:val="28"/>
        </w:rPr>
        <w:t>Телевизионное и радиовещание</w:t>
      </w:r>
    </w:p>
    <w:p w:rsidR="003D3506" w:rsidRPr="005633CB" w:rsidRDefault="003D3506" w:rsidP="003D3506">
      <w:pPr>
        <w:shd w:val="clear" w:color="auto" w:fill="FFFFFF"/>
        <w:ind w:left="34" w:right="34" w:firstLine="744"/>
        <w:jc w:val="both"/>
        <w:rPr>
          <w:sz w:val="28"/>
          <w:szCs w:val="28"/>
        </w:rPr>
      </w:pPr>
      <w:r w:rsidRPr="005633CB">
        <w:rPr>
          <w:sz w:val="28"/>
          <w:szCs w:val="28"/>
        </w:rPr>
        <w:t>Телевизионное и радиовещание на территории Новосибирской области обеспечивается техническими средствами филиала ФГУП «Российская телевизионная и радиовещательная сеть» «Сибирский региональный центр» (филиал ФГУП РТРС СРЦ), ГУП НСО «Дирекция Новосибирской областной телерадиовещательной сети» (ГУП «Дирекция ОТС»), Новосибирского филиала ОАО «Сибирьтелеком» и коммерческими телевизионными и радиовещательными компаниями.</w:t>
      </w:r>
    </w:p>
    <w:p w:rsidR="007553E8" w:rsidRPr="007E0FAF" w:rsidRDefault="007553E8" w:rsidP="007E0FAF">
      <w:pPr>
        <w:jc w:val="both"/>
        <w:rPr>
          <w:sz w:val="28"/>
          <w:szCs w:val="28"/>
        </w:rPr>
      </w:pPr>
    </w:p>
    <w:p w:rsidR="004B437C" w:rsidRDefault="00894A14" w:rsidP="00CA7BB1">
      <w:pPr>
        <w:ind w:firstLine="709"/>
        <w:jc w:val="both"/>
        <w:rPr>
          <w:b/>
          <w:sz w:val="28"/>
          <w:szCs w:val="28"/>
        </w:rPr>
      </w:pPr>
      <w:r>
        <w:rPr>
          <w:b/>
          <w:sz w:val="28"/>
          <w:szCs w:val="28"/>
        </w:rPr>
        <w:t xml:space="preserve">Глава 2. </w:t>
      </w:r>
      <w:r w:rsidRPr="003968EF">
        <w:rPr>
          <w:b/>
          <w:sz w:val="28"/>
          <w:szCs w:val="28"/>
        </w:rPr>
        <w:t>Прогнозируемые ограничения использования территорий</w:t>
      </w:r>
    </w:p>
    <w:p w:rsidR="00894A14" w:rsidRDefault="00894A14" w:rsidP="00CA7BB1">
      <w:pPr>
        <w:ind w:firstLine="709"/>
        <w:jc w:val="both"/>
        <w:rPr>
          <w:sz w:val="28"/>
          <w:szCs w:val="28"/>
        </w:rPr>
      </w:pPr>
    </w:p>
    <w:p w:rsidR="004B437C" w:rsidRPr="003968EF" w:rsidRDefault="00894A14" w:rsidP="00CA7BB1">
      <w:pPr>
        <w:jc w:val="center"/>
        <w:rPr>
          <w:b/>
          <w:sz w:val="28"/>
          <w:szCs w:val="28"/>
        </w:rPr>
      </w:pPr>
      <w:r>
        <w:rPr>
          <w:b/>
          <w:sz w:val="28"/>
          <w:szCs w:val="28"/>
        </w:rPr>
        <w:t>2.1</w:t>
      </w:r>
      <w:r w:rsidR="004B437C" w:rsidRPr="003968EF">
        <w:rPr>
          <w:b/>
          <w:sz w:val="28"/>
          <w:szCs w:val="28"/>
        </w:rPr>
        <w:t>. Природные условия и ресурсы</w:t>
      </w:r>
    </w:p>
    <w:p w:rsidR="004B437C" w:rsidRPr="003968EF" w:rsidRDefault="004B437C" w:rsidP="00CA7BB1">
      <w:pPr>
        <w:jc w:val="center"/>
        <w:rPr>
          <w:b/>
          <w:sz w:val="28"/>
          <w:szCs w:val="28"/>
        </w:rPr>
      </w:pPr>
    </w:p>
    <w:p w:rsidR="004B437C" w:rsidRPr="003968EF" w:rsidRDefault="004B437C" w:rsidP="00CA7BB1">
      <w:pPr>
        <w:jc w:val="center"/>
        <w:rPr>
          <w:b/>
          <w:sz w:val="28"/>
          <w:szCs w:val="28"/>
        </w:rPr>
      </w:pPr>
      <w:r w:rsidRPr="003968EF">
        <w:rPr>
          <w:b/>
          <w:sz w:val="28"/>
          <w:szCs w:val="28"/>
        </w:rPr>
        <w:t>2.</w:t>
      </w:r>
      <w:r w:rsidR="00894A14">
        <w:rPr>
          <w:b/>
          <w:sz w:val="28"/>
          <w:szCs w:val="28"/>
        </w:rPr>
        <w:t>1</w:t>
      </w:r>
      <w:r w:rsidRPr="003968EF">
        <w:rPr>
          <w:b/>
          <w:sz w:val="28"/>
          <w:szCs w:val="28"/>
        </w:rPr>
        <w:t xml:space="preserve">.1. Климатическая характеристика территории </w:t>
      </w:r>
      <w:r w:rsidR="001D5C11">
        <w:rPr>
          <w:b/>
          <w:sz w:val="28"/>
          <w:szCs w:val="28"/>
        </w:rPr>
        <w:t>Новотроицкого</w:t>
      </w:r>
      <w:r w:rsidRPr="003968EF">
        <w:rPr>
          <w:b/>
          <w:sz w:val="28"/>
          <w:szCs w:val="28"/>
        </w:rPr>
        <w:t xml:space="preserve"> сельсовета</w:t>
      </w:r>
    </w:p>
    <w:p w:rsidR="00CC1CD3" w:rsidRDefault="004B437C" w:rsidP="00CA7BB1">
      <w:pPr>
        <w:ind w:firstLine="709"/>
        <w:jc w:val="both"/>
        <w:rPr>
          <w:sz w:val="28"/>
          <w:szCs w:val="28"/>
        </w:rPr>
      </w:pPr>
      <w:r w:rsidRPr="003968EF">
        <w:rPr>
          <w:sz w:val="28"/>
          <w:szCs w:val="28"/>
        </w:rPr>
        <w:t xml:space="preserve">Климат территории </w:t>
      </w:r>
      <w:r w:rsidR="001D5C11">
        <w:rPr>
          <w:sz w:val="28"/>
          <w:szCs w:val="28"/>
        </w:rPr>
        <w:t>Новотроицкого</w:t>
      </w:r>
      <w:r w:rsidRPr="003968EF">
        <w:rPr>
          <w:sz w:val="28"/>
          <w:szCs w:val="28"/>
        </w:rPr>
        <w:t xml:space="preserve"> сельсовета относится к континентальному типу с холодной зимой и жарким летом. Для него характерны резкие колебания температуры и осадков. Среднегодовая температура воздуха – 0,</w:t>
      </w:r>
      <w:r>
        <w:rPr>
          <w:sz w:val="28"/>
          <w:szCs w:val="28"/>
        </w:rPr>
        <w:t>4</w:t>
      </w:r>
      <w:r w:rsidRPr="003968EF">
        <w:rPr>
          <w:sz w:val="28"/>
          <w:szCs w:val="28"/>
          <w:vertAlign w:val="superscript"/>
        </w:rPr>
        <w:t>о</w:t>
      </w:r>
      <w:r w:rsidRPr="003968EF">
        <w:rPr>
          <w:sz w:val="28"/>
          <w:szCs w:val="28"/>
        </w:rPr>
        <w:t>С. Кратковременность вегетационного периода компенсируется сравнительно большой суммой положительных температур выше 10</w:t>
      </w:r>
      <w:r w:rsidRPr="003968EF">
        <w:rPr>
          <w:sz w:val="28"/>
          <w:szCs w:val="28"/>
          <w:vertAlign w:val="superscript"/>
        </w:rPr>
        <w:t>о</w:t>
      </w:r>
      <w:r w:rsidRPr="003968EF">
        <w:rPr>
          <w:sz w:val="28"/>
          <w:szCs w:val="28"/>
        </w:rPr>
        <w:t xml:space="preserve">С, составляющей </w:t>
      </w:r>
      <w:r w:rsidR="00CC1CD3">
        <w:rPr>
          <w:sz w:val="28"/>
          <w:szCs w:val="28"/>
        </w:rPr>
        <w:t>1870-1690 С</w:t>
      </w:r>
      <w:r w:rsidRPr="003968EF">
        <w:rPr>
          <w:sz w:val="28"/>
          <w:szCs w:val="28"/>
        </w:rPr>
        <w:t xml:space="preserve"> в среднем продолжительность без</w:t>
      </w:r>
      <w:r w:rsidR="00CC1CD3">
        <w:rPr>
          <w:sz w:val="28"/>
          <w:szCs w:val="28"/>
        </w:rPr>
        <w:t>морозного периода составляет 119</w:t>
      </w:r>
      <w:r w:rsidRPr="003968EF">
        <w:rPr>
          <w:sz w:val="28"/>
          <w:szCs w:val="28"/>
        </w:rPr>
        <w:t xml:space="preserve"> дней. </w:t>
      </w:r>
    </w:p>
    <w:p w:rsidR="00CC1CD3" w:rsidRDefault="00CC1CD3" w:rsidP="00CA7BB1">
      <w:pPr>
        <w:tabs>
          <w:tab w:val="left" w:pos="720"/>
        </w:tabs>
        <w:ind w:firstLine="851"/>
        <w:jc w:val="both"/>
        <w:rPr>
          <w:sz w:val="28"/>
          <w:szCs w:val="28"/>
        </w:rPr>
      </w:pPr>
      <w:r>
        <w:rPr>
          <w:sz w:val="28"/>
          <w:szCs w:val="28"/>
        </w:rPr>
        <w:t>Последние весенние заморозки заканчиваются 21/</w:t>
      </w:r>
      <w:r>
        <w:rPr>
          <w:sz w:val="28"/>
          <w:szCs w:val="28"/>
          <w:lang w:val="en-US"/>
        </w:rPr>
        <w:t>V</w:t>
      </w:r>
      <w:r>
        <w:rPr>
          <w:sz w:val="28"/>
          <w:szCs w:val="28"/>
        </w:rPr>
        <w:t>, первые осенние заморозки начинаются 18/</w:t>
      </w:r>
      <w:r>
        <w:rPr>
          <w:sz w:val="28"/>
          <w:szCs w:val="28"/>
          <w:lang w:val="en-US"/>
        </w:rPr>
        <w:t>IX</w:t>
      </w:r>
      <w:r>
        <w:rPr>
          <w:sz w:val="28"/>
          <w:szCs w:val="28"/>
        </w:rPr>
        <w:t xml:space="preserve">. </w:t>
      </w:r>
      <w:r w:rsidR="00D52DEF">
        <w:rPr>
          <w:sz w:val="28"/>
          <w:szCs w:val="28"/>
        </w:rPr>
        <w:t>Однако заморозки бывают даже во второй декаде июня, которые, несомненно, наносят большой ущерб сельскому хозяйству. Продолжительность теплого периода составляет 87-95 дней.</w:t>
      </w:r>
    </w:p>
    <w:p w:rsidR="00D52DEF" w:rsidRDefault="00CC1CD3" w:rsidP="00CA7BB1">
      <w:pPr>
        <w:tabs>
          <w:tab w:val="left" w:pos="720"/>
        </w:tabs>
        <w:ind w:firstLine="851"/>
        <w:jc w:val="both"/>
        <w:rPr>
          <w:sz w:val="28"/>
          <w:szCs w:val="28"/>
        </w:rPr>
      </w:pPr>
      <w:r>
        <w:rPr>
          <w:sz w:val="28"/>
          <w:szCs w:val="28"/>
        </w:rPr>
        <w:t>Другой важный элемент климата – осадки.</w:t>
      </w:r>
      <w:r w:rsidR="00F618F1">
        <w:rPr>
          <w:sz w:val="28"/>
          <w:szCs w:val="28"/>
        </w:rPr>
        <w:t xml:space="preserve"> С</w:t>
      </w:r>
      <w:r>
        <w:rPr>
          <w:sz w:val="28"/>
          <w:szCs w:val="28"/>
        </w:rPr>
        <w:t xml:space="preserve">реднегодовое количество осадков </w:t>
      </w:r>
      <w:r w:rsidR="00F618F1">
        <w:rPr>
          <w:sz w:val="28"/>
          <w:szCs w:val="28"/>
        </w:rPr>
        <w:t xml:space="preserve">составляет </w:t>
      </w:r>
      <w:r>
        <w:rPr>
          <w:sz w:val="28"/>
          <w:szCs w:val="28"/>
        </w:rPr>
        <w:t>416 мм. Причем в выпадении осадков обнаруживается летний максимум (июль) и один зимний минимум (февраль).</w:t>
      </w:r>
      <w:r w:rsidR="00D52DEF" w:rsidRPr="00D52DEF">
        <w:rPr>
          <w:sz w:val="28"/>
          <w:szCs w:val="28"/>
        </w:rPr>
        <w:t xml:space="preserve"> </w:t>
      </w:r>
    </w:p>
    <w:p w:rsidR="00D52DEF" w:rsidRDefault="004B437C" w:rsidP="00CA7BB1">
      <w:pPr>
        <w:tabs>
          <w:tab w:val="left" w:pos="720"/>
        </w:tabs>
        <w:ind w:firstLine="851"/>
        <w:jc w:val="both"/>
        <w:rPr>
          <w:sz w:val="28"/>
          <w:szCs w:val="28"/>
        </w:rPr>
      </w:pPr>
      <w:r w:rsidRPr="003968EF">
        <w:rPr>
          <w:sz w:val="28"/>
          <w:szCs w:val="28"/>
        </w:rPr>
        <w:t>Гидротермический коэффициент, указывающий на отношение суммы осадков за период с температурой выше 10</w:t>
      </w:r>
      <w:r w:rsidRPr="003968EF">
        <w:rPr>
          <w:sz w:val="28"/>
          <w:szCs w:val="28"/>
          <w:vertAlign w:val="superscript"/>
        </w:rPr>
        <w:t>о</w:t>
      </w:r>
      <w:r w:rsidRPr="003968EF">
        <w:rPr>
          <w:sz w:val="28"/>
          <w:szCs w:val="28"/>
        </w:rPr>
        <w:t>С к сумме температур выше 10</w:t>
      </w:r>
      <w:r w:rsidRPr="003968EF">
        <w:rPr>
          <w:sz w:val="28"/>
          <w:szCs w:val="28"/>
          <w:vertAlign w:val="superscript"/>
        </w:rPr>
        <w:t>о</w:t>
      </w:r>
      <w:r w:rsidRPr="003968EF">
        <w:rPr>
          <w:sz w:val="28"/>
          <w:szCs w:val="28"/>
        </w:rPr>
        <w:t>С, т.е. характеризующий район по увлажнению и количеству тепла, равен 1,3, что характеризует район как влажный.</w:t>
      </w:r>
      <w:r w:rsidR="00D52DEF" w:rsidRPr="00D52DEF">
        <w:rPr>
          <w:sz w:val="28"/>
          <w:szCs w:val="28"/>
        </w:rPr>
        <w:t xml:space="preserve"> </w:t>
      </w:r>
      <w:r w:rsidR="00D52DEF">
        <w:rPr>
          <w:sz w:val="28"/>
          <w:szCs w:val="28"/>
        </w:rPr>
        <w:t xml:space="preserve">Среднегодовая относительная влажность воздуха составляет 76%, максимальная в ноябре-декабре – 81-83%, минимальная в мае – 60-62%. Кроме соотношения тепла и влаги, </w:t>
      </w:r>
      <w:r w:rsidR="00D52DEF">
        <w:rPr>
          <w:sz w:val="28"/>
          <w:szCs w:val="28"/>
        </w:rPr>
        <w:lastRenderedPageBreak/>
        <w:t>большое значение имеет и снежный покров. Он регулирует температурный режим и промерзание почв. Продолжительность периода со снежным покровом составляет 169 дней.</w:t>
      </w:r>
    </w:p>
    <w:p w:rsidR="002E6CB5" w:rsidRDefault="002E6CB5" w:rsidP="00CA7BB1">
      <w:pPr>
        <w:tabs>
          <w:tab w:val="left" w:pos="720"/>
        </w:tabs>
        <w:ind w:firstLine="851"/>
        <w:jc w:val="both"/>
        <w:rPr>
          <w:sz w:val="28"/>
          <w:szCs w:val="28"/>
        </w:rPr>
      </w:pPr>
      <w:r>
        <w:rPr>
          <w:sz w:val="28"/>
          <w:szCs w:val="28"/>
        </w:rPr>
        <w:t>Промерзание почвы, несмотря на суровые зимние условия, сравнительно неглубокое. Средняя многолетняя из максимальных глубин промерзания составляет 117 см.</w:t>
      </w:r>
    </w:p>
    <w:p w:rsidR="004B437C" w:rsidRDefault="004B437C" w:rsidP="00CA7BB1">
      <w:pPr>
        <w:ind w:firstLine="709"/>
        <w:jc w:val="both"/>
        <w:rPr>
          <w:sz w:val="28"/>
          <w:szCs w:val="28"/>
        </w:rPr>
      </w:pPr>
      <w:r w:rsidRPr="003968EF">
        <w:rPr>
          <w:sz w:val="28"/>
          <w:szCs w:val="28"/>
        </w:rPr>
        <w:t xml:space="preserve">Таким образом, агроклиматические ресурсы района можно охарактеризовать как достаточно благоприятные по обеспечению влагой и теплом для среднеспелых и позднеспелых культур. </w:t>
      </w:r>
    </w:p>
    <w:p w:rsidR="004B24A3" w:rsidRDefault="004B24A3" w:rsidP="00CA7BB1">
      <w:pPr>
        <w:tabs>
          <w:tab w:val="left" w:pos="720"/>
        </w:tabs>
        <w:ind w:firstLine="851"/>
        <w:jc w:val="both"/>
        <w:rPr>
          <w:sz w:val="28"/>
          <w:szCs w:val="28"/>
        </w:rPr>
      </w:pPr>
      <w:r>
        <w:rPr>
          <w:sz w:val="28"/>
          <w:szCs w:val="28"/>
        </w:rPr>
        <w:t>В течение большей части года преобладают ветры юго-западного направления. Скорости ветров достигают значительных величин, 5,1 м/сек.</w:t>
      </w:r>
    </w:p>
    <w:p w:rsidR="004B24A3" w:rsidRDefault="00D57409" w:rsidP="00CA7BB1">
      <w:pPr>
        <w:tabs>
          <w:tab w:val="left" w:pos="720"/>
        </w:tabs>
        <w:ind w:firstLine="851"/>
        <w:jc w:val="both"/>
        <w:rPr>
          <w:sz w:val="28"/>
          <w:szCs w:val="28"/>
        </w:rPr>
      </w:pPr>
      <w:r>
        <w:rPr>
          <w:sz w:val="28"/>
          <w:szCs w:val="28"/>
        </w:rPr>
        <w:t xml:space="preserve">Во </w:t>
      </w:r>
      <w:r w:rsidR="00617FA9">
        <w:rPr>
          <w:sz w:val="28"/>
          <w:szCs w:val="28"/>
        </w:rPr>
        <w:t>Новотроицком</w:t>
      </w:r>
      <w:r>
        <w:rPr>
          <w:sz w:val="28"/>
          <w:szCs w:val="28"/>
        </w:rPr>
        <w:t xml:space="preserve"> сельсовете </w:t>
      </w:r>
      <w:r w:rsidR="004B24A3">
        <w:rPr>
          <w:sz w:val="28"/>
          <w:szCs w:val="28"/>
        </w:rPr>
        <w:t>в среднем за вегетационный период число дней с атмосферной засухой с суховеями составляет 18, из них на июнь приходится наибольшее число – 6 дней. Вероятность лет с атмосферной засухой составляет 80-90%, средней засухой – 50%, то есть суховеи слабой интенсивности наблюдаются почти каждый год, средней – один раз в два года интенсивных засух в районе не наблюдается.</w:t>
      </w:r>
    </w:p>
    <w:p w:rsidR="00894A14" w:rsidRDefault="00894A14" w:rsidP="00CA7BB1">
      <w:pPr>
        <w:tabs>
          <w:tab w:val="left" w:pos="720"/>
        </w:tabs>
        <w:ind w:firstLine="851"/>
        <w:jc w:val="both"/>
        <w:rPr>
          <w:sz w:val="28"/>
          <w:szCs w:val="28"/>
        </w:rPr>
      </w:pPr>
    </w:p>
    <w:p w:rsidR="004B437C" w:rsidRPr="003968EF" w:rsidRDefault="004B437C" w:rsidP="00CA7BB1">
      <w:pPr>
        <w:tabs>
          <w:tab w:val="left" w:pos="3900"/>
          <w:tab w:val="center" w:pos="4890"/>
        </w:tabs>
        <w:jc w:val="center"/>
        <w:rPr>
          <w:b/>
          <w:sz w:val="28"/>
          <w:szCs w:val="28"/>
        </w:rPr>
      </w:pPr>
      <w:r w:rsidRPr="003968EF">
        <w:rPr>
          <w:b/>
          <w:sz w:val="28"/>
          <w:szCs w:val="28"/>
        </w:rPr>
        <w:t>2.</w:t>
      </w:r>
      <w:r w:rsidR="00894A14">
        <w:rPr>
          <w:b/>
          <w:sz w:val="28"/>
          <w:szCs w:val="28"/>
        </w:rPr>
        <w:t>1</w:t>
      </w:r>
      <w:r w:rsidRPr="003968EF">
        <w:rPr>
          <w:b/>
          <w:sz w:val="28"/>
          <w:szCs w:val="28"/>
        </w:rPr>
        <w:t>.2. Рельеф</w:t>
      </w:r>
    </w:p>
    <w:p w:rsidR="007D0B1C" w:rsidRPr="00D256B1" w:rsidRDefault="00990CD2" w:rsidP="00CA7BB1">
      <w:pPr>
        <w:tabs>
          <w:tab w:val="left" w:pos="720"/>
        </w:tabs>
        <w:ind w:firstLine="851"/>
        <w:jc w:val="both"/>
        <w:rPr>
          <w:sz w:val="28"/>
          <w:szCs w:val="28"/>
        </w:rPr>
      </w:pPr>
      <w:r>
        <w:rPr>
          <w:sz w:val="28"/>
          <w:szCs w:val="28"/>
        </w:rPr>
        <w:t xml:space="preserve">Рельеф территории </w:t>
      </w:r>
      <w:r w:rsidR="001D5C11">
        <w:rPr>
          <w:sz w:val="28"/>
          <w:szCs w:val="28"/>
        </w:rPr>
        <w:t>Новотроицкого</w:t>
      </w:r>
      <w:r>
        <w:rPr>
          <w:sz w:val="28"/>
          <w:szCs w:val="28"/>
        </w:rPr>
        <w:t xml:space="preserve"> сельсовета</w:t>
      </w:r>
      <w:r w:rsidR="007D0B1C">
        <w:rPr>
          <w:sz w:val="28"/>
          <w:szCs w:val="28"/>
        </w:rPr>
        <w:t xml:space="preserve">, в целом, ограниченно благоприятный для ведения сельскохозяйственного производства и организации всех видов промышленного, производственного и гражданского строительства и массового отдыха населения. </w:t>
      </w:r>
    </w:p>
    <w:p w:rsidR="007D0B1C" w:rsidRDefault="007D0B1C" w:rsidP="00CA7BB1">
      <w:pPr>
        <w:jc w:val="center"/>
        <w:rPr>
          <w:b/>
          <w:sz w:val="28"/>
          <w:szCs w:val="28"/>
        </w:rPr>
      </w:pPr>
    </w:p>
    <w:p w:rsidR="004B437C" w:rsidRPr="003968EF" w:rsidRDefault="004B437C" w:rsidP="00CA7BB1">
      <w:pPr>
        <w:jc w:val="center"/>
        <w:rPr>
          <w:b/>
          <w:sz w:val="28"/>
          <w:szCs w:val="28"/>
        </w:rPr>
      </w:pPr>
      <w:r w:rsidRPr="003968EF">
        <w:rPr>
          <w:b/>
          <w:sz w:val="28"/>
          <w:szCs w:val="28"/>
        </w:rPr>
        <w:t>2.</w:t>
      </w:r>
      <w:r w:rsidR="00894A14">
        <w:rPr>
          <w:b/>
          <w:sz w:val="28"/>
          <w:szCs w:val="28"/>
        </w:rPr>
        <w:t>1</w:t>
      </w:r>
      <w:r w:rsidRPr="003968EF">
        <w:rPr>
          <w:b/>
          <w:sz w:val="28"/>
          <w:szCs w:val="28"/>
        </w:rPr>
        <w:t>.3. Гидрология, гидрография, ресурсы поверхностных вод</w:t>
      </w:r>
    </w:p>
    <w:p w:rsidR="007A1EAA" w:rsidRDefault="00FD1614" w:rsidP="00CA7BB1">
      <w:pPr>
        <w:ind w:firstLine="709"/>
        <w:jc w:val="both"/>
        <w:rPr>
          <w:sz w:val="28"/>
          <w:szCs w:val="28"/>
        </w:rPr>
      </w:pPr>
      <w:r>
        <w:rPr>
          <w:sz w:val="28"/>
          <w:szCs w:val="28"/>
        </w:rPr>
        <w:t xml:space="preserve">Гидрографическая сеть </w:t>
      </w:r>
      <w:r w:rsidR="001D5C11">
        <w:rPr>
          <w:sz w:val="28"/>
          <w:szCs w:val="28"/>
        </w:rPr>
        <w:t>Новотроицкого</w:t>
      </w:r>
      <w:r>
        <w:rPr>
          <w:sz w:val="28"/>
          <w:szCs w:val="28"/>
        </w:rPr>
        <w:t xml:space="preserve"> сельсовета представлена </w:t>
      </w:r>
      <w:r w:rsidR="00D67584">
        <w:rPr>
          <w:sz w:val="28"/>
          <w:szCs w:val="28"/>
        </w:rPr>
        <w:t xml:space="preserve">реками </w:t>
      </w:r>
      <w:r w:rsidR="007553E8">
        <w:rPr>
          <w:sz w:val="28"/>
          <w:szCs w:val="28"/>
        </w:rPr>
        <w:t xml:space="preserve">Обь, </w:t>
      </w:r>
      <w:r w:rsidR="003D3506">
        <w:rPr>
          <w:sz w:val="28"/>
          <w:szCs w:val="28"/>
        </w:rPr>
        <w:t>Кинда, Уень, Умна, Челганец, Плащинская</w:t>
      </w:r>
      <w:r w:rsidR="00A10298">
        <w:rPr>
          <w:sz w:val="28"/>
          <w:szCs w:val="28"/>
        </w:rPr>
        <w:t xml:space="preserve">. </w:t>
      </w:r>
    </w:p>
    <w:p w:rsidR="00FD1614" w:rsidRDefault="007553E8" w:rsidP="00CA7BB1">
      <w:pPr>
        <w:ind w:firstLine="709"/>
        <w:jc w:val="both"/>
        <w:rPr>
          <w:sz w:val="28"/>
          <w:szCs w:val="28"/>
        </w:rPr>
      </w:pPr>
      <w:r>
        <w:rPr>
          <w:sz w:val="28"/>
          <w:szCs w:val="28"/>
        </w:rPr>
        <w:t>Река Обь.</w:t>
      </w:r>
      <w:r w:rsidRPr="007553E8">
        <w:rPr>
          <w:sz w:val="28"/>
          <w:szCs w:val="28"/>
        </w:rPr>
        <w:t xml:space="preserve"> </w:t>
      </w:r>
      <w:r>
        <w:rPr>
          <w:sz w:val="28"/>
          <w:szCs w:val="28"/>
        </w:rPr>
        <w:t xml:space="preserve">Протекае </w:t>
      </w:r>
      <w:r w:rsidR="003D3506">
        <w:rPr>
          <w:sz w:val="28"/>
          <w:szCs w:val="28"/>
        </w:rPr>
        <w:t>вдоль</w:t>
      </w:r>
      <w:r w:rsidR="00A10298">
        <w:rPr>
          <w:sz w:val="28"/>
          <w:szCs w:val="28"/>
        </w:rPr>
        <w:t xml:space="preserve"> </w:t>
      </w:r>
      <w:r w:rsidR="003D3506">
        <w:rPr>
          <w:sz w:val="28"/>
          <w:szCs w:val="28"/>
        </w:rPr>
        <w:t>участка юго-</w:t>
      </w:r>
      <w:r>
        <w:rPr>
          <w:sz w:val="28"/>
          <w:szCs w:val="28"/>
        </w:rPr>
        <w:t>восточ</w:t>
      </w:r>
      <w:r w:rsidR="003D3506">
        <w:rPr>
          <w:sz w:val="28"/>
          <w:szCs w:val="28"/>
        </w:rPr>
        <w:t>ной границы</w:t>
      </w:r>
      <w:r w:rsidR="00A10298">
        <w:rPr>
          <w:sz w:val="28"/>
          <w:szCs w:val="28"/>
        </w:rPr>
        <w:t xml:space="preserve"> </w:t>
      </w:r>
      <w:r w:rsidR="001D5C11">
        <w:rPr>
          <w:sz w:val="28"/>
          <w:szCs w:val="28"/>
        </w:rPr>
        <w:t>Новотроицкого</w:t>
      </w:r>
      <w:r w:rsidR="00A10298">
        <w:rPr>
          <w:sz w:val="28"/>
          <w:szCs w:val="28"/>
        </w:rPr>
        <w:t xml:space="preserve"> сельсовета с</w:t>
      </w:r>
      <w:r w:rsidR="003D3506">
        <w:rPr>
          <w:sz w:val="28"/>
          <w:szCs w:val="28"/>
        </w:rPr>
        <w:t>о</w:t>
      </w:r>
      <w:r w:rsidR="00A10298">
        <w:rPr>
          <w:sz w:val="28"/>
          <w:szCs w:val="28"/>
        </w:rPr>
        <w:t xml:space="preserve"> </w:t>
      </w:r>
      <w:r w:rsidR="003D3506">
        <w:rPr>
          <w:sz w:val="28"/>
          <w:szCs w:val="28"/>
        </w:rPr>
        <w:t>стороны Мошковского района</w:t>
      </w:r>
      <w:r w:rsidR="00565A48">
        <w:rPr>
          <w:sz w:val="28"/>
          <w:szCs w:val="28"/>
        </w:rPr>
        <w:t>.</w:t>
      </w:r>
    </w:p>
    <w:p w:rsidR="007A1EAA" w:rsidRPr="00647D61" w:rsidRDefault="007A1EAA" w:rsidP="00CA7BB1">
      <w:pPr>
        <w:ind w:firstLine="709"/>
        <w:jc w:val="both"/>
        <w:rPr>
          <w:b/>
          <w:i/>
          <w:color w:val="000000"/>
          <w:sz w:val="28"/>
          <w:szCs w:val="28"/>
          <w:u w:val="single"/>
        </w:rPr>
      </w:pPr>
      <w:r w:rsidRPr="00647D61">
        <w:rPr>
          <w:color w:val="000000"/>
          <w:sz w:val="28"/>
          <w:szCs w:val="28"/>
        </w:rPr>
        <w:t>Обь образуется от слияния рек Бии и Катуни в предгорьях Алтая, впадает в Обскую губу Карского моря; общая длинна реки 3650 км. Площадь водосбора 2990 тыс. км</w:t>
      </w:r>
      <w:r w:rsidRPr="00647D61">
        <w:rPr>
          <w:color w:val="000000"/>
          <w:sz w:val="28"/>
          <w:szCs w:val="28"/>
          <w:vertAlign w:val="superscript"/>
        </w:rPr>
        <w:t>2</w:t>
      </w:r>
      <w:r w:rsidRPr="00647D61">
        <w:rPr>
          <w:color w:val="000000"/>
          <w:sz w:val="28"/>
          <w:szCs w:val="28"/>
        </w:rPr>
        <w:t>.</w:t>
      </w:r>
    </w:p>
    <w:p w:rsidR="001D3C94" w:rsidRPr="00647D61" w:rsidRDefault="001D3C94" w:rsidP="00CA7BB1">
      <w:pPr>
        <w:ind w:firstLine="709"/>
        <w:jc w:val="both"/>
        <w:rPr>
          <w:color w:val="000000"/>
          <w:sz w:val="28"/>
          <w:szCs w:val="28"/>
        </w:rPr>
      </w:pPr>
      <w:r w:rsidRPr="00647D61">
        <w:rPr>
          <w:color w:val="000000"/>
          <w:sz w:val="28"/>
          <w:szCs w:val="28"/>
        </w:rPr>
        <w:t>Обь имеет преимущественно снеговое питание и относится к типу рек с ярко выраженным весенним половодьем.</w:t>
      </w:r>
    </w:p>
    <w:p w:rsidR="003A15F9" w:rsidRPr="00647D61" w:rsidRDefault="003A15F9" w:rsidP="00CA7BB1">
      <w:pPr>
        <w:ind w:firstLine="709"/>
        <w:jc w:val="both"/>
        <w:rPr>
          <w:color w:val="000000"/>
          <w:sz w:val="28"/>
          <w:szCs w:val="28"/>
        </w:rPr>
      </w:pPr>
      <w:r w:rsidRPr="00647D61">
        <w:rPr>
          <w:color w:val="000000"/>
          <w:sz w:val="28"/>
          <w:szCs w:val="28"/>
        </w:rPr>
        <w:t>Подъем уровней на реке начинается в первой половине апреля и продолжается в течение месяца, затем происходит постепенный спад; продолжительность половодья в среднем составляет 120 дней. Минимальных значений в естественном и в зарегулированном состоянии уровни р. Обь достигают в конце зимы.</w:t>
      </w:r>
    </w:p>
    <w:p w:rsidR="004B437C" w:rsidRDefault="003D3506" w:rsidP="00CA7BB1">
      <w:pPr>
        <w:ind w:firstLine="709"/>
        <w:jc w:val="both"/>
        <w:rPr>
          <w:sz w:val="28"/>
          <w:szCs w:val="28"/>
        </w:rPr>
      </w:pPr>
      <w:r>
        <w:rPr>
          <w:sz w:val="28"/>
          <w:szCs w:val="28"/>
        </w:rPr>
        <w:t>Юго-в</w:t>
      </w:r>
      <w:r w:rsidR="007553E8">
        <w:rPr>
          <w:sz w:val="28"/>
          <w:szCs w:val="28"/>
        </w:rPr>
        <w:t>осточ</w:t>
      </w:r>
      <w:r w:rsidR="008A749D">
        <w:rPr>
          <w:sz w:val="28"/>
          <w:szCs w:val="28"/>
        </w:rPr>
        <w:t>ная часть</w:t>
      </w:r>
      <w:r w:rsidR="004A7129">
        <w:rPr>
          <w:sz w:val="28"/>
          <w:szCs w:val="28"/>
        </w:rPr>
        <w:t xml:space="preserve"> </w:t>
      </w:r>
      <w:r w:rsidR="001D5C11">
        <w:rPr>
          <w:sz w:val="28"/>
          <w:szCs w:val="28"/>
        </w:rPr>
        <w:t>Новотроицкого</w:t>
      </w:r>
      <w:r w:rsidR="004A7129">
        <w:rPr>
          <w:sz w:val="28"/>
          <w:szCs w:val="28"/>
        </w:rPr>
        <w:t xml:space="preserve"> </w:t>
      </w:r>
      <w:r w:rsidR="008A749D">
        <w:rPr>
          <w:sz w:val="28"/>
          <w:szCs w:val="28"/>
        </w:rPr>
        <w:t xml:space="preserve">сельсовета </w:t>
      </w:r>
      <w:r>
        <w:rPr>
          <w:sz w:val="28"/>
          <w:szCs w:val="28"/>
        </w:rPr>
        <w:t>состоит из озер</w:t>
      </w:r>
      <w:r w:rsidR="009813DB">
        <w:rPr>
          <w:sz w:val="28"/>
          <w:szCs w:val="28"/>
        </w:rPr>
        <w:t xml:space="preserve"> с озером Минзелинским</w:t>
      </w:r>
      <w:r>
        <w:rPr>
          <w:sz w:val="28"/>
          <w:szCs w:val="28"/>
        </w:rPr>
        <w:t xml:space="preserve">, а </w:t>
      </w:r>
      <w:r w:rsidR="009813DB">
        <w:rPr>
          <w:sz w:val="28"/>
          <w:szCs w:val="28"/>
        </w:rPr>
        <w:t>центральная из</w:t>
      </w:r>
      <w:r w:rsidR="00B04C0E">
        <w:rPr>
          <w:sz w:val="28"/>
          <w:szCs w:val="28"/>
        </w:rPr>
        <w:t xml:space="preserve"> </w:t>
      </w:r>
      <w:r w:rsidR="00AC7F84">
        <w:rPr>
          <w:sz w:val="28"/>
          <w:szCs w:val="28"/>
        </w:rPr>
        <w:t>обширной заболоченной территории</w:t>
      </w:r>
      <w:r w:rsidR="009813DB">
        <w:rPr>
          <w:sz w:val="28"/>
          <w:szCs w:val="28"/>
        </w:rPr>
        <w:t xml:space="preserve"> с памятником природы болотом Ржавец</w:t>
      </w:r>
      <w:r w:rsidR="004A7129">
        <w:rPr>
          <w:sz w:val="28"/>
          <w:szCs w:val="28"/>
        </w:rPr>
        <w:t>.</w:t>
      </w:r>
    </w:p>
    <w:p w:rsidR="009813DB" w:rsidRPr="003968EF" w:rsidRDefault="009813DB" w:rsidP="00CA7BB1">
      <w:pPr>
        <w:ind w:firstLine="709"/>
        <w:jc w:val="both"/>
        <w:rPr>
          <w:sz w:val="28"/>
          <w:szCs w:val="28"/>
        </w:rPr>
      </w:pPr>
    </w:p>
    <w:p w:rsidR="004B437C" w:rsidRPr="00B36E33" w:rsidRDefault="004B437C" w:rsidP="00CA7BB1">
      <w:pPr>
        <w:jc w:val="center"/>
        <w:rPr>
          <w:b/>
          <w:sz w:val="28"/>
          <w:szCs w:val="28"/>
        </w:rPr>
      </w:pPr>
      <w:r w:rsidRPr="00B36E33">
        <w:rPr>
          <w:b/>
          <w:sz w:val="28"/>
          <w:szCs w:val="28"/>
        </w:rPr>
        <w:t>2.</w:t>
      </w:r>
      <w:r w:rsidR="00894A14">
        <w:rPr>
          <w:b/>
          <w:sz w:val="28"/>
          <w:szCs w:val="28"/>
        </w:rPr>
        <w:t>1</w:t>
      </w:r>
      <w:r w:rsidRPr="00B36E33">
        <w:rPr>
          <w:b/>
          <w:sz w:val="28"/>
          <w:szCs w:val="28"/>
        </w:rPr>
        <w:t>.4. Геологическое строение</w:t>
      </w:r>
    </w:p>
    <w:p w:rsidR="004B437C" w:rsidRPr="001E6373" w:rsidRDefault="001E6373" w:rsidP="00CA7BB1">
      <w:pPr>
        <w:ind w:firstLine="709"/>
        <w:jc w:val="both"/>
        <w:rPr>
          <w:sz w:val="28"/>
          <w:szCs w:val="28"/>
        </w:rPr>
      </w:pPr>
      <w:r w:rsidRPr="001E6373">
        <w:rPr>
          <w:sz w:val="28"/>
          <w:szCs w:val="28"/>
        </w:rPr>
        <w:t>Сельсовет</w:t>
      </w:r>
      <w:r w:rsidR="004B437C" w:rsidRPr="001E6373">
        <w:rPr>
          <w:sz w:val="28"/>
          <w:szCs w:val="28"/>
        </w:rPr>
        <w:t xml:space="preserve"> расположен в пределах Колывань-Томской складчатой зоны. В геологическом строении принимают участие отложения юргинской свиты </w:t>
      </w:r>
      <w:r w:rsidR="004B437C" w:rsidRPr="001E6373">
        <w:rPr>
          <w:sz w:val="28"/>
          <w:szCs w:val="28"/>
        </w:rPr>
        <w:lastRenderedPageBreak/>
        <w:t>верхнего девона, древней коры выветривания, неогена и четвертичных отложений.</w:t>
      </w:r>
    </w:p>
    <w:p w:rsidR="004B437C" w:rsidRPr="001E6373" w:rsidRDefault="004B437C" w:rsidP="00CA7BB1">
      <w:pPr>
        <w:ind w:firstLine="709"/>
        <w:jc w:val="both"/>
        <w:rPr>
          <w:sz w:val="28"/>
          <w:szCs w:val="28"/>
        </w:rPr>
      </w:pPr>
      <w:r w:rsidRPr="001E6373">
        <w:rPr>
          <w:sz w:val="28"/>
          <w:szCs w:val="28"/>
        </w:rPr>
        <w:t xml:space="preserve">Отложения юргинской свиты имеют повсеместное распространение и представлены песчаниками, песчано-глинистыми и глинистыми сланцами и алевролитами. </w:t>
      </w:r>
    </w:p>
    <w:p w:rsidR="004B437C" w:rsidRPr="001E6373" w:rsidRDefault="004B437C" w:rsidP="00CA7BB1">
      <w:pPr>
        <w:ind w:firstLine="709"/>
        <w:jc w:val="both"/>
        <w:rPr>
          <w:sz w:val="28"/>
          <w:szCs w:val="28"/>
        </w:rPr>
      </w:pPr>
      <w:r w:rsidRPr="001E6373">
        <w:rPr>
          <w:sz w:val="28"/>
          <w:szCs w:val="28"/>
        </w:rPr>
        <w:t>Сверху породы палеозоя почти повсеместно перекрыты образованиями древней коры выветривания, представленной глинами, частично сохраняющими особенность строение исходных пород, а также ответвленными, интенсивно выветренными глинами и песчано-глинистыми сланцами.</w:t>
      </w:r>
    </w:p>
    <w:p w:rsidR="004B437C" w:rsidRPr="001E6373" w:rsidRDefault="004B437C" w:rsidP="00CA7BB1">
      <w:pPr>
        <w:ind w:firstLine="709"/>
        <w:jc w:val="both"/>
        <w:rPr>
          <w:sz w:val="28"/>
          <w:szCs w:val="28"/>
        </w:rPr>
      </w:pPr>
      <w:r w:rsidRPr="001E6373">
        <w:rPr>
          <w:sz w:val="28"/>
          <w:szCs w:val="28"/>
        </w:rPr>
        <w:t>На отложениях коры выветривания залегают глины бурые, красноватые, пестроцветные и серые. Условно эти осадки отнесены к нижнему неогену.</w:t>
      </w:r>
    </w:p>
    <w:p w:rsidR="004B437C" w:rsidRPr="00B36E33" w:rsidRDefault="004B437C" w:rsidP="00CA7BB1">
      <w:pPr>
        <w:ind w:firstLine="709"/>
        <w:jc w:val="both"/>
        <w:rPr>
          <w:sz w:val="28"/>
          <w:szCs w:val="28"/>
        </w:rPr>
      </w:pPr>
      <w:r w:rsidRPr="001E6373">
        <w:rPr>
          <w:sz w:val="28"/>
          <w:szCs w:val="28"/>
        </w:rPr>
        <w:t xml:space="preserve">Основной водоносный горизонт приурочен к трещиноватой зоне песчано-глинистых сланцев и песчаников верхнего девона. </w:t>
      </w:r>
    </w:p>
    <w:p w:rsidR="004B437C" w:rsidRPr="00B36E33" w:rsidRDefault="004B437C" w:rsidP="00CA7BB1">
      <w:pPr>
        <w:ind w:firstLine="709"/>
        <w:jc w:val="both"/>
        <w:rPr>
          <w:sz w:val="28"/>
          <w:szCs w:val="28"/>
        </w:rPr>
      </w:pPr>
    </w:p>
    <w:p w:rsidR="004B437C" w:rsidRPr="006D4297" w:rsidRDefault="0014783F" w:rsidP="00CA7BB1">
      <w:pPr>
        <w:jc w:val="center"/>
        <w:rPr>
          <w:b/>
          <w:sz w:val="28"/>
          <w:szCs w:val="28"/>
        </w:rPr>
      </w:pPr>
      <w:r w:rsidRPr="006D4297">
        <w:rPr>
          <w:b/>
          <w:sz w:val="28"/>
          <w:szCs w:val="28"/>
        </w:rPr>
        <w:t>2.</w:t>
      </w:r>
      <w:r w:rsidR="00894A14">
        <w:rPr>
          <w:b/>
          <w:sz w:val="28"/>
          <w:szCs w:val="28"/>
        </w:rPr>
        <w:t>1</w:t>
      </w:r>
      <w:r w:rsidRPr="006D4297">
        <w:rPr>
          <w:b/>
          <w:sz w:val="28"/>
          <w:szCs w:val="28"/>
        </w:rPr>
        <w:t>.5</w:t>
      </w:r>
      <w:r w:rsidR="004B437C" w:rsidRPr="006D4297">
        <w:rPr>
          <w:b/>
          <w:sz w:val="28"/>
          <w:szCs w:val="28"/>
        </w:rPr>
        <w:t>. Инженерно-геологические условия</w:t>
      </w:r>
    </w:p>
    <w:p w:rsidR="006D4297" w:rsidRDefault="006D4297" w:rsidP="00CA7BB1">
      <w:pPr>
        <w:tabs>
          <w:tab w:val="left" w:pos="720"/>
        </w:tabs>
        <w:ind w:firstLine="851"/>
        <w:jc w:val="both"/>
        <w:rPr>
          <w:sz w:val="28"/>
          <w:szCs w:val="28"/>
        </w:rPr>
      </w:pPr>
      <w:r>
        <w:rPr>
          <w:sz w:val="28"/>
          <w:szCs w:val="28"/>
        </w:rPr>
        <w:t>В целом территория сельсовета по инженерно-геологическим условиям годна для строительства за исключением заболоченных участков.</w:t>
      </w:r>
    </w:p>
    <w:p w:rsidR="006D4297" w:rsidRPr="00F76D31" w:rsidRDefault="006D4297" w:rsidP="00CA7BB1">
      <w:pPr>
        <w:tabs>
          <w:tab w:val="left" w:pos="720"/>
        </w:tabs>
        <w:ind w:firstLine="851"/>
        <w:jc w:val="both"/>
        <w:rPr>
          <w:sz w:val="28"/>
          <w:szCs w:val="28"/>
        </w:rPr>
      </w:pPr>
      <w:r w:rsidRPr="00F76D31">
        <w:rPr>
          <w:sz w:val="28"/>
          <w:szCs w:val="28"/>
        </w:rPr>
        <w:t xml:space="preserve">По характеру поверхности </w:t>
      </w:r>
      <w:r>
        <w:rPr>
          <w:sz w:val="28"/>
          <w:szCs w:val="28"/>
        </w:rPr>
        <w:t>сельсовет</w:t>
      </w:r>
      <w:r w:rsidRPr="00F76D31">
        <w:rPr>
          <w:sz w:val="28"/>
          <w:szCs w:val="28"/>
        </w:rPr>
        <w:t xml:space="preserve"> представляет собой равнину с </w:t>
      </w:r>
      <w:r>
        <w:rPr>
          <w:sz w:val="28"/>
          <w:szCs w:val="28"/>
        </w:rPr>
        <w:t>повышением уклона</w:t>
      </w:r>
      <w:r w:rsidRPr="00F76D31">
        <w:rPr>
          <w:sz w:val="28"/>
          <w:szCs w:val="28"/>
        </w:rPr>
        <w:t>, слабо рассечен</w:t>
      </w:r>
      <w:r>
        <w:rPr>
          <w:sz w:val="28"/>
          <w:szCs w:val="28"/>
        </w:rPr>
        <w:t>н</w:t>
      </w:r>
      <w:r w:rsidRPr="00F76D31">
        <w:rPr>
          <w:sz w:val="28"/>
          <w:szCs w:val="28"/>
        </w:rPr>
        <w:t>а</w:t>
      </w:r>
      <w:r>
        <w:rPr>
          <w:sz w:val="28"/>
          <w:szCs w:val="28"/>
        </w:rPr>
        <w:t>я</w:t>
      </w:r>
      <w:r w:rsidRPr="00F76D31">
        <w:rPr>
          <w:sz w:val="28"/>
          <w:szCs w:val="28"/>
        </w:rPr>
        <w:t xml:space="preserve"> гривами и долинами рек.</w:t>
      </w:r>
    </w:p>
    <w:p w:rsidR="006D4297" w:rsidRPr="00F76D31" w:rsidRDefault="006D4297" w:rsidP="00CA7BB1">
      <w:pPr>
        <w:tabs>
          <w:tab w:val="left" w:pos="720"/>
        </w:tabs>
        <w:ind w:firstLine="851"/>
        <w:jc w:val="both"/>
        <w:rPr>
          <w:sz w:val="28"/>
          <w:szCs w:val="28"/>
        </w:rPr>
      </w:pPr>
      <w:r w:rsidRPr="00F76D31">
        <w:rPr>
          <w:sz w:val="28"/>
          <w:szCs w:val="28"/>
        </w:rPr>
        <w:t xml:space="preserve">Из полезных ископаемых имеются месторождения кирпичных глин. </w:t>
      </w:r>
      <w:r>
        <w:rPr>
          <w:sz w:val="28"/>
          <w:szCs w:val="28"/>
        </w:rPr>
        <w:t>На территории сельсовета н</w:t>
      </w:r>
      <w:r w:rsidRPr="00F76D31">
        <w:rPr>
          <w:sz w:val="28"/>
          <w:szCs w:val="28"/>
        </w:rPr>
        <w:t>аходятся большие запасы торфа</w:t>
      </w:r>
      <w:r w:rsidR="007553E8">
        <w:rPr>
          <w:sz w:val="28"/>
          <w:szCs w:val="28"/>
        </w:rPr>
        <w:t xml:space="preserve"> и сапропеля</w:t>
      </w:r>
      <w:r w:rsidRPr="00F76D31">
        <w:rPr>
          <w:sz w:val="28"/>
          <w:szCs w:val="28"/>
        </w:rPr>
        <w:t xml:space="preserve">. </w:t>
      </w:r>
    </w:p>
    <w:p w:rsidR="004B437C" w:rsidRPr="006C2B56" w:rsidRDefault="004B437C" w:rsidP="00CA7BB1">
      <w:pPr>
        <w:ind w:firstLine="709"/>
        <w:jc w:val="both"/>
        <w:rPr>
          <w:sz w:val="28"/>
          <w:szCs w:val="28"/>
          <w:highlight w:val="yellow"/>
        </w:rPr>
      </w:pPr>
    </w:p>
    <w:p w:rsidR="004B437C" w:rsidRPr="005C3DFC" w:rsidRDefault="00B22305" w:rsidP="00CA7BB1">
      <w:pPr>
        <w:jc w:val="center"/>
        <w:rPr>
          <w:b/>
          <w:sz w:val="28"/>
          <w:szCs w:val="28"/>
        </w:rPr>
      </w:pPr>
      <w:r>
        <w:rPr>
          <w:b/>
          <w:sz w:val="28"/>
          <w:szCs w:val="28"/>
        </w:rPr>
        <w:t>2.</w:t>
      </w:r>
      <w:r w:rsidR="00894A14">
        <w:rPr>
          <w:b/>
          <w:sz w:val="28"/>
          <w:szCs w:val="28"/>
        </w:rPr>
        <w:t>1</w:t>
      </w:r>
      <w:r>
        <w:rPr>
          <w:b/>
          <w:sz w:val="28"/>
          <w:szCs w:val="28"/>
        </w:rPr>
        <w:t>.6</w:t>
      </w:r>
      <w:r w:rsidR="004B437C" w:rsidRPr="005C3DFC">
        <w:rPr>
          <w:b/>
          <w:sz w:val="28"/>
          <w:szCs w:val="28"/>
        </w:rPr>
        <w:t>. Бонитировка почв</w:t>
      </w:r>
    </w:p>
    <w:p w:rsidR="005C3DFC" w:rsidRDefault="005C3DFC" w:rsidP="00CA7BB1">
      <w:pPr>
        <w:ind w:firstLine="851"/>
        <w:jc w:val="both"/>
        <w:rPr>
          <w:sz w:val="28"/>
          <w:szCs w:val="28"/>
        </w:rPr>
      </w:pPr>
      <w:r>
        <w:rPr>
          <w:sz w:val="28"/>
          <w:szCs w:val="28"/>
        </w:rPr>
        <w:t>В настоящее время болотные почвы в сельском хозяйстве не используются, либо вовлекаются в оборот наименее обводнённые из них в качестве сенокосов и пастбищ.</w:t>
      </w:r>
    </w:p>
    <w:p w:rsidR="004B437C" w:rsidRPr="006C2B56" w:rsidRDefault="005C3DFC" w:rsidP="00FF2FE8">
      <w:pPr>
        <w:ind w:firstLine="851"/>
        <w:jc w:val="both"/>
        <w:rPr>
          <w:sz w:val="28"/>
          <w:szCs w:val="28"/>
          <w:highlight w:val="yellow"/>
        </w:rPr>
      </w:pPr>
      <w:r>
        <w:rPr>
          <w:sz w:val="28"/>
          <w:szCs w:val="28"/>
        </w:rPr>
        <w:t>Самыми низкими показателями по уровню плодородия наделены почвы, образующие агрогруппу повышенного увлажнения с признаками солонцеватости. Исследования, проведённые в Институте почвоведения и агрохимии Сибирского отделения АН СССР, установили существенную разницу в качественном составе почвенного покрова сельскохозяйственных предприятий района. При этом в качестве стандарта (100 баллов) принят чернозём выщелоченный среднемощный среднегумусны</w:t>
      </w:r>
      <w:r w:rsidR="006D0019">
        <w:rPr>
          <w:sz w:val="28"/>
          <w:szCs w:val="28"/>
        </w:rPr>
        <w:t xml:space="preserve">й среднесуглинистый. </w:t>
      </w:r>
      <w:r w:rsidR="00FF2FE8">
        <w:rPr>
          <w:sz w:val="28"/>
          <w:szCs w:val="28"/>
        </w:rPr>
        <w:t>Территория Новотроицкого сельсовета находится в пятом бонитировочном районе.</w:t>
      </w:r>
      <w:r w:rsidR="00FF2FE8" w:rsidRPr="006C2B56">
        <w:rPr>
          <w:sz w:val="28"/>
          <w:szCs w:val="28"/>
          <w:highlight w:val="yellow"/>
        </w:rPr>
        <w:t xml:space="preserve"> </w:t>
      </w:r>
    </w:p>
    <w:p w:rsidR="00FF2FE8" w:rsidRDefault="00FF2FE8" w:rsidP="00CA7BB1">
      <w:pPr>
        <w:jc w:val="center"/>
        <w:rPr>
          <w:b/>
          <w:sz w:val="28"/>
          <w:szCs w:val="28"/>
        </w:rPr>
      </w:pPr>
    </w:p>
    <w:p w:rsidR="004B437C" w:rsidRPr="008D4081" w:rsidRDefault="00B22305" w:rsidP="00CA7BB1">
      <w:pPr>
        <w:jc w:val="center"/>
        <w:rPr>
          <w:b/>
          <w:sz w:val="28"/>
          <w:szCs w:val="28"/>
        </w:rPr>
      </w:pPr>
      <w:r>
        <w:rPr>
          <w:b/>
          <w:sz w:val="28"/>
          <w:szCs w:val="28"/>
        </w:rPr>
        <w:t>2.</w:t>
      </w:r>
      <w:r w:rsidR="00894A14">
        <w:rPr>
          <w:b/>
          <w:sz w:val="28"/>
          <w:szCs w:val="28"/>
        </w:rPr>
        <w:t>1</w:t>
      </w:r>
      <w:r>
        <w:rPr>
          <w:b/>
          <w:sz w:val="28"/>
          <w:szCs w:val="28"/>
        </w:rPr>
        <w:t>.7</w:t>
      </w:r>
      <w:r w:rsidR="004B437C" w:rsidRPr="008D4081">
        <w:rPr>
          <w:b/>
          <w:sz w:val="28"/>
          <w:szCs w:val="28"/>
        </w:rPr>
        <w:t xml:space="preserve">. </w:t>
      </w:r>
      <w:r w:rsidR="008D4081" w:rsidRPr="008D4081">
        <w:rPr>
          <w:b/>
          <w:sz w:val="28"/>
          <w:szCs w:val="28"/>
        </w:rPr>
        <w:t>Почвенно-растительные условия</w:t>
      </w:r>
    </w:p>
    <w:p w:rsidR="004B437C" w:rsidRPr="006C2B56" w:rsidRDefault="004B437C" w:rsidP="00CA7BB1">
      <w:pPr>
        <w:ind w:firstLine="709"/>
        <w:jc w:val="both"/>
        <w:rPr>
          <w:sz w:val="28"/>
          <w:szCs w:val="28"/>
          <w:highlight w:val="yellow"/>
        </w:rPr>
      </w:pPr>
    </w:p>
    <w:p w:rsidR="008D4081" w:rsidRDefault="008D4081" w:rsidP="00CA7BB1">
      <w:pPr>
        <w:ind w:firstLine="851"/>
        <w:jc w:val="both"/>
        <w:rPr>
          <w:sz w:val="28"/>
          <w:szCs w:val="28"/>
        </w:rPr>
      </w:pPr>
      <w:r>
        <w:rPr>
          <w:sz w:val="28"/>
          <w:szCs w:val="28"/>
        </w:rPr>
        <w:t xml:space="preserve">Рельеф </w:t>
      </w:r>
      <w:r w:rsidR="001D5C11">
        <w:rPr>
          <w:sz w:val="28"/>
          <w:szCs w:val="28"/>
        </w:rPr>
        <w:t>Новотроицкого</w:t>
      </w:r>
      <w:r>
        <w:rPr>
          <w:sz w:val="28"/>
          <w:szCs w:val="28"/>
        </w:rPr>
        <w:t xml:space="preserve"> сельсовета представляет собой хорошо дренированную, с глубоко врезанными руслами рек, северную оконечность Приобского плато, надпойменную террасу и пойму Оби. </w:t>
      </w:r>
    </w:p>
    <w:p w:rsidR="008D4081" w:rsidRDefault="008D4081" w:rsidP="00CA7BB1">
      <w:pPr>
        <w:ind w:firstLine="851"/>
        <w:jc w:val="both"/>
        <w:rPr>
          <w:sz w:val="28"/>
          <w:szCs w:val="28"/>
        </w:rPr>
      </w:pPr>
      <w:r>
        <w:rPr>
          <w:sz w:val="28"/>
          <w:szCs w:val="28"/>
        </w:rPr>
        <w:t>Почвообразующие породы плато представлены лессовидными тяжелыми суглинками.</w:t>
      </w:r>
    </w:p>
    <w:p w:rsidR="008D4081" w:rsidRDefault="008D4081" w:rsidP="00CA7BB1">
      <w:pPr>
        <w:ind w:firstLine="851"/>
        <w:jc w:val="both"/>
        <w:rPr>
          <w:sz w:val="28"/>
          <w:szCs w:val="28"/>
        </w:rPr>
      </w:pPr>
      <w:r w:rsidRPr="00F76D31">
        <w:rPr>
          <w:sz w:val="28"/>
          <w:szCs w:val="28"/>
        </w:rPr>
        <w:lastRenderedPageBreak/>
        <w:t xml:space="preserve">По ботанико-географическому районированию </w:t>
      </w:r>
      <w:r>
        <w:rPr>
          <w:sz w:val="28"/>
          <w:szCs w:val="28"/>
        </w:rPr>
        <w:t xml:space="preserve">на территории сельсовета </w:t>
      </w:r>
      <w:r w:rsidRPr="00F76D31">
        <w:rPr>
          <w:sz w:val="28"/>
          <w:szCs w:val="28"/>
        </w:rPr>
        <w:t>господствует болотно-березовая растительность.</w:t>
      </w:r>
    </w:p>
    <w:p w:rsidR="008D4081" w:rsidRDefault="008D4081" w:rsidP="00CA7BB1">
      <w:pPr>
        <w:ind w:firstLine="851"/>
        <w:jc w:val="both"/>
        <w:rPr>
          <w:sz w:val="28"/>
          <w:szCs w:val="28"/>
        </w:rPr>
      </w:pPr>
      <w:r>
        <w:rPr>
          <w:sz w:val="28"/>
          <w:szCs w:val="28"/>
        </w:rPr>
        <w:t>Обширные пространства покрыты болотами – лесными сфагновыми и травяно-гипновыми, а водораздельные равнины – гипново-осоковыми и тростниково-осоковыми, которые перемежаются с хвойно-лиственными лесами. Березово-осиновые перелески с вейниково-разнотравными лугами. По долинам рек в отдельных местах встречаются полевицево-разнотравные луга. Водораздельные пространства заняты тростниково-злаковыми лесными сфагновыми болотами.</w:t>
      </w:r>
    </w:p>
    <w:p w:rsidR="008D4081" w:rsidRDefault="008D4081" w:rsidP="00CA7BB1">
      <w:pPr>
        <w:ind w:firstLine="851"/>
        <w:jc w:val="both"/>
        <w:rPr>
          <w:sz w:val="28"/>
          <w:szCs w:val="28"/>
        </w:rPr>
      </w:pPr>
      <w:r>
        <w:rPr>
          <w:sz w:val="28"/>
          <w:szCs w:val="28"/>
        </w:rPr>
        <w:t>Растительность поймы р. Оби характеризуется однообразием. Здесь преобладают бобово-овсяницевые и почти чисто овсяницевые, иногда с примесью злаковых растений и осок.</w:t>
      </w:r>
    </w:p>
    <w:p w:rsidR="008D4081" w:rsidRDefault="008D4081" w:rsidP="00CA7BB1">
      <w:pPr>
        <w:ind w:firstLine="851"/>
        <w:jc w:val="both"/>
        <w:rPr>
          <w:sz w:val="28"/>
          <w:szCs w:val="28"/>
        </w:rPr>
      </w:pPr>
      <w:r>
        <w:rPr>
          <w:sz w:val="28"/>
          <w:szCs w:val="28"/>
        </w:rPr>
        <w:t>Своеобразие процессов почвообразования на междуречьях заключается в том, что в условиях высокой карбонатности пород под высокотравными мелколиственными лесами при широком развитии процессов оглеения формируются почвы подзолистого типа – дерново-подзолистые в различной степени оглеености почвы.</w:t>
      </w:r>
    </w:p>
    <w:p w:rsidR="008D4081" w:rsidRDefault="008D4081" w:rsidP="00CA7BB1">
      <w:pPr>
        <w:ind w:firstLine="851"/>
        <w:jc w:val="both"/>
        <w:rPr>
          <w:sz w:val="28"/>
          <w:szCs w:val="28"/>
        </w:rPr>
      </w:pPr>
      <w:r>
        <w:rPr>
          <w:sz w:val="28"/>
          <w:szCs w:val="28"/>
        </w:rPr>
        <w:t xml:space="preserve">Причины большого распространения болот и развития процессов оглеения в почвах – не в избыточном количестве осадков, а в равнинности рельефа и слабом дренирующем влиянии речной сети, тяжелом механическом составе пород и наличии в почвах иллювиального горизонта. </w:t>
      </w:r>
    </w:p>
    <w:p w:rsidR="008D4081" w:rsidRDefault="008D4081" w:rsidP="00CA7BB1">
      <w:pPr>
        <w:ind w:firstLine="851"/>
        <w:jc w:val="both"/>
        <w:rPr>
          <w:sz w:val="28"/>
          <w:szCs w:val="28"/>
        </w:rPr>
      </w:pPr>
    </w:p>
    <w:p w:rsidR="006C2B56" w:rsidRPr="006C2B56" w:rsidRDefault="008D4081" w:rsidP="00CA7BB1">
      <w:pPr>
        <w:pStyle w:val="a"/>
        <w:numPr>
          <w:ilvl w:val="0"/>
          <w:numId w:val="0"/>
        </w:numPr>
        <w:jc w:val="center"/>
        <w:rPr>
          <w:sz w:val="28"/>
          <w:szCs w:val="28"/>
        </w:rPr>
      </w:pPr>
      <w:r>
        <w:rPr>
          <w:sz w:val="28"/>
          <w:szCs w:val="28"/>
        </w:rPr>
        <w:t>Г</w:t>
      </w:r>
      <w:r w:rsidR="006C2B56" w:rsidRPr="006C2B56">
        <w:rPr>
          <w:sz w:val="28"/>
          <w:szCs w:val="28"/>
        </w:rPr>
        <w:t>лава 3. Технико-экономические основы развития</w:t>
      </w:r>
    </w:p>
    <w:p w:rsidR="007553E8" w:rsidRPr="00043417" w:rsidRDefault="006C2B56" w:rsidP="006F6F66">
      <w:pPr>
        <w:ind w:firstLine="567"/>
        <w:jc w:val="center"/>
        <w:rPr>
          <w:b/>
          <w:sz w:val="28"/>
          <w:szCs w:val="28"/>
        </w:rPr>
      </w:pPr>
      <w:r w:rsidRPr="006F6F66">
        <w:rPr>
          <w:b/>
          <w:sz w:val="28"/>
          <w:szCs w:val="28"/>
        </w:rPr>
        <w:t>сельского поселения</w:t>
      </w:r>
    </w:p>
    <w:p w:rsidR="007553E8" w:rsidRPr="00043417" w:rsidRDefault="007553E8" w:rsidP="006F6F66">
      <w:pPr>
        <w:pStyle w:val="a"/>
        <w:numPr>
          <w:ilvl w:val="0"/>
          <w:numId w:val="0"/>
        </w:numPr>
        <w:jc w:val="left"/>
        <w:rPr>
          <w:b w:val="0"/>
          <w:iCs/>
          <w:szCs w:val="28"/>
        </w:rPr>
      </w:pPr>
    </w:p>
    <w:p w:rsidR="007553E8" w:rsidRPr="006F6F66" w:rsidRDefault="007553E8" w:rsidP="006F6F66">
      <w:pPr>
        <w:pStyle w:val="a"/>
        <w:numPr>
          <w:ilvl w:val="0"/>
          <w:numId w:val="0"/>
        </w:numPr>
        <w:ind w:left="1647"/>
        <w:jc w:val="left"/>
        <w:rPr>
          <w:b w:val="0"/>
          <w:iCs/>
          <w:sz w:val="28"/>
          <w:szCs w:val="28"/>
        </w:rPr>
      </w:pPr>
      <w:r w:rsidRPr="006F6F66">
        <w:rPr>
          <w:b w:val="0"/>
          <w:iCs/>
          <w:sz w:val="28"/>
          <w:szCs w:val="28"/>
        </w:rPr>
        <w:t>Общие сведения, географическое положение</w:t>
      </w:r>
    </w:p>
    <w:p w:rsidR="009C3E36" w:rsidRPr="00E93BE3" w:rsidRDefault="009C3E36" w:rsidP="009C3E36">
      <w:pPr>
        <w:ind w:firstLine="454"/>
        <w:jc w:val="both"/>
        <w:rPr>
          <w:sz w:val="28"/>
          <w:szCs w:val="28"/>
        </w:rPr>
      </w:pPr>
      <w:r w:rsidRPr="00E93BE3">
        <w:rPr>
          <w:sz w:val="28"/>
          <w:szCs w:val="28"/>
        </w:rPr>
        <w:t>Данный раздел проекта выполнен на основании проведенного анализа социально-экономического развития Новотроицкого сельсовета и в соответствии с заданием на корректировку генерального плана.</w:t>
      </w:r>
    </w:p>
    <w:p w:rsidR="009C3E36" w:rsidRPr="00E93BE3" w:rsidRDefault="009C3E36" w:rsidP="009C3E36">
      <w:pPr>
        <w:ind w:firstLine="454"/>
        <w:jc w:val="both"/>
        <w:rPr>
          <w:sz w:val="28"/>
          <w:szCs w:val="28"/>
        </w:rPr>
      </w:pPr>
      <w:r w:rsidRPr="00E93BE3">
        <w:rPr>
          <w:sz w:val="28"/>
          <w:szCs w:val="28"/>
        </w:rPr>
        <w:t>При разработке раздела была использована различная информация, предоставленная администрацией Колыванского района и Новотроицкого сельсовета.</w:t>
      </w:r>
    </w:p>
    <w:p w:rsidR="009C3E36" w:rsidRPr="00E93BE3" w:rsidRDefault="009C3E36" w:rsidP="009C3E36">
      <w:pPr>
        <w:ind w:firstLine="567"/>
        <w:jc w:val="both"/>
        <w:rPr>
          <w:sz w:val="28"/>
          <w:szCs w:val="28"/>
        </w:rPr>
      </w:pPr>
      <w:r w:rsidRPr="00E93BE3">
        <w:rPr>
          <w:sz w:val="28"/>
          <w:szCs w:val="28"/>
        </w:rPr>
        <w:t xml:space="preserve">Территория Новотроицкого сельсовета общей площадью 45 367 га расположена на расстоянии 120 км от областного центра г. Новосибирска, в 65 км от  районного центра р.п. Колывань и в 120 км от ближайшей железнодорожной станции «Новосибирск-Главный». </w:t>
      </w:r>
    </w:p>
    <w:p w:rsidR="009C3E36" w:rsidRPr="00E93BE3" w:rsidRDefault="009C3E36" w:rsidP="009C3E36">
      <w:pPr>
        <w:ind w:firstLine="454"/>
        <w:jc w:val="both"/>
        <w:rPr>
          <w:sz w:val="28"/>
          <w:szCs w:val="28"/>
        </w:rPr>
      </w:pPr>
      <w:r w:rsidRPr="00E93BE3">
        <w:rPr>
          <w:sz w:val="28"/>
          <w:szCs w:val="28"/>
        </w:rPr>
        <w:t>Село Новотроицк – административный центр Новотроицкого сельсовета. В состав сельского поселения входят семь населенных пунктов – с. Новотроицк, д. Казанка, д. Крутоборка, д.Умна, д. Щукино, д. Черный Мыс, с. Юрт-Акбалык. Общая численность населения сельсовета на 1 января 2012 составила 1300 человек, в том числе в с. Новотроицк проживает 658 человек. Все население сельское.</w:t>
      </w:r>
    </w:p>
    <w:p w:rsidR="009C3E36" w:rsidRPr="00E93BE3" w:rsidRDefault="009C3E36" w:rsidP="009C3E36">
      <w:pPr>
        <w:pStyle w:val="ad"/>
        <w:spacing w:after="0"/>
        <w:ind w:left="0" w:firstLine="454"/>
        <w:jc w:val="both"/>
        <w:rPr>
          <w:sz w:val="28"/>
          <w:szCs w:val="28"/>
        </w:rPr>
      </w:pPr>
      <w:r w:rsidRPr="00E93BE3">
        <w:rPr>
          <w:sz w:val="28"/>
          <w:szCs w:val="28"/>
        </w:rPr>
        <w:t xml:space="preserve">На территории поселения на 01.01.2012 года зарегистрировано более 30 предприятий и организаций, в том числе сельскохозяйственных – 3 (из них крестьянских (фермерских) хозяйств – 1), лесохозяйственных </w:t>
      </w:r>
      <w:r w:rsidRPr="00E93BE3">
        <w:rPr>
          <w:sz w:val="28"/>
          <w:szCs w:val="28"/>
        </w:rPr>
        <w:lastRenderedPageBreak/>
        <w:t>(деревообрабатывающих) – 1, учреждений торговли – 8; строительные и транспортные организации – отсутствуют.</w:t>
      </w:r>
    </w:p>
    <w:p w:rsidR="009C3E36" w:rsidRPr="00E93BE3" w:rsidRDefault="009C3E36" w:rsidP="009C3E36">
      <w:pPr>
        <w:ind w:firstLine="680"/>
        <w:jc w:val="both"/>
        <w:rPr>
          <w:sz w:val="28"/>
          <w:szCs w:val="28"/>
          <w:highlight w:val="yellow"/>
        </w:rPr>
      </w:pPr>
      <w:r w:rsidRPr="00E93BE3">
        <w:rPr>
          <w:sz w:val="28"/>
          <w:szCs w:val="28"/>
        </w:rPr>
        <w:t>Специализацией поселения является сельскохозяйственное производство. Данным видом деятельности занимаются ООО «Племенной двор», ООО «Щукинское»,  крестьянское (фермерское) хозяйство Токарев В.Г.</w:t>
      </w:r>
    </w:p>
    <w:p w:rsidR="007553E8" w:rsidRPr="00043417" w:rsidRDefault="007553E8" w:rsidP="007553E8">
      <w:pPr>
        <w:ind w:firstLine="454"/>
        <w:jc w:val="both"/>
        <w:rPr>
          <w:color w:val="FF0000"/>
          <w:sz w:val="28"/>
          <w:szCs w:val="28"/>
        </w:rPr>
      </w:pPr>
    </w:p>
    <w:p w:rsidR="007553E8" w:rsidRPr="00043417" w:rsidRDefault="006F6F66" w:rsidP="007553E8">
      <w:pPr>
        <w:jc w:val="center"/>
        <w:rPr>
          <w:b/>
          <w:sz w:val="28"/>
          <w:szCs w:val="28"/>
        </w:rPr>
      </w:pPr>
      <w:r>
        <w:rPr>
          <w:b/>
          <w:sz w:val="28"/>
          <w:szCs w:val="28"/>
        </w:rPr>
        <w:t xml:space="preserve">3.1. </w:t>
      </w:r>
      <w:r w:rsidR="007553E8" w:rsidRPr="00043417">
        <w:rPr>
          <w:b/>
          <w:sz w:val="28"/>
          <w:szCs w:val="28"/>
        </w:rPr>
        <w:t>Население и трудовые ресурсы</w:t>
      </w:r>
    </w:p>
    <w:p w:rsidR="009C3E36" w:rsidRPr="00E93BE3" w:rsidRDefault="009C3E36" w:rsidP="009C3E36">
      <w:pPr>
        <w:ind w:firstLine="709"/>
        <w:jc w:val="both"/>
        <w:rPr>
          <w:sz w:val="28"/>
          <w:szCs w:val="28"/>
        </w:rPr>
      </w:pPr>
      <w:r w:rsidRPr="00E93BE3">
        <w:rPr>
          <w:sz w:val="28"/>
          <w:szCs w:val="28"/>
        </w:rPr>
        <w:t>Демографическая ситуация (в том числе возрастной и половой состав населения) во многом определяет перспективы и проблемы рынка труда, а значит, трудовой потенциал муниципального образования. Зная численность населения на определенный период, можно прогнозировать количество и структуру занятых в экономике, основные параметры развития поселения: объемы жилищного строительства и учреждений обслуживания, системы инженерных и транспортных коммуникаций и прочее.</w:t>
      </w:r>
    </w:p>
    <w:p w:rsidR="009C3E36" w:rsidRPr="00E93BE3" w:rsidRDefault="009C3E36" w:rsidP="009C3E36">
      <w:pPr>
        <w:pStyle w:val="212"/>
        <w:spacing w:after="0"/>
        <w:ind w:left="0" w:firstLine="680"/>
        <w:jc w:val="both"/>
        <w:rPr>
          <w:sz w:val="28"/>
          <w:szCs w:val="28"/>
        </w:rPr>
      </w:pPr>
      <w:r w:rsidRPr="00E93BE3">
        <w:rPr>
          <w:sz w:val="28"/>
          <w:szCs w:val="28"/>
        </w:rPr>
        <w:t xml:space="preserve">Среднегодовая численность населения Новотроицкого сельсовета за период с 2007г. по 2011г. составила 1344 человека. Вместе с тем, в соответствующем временном отрезке данный показатель испытывал значительные колебания, наблюдался как отток, так и приток жителей. К началу 2012г. наблюдалось уменьшение численности населения относительно 2007 года. Изменение численности населения происходит в результате естественного движения населения и миграционных процессов. </w:t>
      </w:r>
    </w:p>
    <w:p w:rsidR="009C3E36" w:rsidRPr="00E93BE3" w:rsidRDefault="009C3E36" w:rsidP="009C3E36">
      <w:pPr>
        <w:pStyle w:val="212"/>
        <w:spacing w:after="0"/>
        <w:ind w:left="0" w:firstLine="680"/>
        <w:jc w:val="both"/>
        <w:rPr>
          <w:sz w:val="28"/>
          <w:szCs w:val="28"/>
        </w:rPr>
      </w:pPr>
      <w:r w:rsidRPr="00E93BE3">
        <w:rPr>
          <w:sz w:val="28"/>
          <w:szCs w:val="28"/>
        </w:rPr>
        <w:t>За рассматриваемый период естественный прирост имеет отрицательную динамику.</w:t>
      </w:r>
    </w:p>
    <w:p w:rsidR="009C3E36" w:rsidRPr="00E93BE3" w:rsidRDefault="009C3E36" w:rsidP="009C3E36">
      <w:pPr>
        <w:pStyle w:val="212"/>
        <w:spacing w:after="0"/>
        <w:ind w:left="0" w:firstLine="680"/>
        <w:jc w:val="both"/>
        <w:rPr>
          <w:sz w:val="28"/>
          <w:szCs w:val="28"/>
        </w:rPr>
      </w:pPr>
      <w:r w:rsidRPr="00E93BE3">
        <w:rPr>
          <w:sz w:val="28"/>
          <w:szCs w:val="28"/>
        </w:rPr>
        <w:t>Особую остроту приобрела проблема низкой рождаемости. Число родившихся за период 2007-2011гг. колеблется по годам от 6 до 21 человек и составляет в среднем 11 человек. Коэффициент рождаемости на 1000 чел. населения увеличился, к началу 2012г.  составил 15,9 промилле. Данный показатель превысил региональные значения – 13,1 промилле.</w:t>
      </w:r>
    </w:p>
    <w:p w:rsidR="009C3E36" w:rsidRPr="00E93BE3" w:rsidRDefault="009C3E36" w:rsidP="009C3E36">
      <w:pPr>
        <w:pStyle w:val="212"/>
        <w:spacing w:after="0"/>
        <w:ind w:left="0" w:firstLine="680"/>
        <w:jc w:val="both"/>
        <w:rPr>
          <w:sz w:val="28"/>
          <w:szCs w:val="28"/>
        </w:rPr>
      </w:pPr>
      <w:r w:rsidRPr="00E93BE3">
        <w:rPr>
          <w:sz w:val="28"/>
          <w:szCs w:val="28"/>
        </w:rPr>
        <w:t>Негативной стороной процесса естественного движения населения являются высокие показатели смертности. Общий коэффициент смертности составляет от 8,2 в 2007 г. до 17,0  в 2011 г. По Новосибирской области данный показатель в 2011 году зафиксирован на уровне 13,7 промилле.</w:t>
      </w:r>
    </w:p>
    <w:p w:rsidR="009C3E36" w:rsidRPr="00E93BE3" w:rsidRDefault="009C3E36" w:rsidP="009C3E36">
      <w:pPr>
        <w:pStyle w:val="212"/>
        <w:spacing w:after="0"/>
        <w:ind w:left="0" w:firstLine="680"/>
        <w:jc w:val="both"/>
        <w:rPr>
          <w:sz w:val="28"/>
          <w:szCs w:val="28"/>
        </w:rPr>
      </w:pPr>
      <w:r w:rsidRPr="00E93BE3">
        <w:rPr>
          <w:sz w:val="28"/>
          <w:szCs w:val="28"/>
        </w:rPr>
        <w:t>Естественный прирост в среднем имеет значение  -5 человек в год.</w:t>
      </w:r>
    </w:p>
    <w:p w:rsidR="009C3E36" w:rsidRPr="00E93BE3" w:rsidRDefault="009C3E36" w:rsidP="009C3E36">
      <w:pPr>
        <w:pStyle w:val="212"/>
        <w:spacing w:after="0"/>
        <w:ind w:left="0" w:firstLine="680"/>
        <w:jc w:val="both"/>
        <w:rPr>
          <w:sz w:val="28"/>
          <w:szCs w:val="28"/>
        </w:rPr>
      </w:pPr>
      <w:r w:rsidRPr="00E93BE3">
        <w:rPr>
          <w:sz w:val="28"/>
          <w:szCs w:val="28"/>
        </w:rPr>
        <w:t>Основной вклад в изменение общего прироста населения всех населенных пунктов приходится на механический прирост. Миграционный прирост в последние годы имеет также отрицательную динамику, в среднем -2 человека. В отдельные годы наблюдался приток населения (2007г., 2009г.).</w:t>
      </w:r>
    </w:p>
    <w:p w:rsidR="009C3E36" w:rsidRPr="00E93BE3" w:rsidRDefault="009C3E36" w:rsidP="009C3E36">
      <w:pPr>
        <w:ind w:firstLine="709"/>
        <w:jc w:val="both"/>
        <w:rPr>
          <w:sz w:val="28"/>
          <w:szCs w:val="28"/>
        </w:rPr>
      </w:pPr>
      <w:r w:rsidRPr="00E93BE3">
        <w:rPr>
          <w:sz w:val="28"/>
          <w:szCs w:val="28"/>
        </w:rPr>
        <w:t>За последние 2 года отмечается отток населения.</w:t>
      </w:r>
    </w:p>
    <w:p w:rsidR="009C3E36" w:rsidRPr="00E93BE3" w:rsidRDefault="009C3E36" w:rsidP="009C3E36">
      <w:pPr>
        <w:ind w:firstLine="709"/>
        <w:jc w:val="both"/>
        <w:rPr>
          <w:sz w:val="28"/>
          <w:szCs w:val="28"/>
        </w:rPr>
      </w:pPr>
      <w:r w:rsidRPr="00E93BE3">
        <w:rPr>
          <w:sz w:val="28"/>
          <w:szCs w:val="28"/>
        </w:rPr>
        <w:t xml:space="preserve">При этом показатель численности стабилизировался на уровне 1300 человек к началу 2012года. </w:t>
      </w:r>
    </w:p>
    <w:p w:rsidR="009C3E36" w:rsidRPr="00E93BE3" w:rsidRDefault="009C3E36" w:rsidP="009C3E36">
      <w:pPr>
        <w:ind w:firstLine="567"/>
        <w:jc w:val="both"/>
        <w:rPr>
          <w:sz w:val="28"/>
          <w:szCs w:val="28"/>
        </w:rPr>
      </w:pPr>
      <w:r w:rsidRPr="00E93BE3">
        <w:rPr>
          <w:sz w:val="28"/>
          <w:szCs w:val="28"/>
        </w:rPr>
        <w:t>Фактические и расчетные значения демографических показателей по Новотроицкому сел</w:t>
      </w:r>
      <w:r w:rsidR="00C24291">
        <w:rPr>
          <w:sz w:val="28"/>
          <w:szCs w:val="28"/>
        </w:rPr>
        <w:t>ьсовету представлены в таблице 3</w:t>
      </w:r>
      <w:r w:rsidRPr="00E93BE3">
        <w:rPr>
          <w:sz w:val="28"/>
          <w:szCs w:val="28"/>
        </w:rPr>
        <w:t>.</w:t>
      </w:r>
    </w:p>
    <w:p w:rsidR="009C3E36" w:rsidRPr="00872483" w:rsidRDefault="00C24291" w:rsidP="00872483">
      <w:pPr>
        <w:jc w:val="right"/>
        <w:rPr>
          <w:i/>
          <w:sz w:val="28"/>
          <w:szCs w:val="28"/>
        </w:rPr>
      </w:pPr>
      <w:r>
        <w:rPr>
          <w:i/>
          <w:sz w:val="28"/>
          <w:szCs w:val="28"/>
        </w:rPr>
        <w:t>Таблица 3</w:t>
      </w:r>
      <w:r w:rsidR="009C3E36" w:rsidRPr="00872483">
        <w:rPr>
          <w:i/>
          <w:sz w:val="28"/>
          <w:szCs w:val="28"/>
        </w:rPr>
        <w:t>. Общая характеристика демографической ситуации Новотроицкого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09"/>
        <w:gridCol w:w="729"/>
        <w:gridCol w:w="760"/>
        <w:gridCol w:w="697"/>
        <w:gridCol w:w="800"/>
        <w:gridCol w:w="712"/>
        <w:gridCol w:w="806"/>
        <w:gridCol w:w="857"/>
      </w:tblGrid>
      <w:tr w:rsidR="009C3E36" w:rsidRPr="00E93BE3" w:rsidTr="009C3E36">
        <w:trPr>
          <w:cantSplit/>
        </w:trPr>
        <w:tc>
          <w:tcPr>
            <w:tcW w:w="2199" w:type="pct"/>
            <w:vMerge w:val="restart"/>
            <w:vAlign w:val="center"/>
          </w:tcPr>
          <w:p w:rsidR="009C3E36" w:rsidRPr="00E93BE3" w:rsidRDefault="009C3E36" w:rsidP="009C3E36">
            <w:pPr>
              <w:pStyle w:val="af4"/>
              <w:jc w:val="both"/>
              <w:rPr>
                <w:sz w:val="28"/>
                <w:szCs w:val="28"/>
              </w:rPr>
            </w:pPr>
            <w:r w:rsidRPr="00E93BE3">
              <w:rPr>
                <w:sz w:val="28"/>
                <w:szCs w:val="28"/>
              </w:rPr>
              <w:lastRenderedPageBreak/>
              <w:t>Показатель</w:t>
            </w:r>
          </w:p>
        </w:tc>
        <w:tc>
          <w:tcPr>
            <w:tcW w:w="1932" w:type="pct"/>
            <w:gridSpan w:val="5"/>
            <w:vAlign w:val="center"/>
          </w:tcPr>
          <w:p w:rsidR="009C3E36" w:rsidRPr="00E93BE3" w:rsidRDefault="009C3E36" w:rsidP="009C3E36">
            <w:pPr>
              <w:pStyle w:val="af4"/>
              <w:jc w:val="both"/>
              <w:rPr>
                <w:sz w:val="28"/>
                <w:szCs w:val="28"/>
              </w:rPr>
            </w:pPr>
            <w:r w:rsidRPr="00E93BE3">
              <w:rPr>
                <w:sz w:val="28"/>
                <w:szCs w:val="28"/>
              </w:rPr>
              <w:t>Годы</w:t>
            </w:r>
          </w:p>
        </w:tc>
        <w:tc>
          <w:tcPr>
            <w:tcW w:w="869" w:type="pct"/>
            <w:gridSpan w:val="2"/>
            <w:vAlign w:val="center"/>
          </w:tcPr>
          <w:p w:rsidR="009C3E36" w:rsidRPr="00E93BE3" w:rsidRDefault="009C3E36" w:rsidP="009C3E36">
            <w:pPr>
              <w:pStyle w:val="af4"/>
              <w:jc w:val="both"/>
              <w:rPr>
                <w:sz w:val="28"/>
                <w:szCs w:val="28"/>
              </w:rPr>
            </w:pPr>
            <w:r w:rsidRPr="00E93BE3">
              <w:rPr>
                <w:sz w:val="28"/>
                <w:szCs w:val="28"/>
              </w:rPr>
              <w:t>Среднегодовой показатель</w:t>
            </w:r>
          </w:p>
        </w:tc>
      </w:tr>
      <w:tr w:rsidR="009C3E36" w:rsidRPr="00E93BE3" w:rsidTr="009C3E36">
        <w:trPr>
          <w:cantSplit/>
        </w:trPr>
        <w:tc>
          <w:tcPr>
            <w:tcW w:w="2199" w:type="pct"/>
            <w:vMerge/>
          </w:tcPr>
          <w:p w:rsidR="009C3E36" w:rsidRPr="00E93BE3" w:rsidRDefault="009C3E36" w:rsidP="009C3E36">
            <w:pPr>
              <w:pStyle w:val="af4"/>
              <w:jc w:val="both"/>
              <w:rPr>
                <w:sz w:val="28"/>
                <w:szCs w:val="28"/>
              </w:rPr>
            </w:pPr>
          </w:p>
        </w:tc>
        <w:tc>
          <w:tcPr>
            <w:tcW w:w="381" w:type="pct"/>
          </w:tcPr>
          <w:p w:rsidR="009C3E36" w:rsidRPr="00E93BE3" w:rsidRDefault="009C3E36" w:rsidP="009C3E36">
            <w:pPr>
              <w:pStyle w:val="af4"/>
              <w:jc w:val="both"/>
              <w:rPr>
                <w:sz w:val="28"/>
                <w:szCs w:val="28"/>
              </w:rPr>
            </w:pPr>
            <w:r w:rsidRPr="00E93BE3">
              <w:rPr>
                <w:sz w:val="28"/>
                <w:szCs w:val="28"/>
              </w:rPr>
              <w:t>2007</w:t>
            </w:r>
          </w:p>
        </w:tc>
        <w:tc>
          <w:tcPr>
            <w:tcW w:w="397" w:type="pct"/>
          </w:tcPr>
          <w:p w:rsidR="009C3E36" w:rsidRPr="00E93BE3" w:rsidRDefault="009C3E36" w:rsidP="009C3E36">
            <w:pPr>
              <w:pStyle w:val="af4"/>
              <w:jc w:val="both"/>
              <w:rPr>
                <w:sz w:val="28"/>
                <w:szCs w:val="28"/>
              </w:rPr>
            </w:pPr>
            <w:r w:rsidRPr="00E93BE3">
              <w:rPr>
                <w:sz w:val="28"/>
                <w:szCs w:val="28"/>
              </w:rPr>
              <w:t>2008</w:t>
            </w:r>
          </w:p>
        </w:tc>
        <w:tc>
          <w:tcPr>
            <w:tcW w:w="364" w:type="pct"/>
          </w:tcPr>
          <w:p w:rsidR="009C3E36" w:rsidRPr="00E93BE3" w:rsidRDefault="009C3E36" w:rsidP="009C3E36">
            <w:pPr>
              <w:pStyle w:val="af4"/>
              <w:jc w:val="both"/>
              <w:rPr>
                <w:sz w:val="28"/>
                <w:szCs w:val="28"/>
              </w:rPr>
            </w:pPr>
            <w:r w:rsidRPr="00E93BE3">
              <w:rPr>
                <w:sz w:val="28"/>
                <w:szCs w:val="28"/>
              </w:rPr>
              <w:t>2009</w:t>
            </w:r>
          </w:p>
        </w:tc>
        <w:tc>
          <w:tcPr>
            <w:tcW w:w="418" w:type="pct"/>
          </w:tcPr>
          <w:p w:rsidR="009C3E36" w:rsidRPr="00E93BE3" w:rsidRDefault="009C3E36" w:rsidP="009C3E36">
            <w:pPr>
              <w:pStyle w:val="af4"/>
              <w:jc w:val="both"/>
              <w:rPr>
                <w:sz w:val="28"/>
                <w:szCs w:val="28"/>
              </w:rPr>
            </w:pPr>
            <w:r w:rsidRPr="00E93BE3">
              <w:rPr>
                <w:sz w:val="28"/>
                <w:szCs w:val="28"/>
              </w:rPr>
              <w:t>2010</w:t>
            </w:r>
          </w:p>
        </w:tc>
        <w:tc>
          <w:tcPr>
            <w:tcW w:w="372" w:type="pct"/>
          </w:tcPr>
          <w:p w:rsidR="009C3E36" w:rsidRPr="00E93BE3" w:rsidRDefault="009C3E36" w:rsidP="009C3E36">
            <w:pPr>
              <w:pStyle w:val="af4"/>
              <w:jc w:val="both"/>
              <w:rPr>
                <w:sz w:val="28"/>
                <w:szCs w:val="28"/>
              </w:rPr>
            </w:pPr>
            <w:r w:rsidRPr="00E93BE3">
              <w:rPr>
                <w:sz w:val="28"/>
                <w:szCs w:val="28"/>
              </w:rPr>
              <w:t>2011</w:t>
            </w:r>
          </w:p>
        </w:tc>
        <w:tc>
          <w:tcPr>
            <w:tcW w:w="421" w:type="pct"/>
          </w:tcPr>
          <w:p w:rsidR="009C3E36" w:rsidRPr="00E93BE3" w:rsidRDefault="009C3E36" w:rsidP="009C3E36">
            <w:pPr>
              <w:pStyle w:val="af4"/>
              <w:jc w:val="both"/>
              <w:rPr>
                <w:sz w:val="28"/>
                <w:szCs w:val="28"/>
              </w:rPr>
            </w:pPr>
            <w:r w:rsidRPr="00E93BE3">
              <w:rPr>
                <w:sz w:val="28"/>
                <w:szCs w:val="28"/>
              </w:rPr>
              <w:t>Чел.</w:t>
            </w:r>
          </w:p>
        </w:tc>
        <w:tc>
          <w:tcPr>
            <w:tcW w:w="448" w:type="pct"/>
          </w:tcPr>
          <w:p w:rsidR="009C3E36" w:rsidRPr="00E93BE3" w:rsidRDefault="009C3E36" w:rsidP="009C3E36">
            <w:pPr>
              <w:pStyle w:val="af4"/>
              <w:jc w:val="both"/>
              <w:rPr>
                <w:sz w:val="28"/>
                <w:szCs w:val="28"/>
              </w:rPr>
            </w:pPr>
            <w:r w:rsidRPr="00E93BE3">
              <w:rPr>
                <w:sz w:val="28"/>
                <w:szCs w:val="28"/>
              </w:rPr>
              <w:t>%</w:t>
            </w:r>
          </w:p>
        </w:tc>
      </w:tr>
      <w:tr w:rsidR="009C3E36" w:rsidRPr="00E93BE3" w:rsidTr="009C3E36">
        <w:trPr>
          <w:cantSplit/>
        </w:trPr>
        <w:tc>
          <w:tcPr>
            <w:tcW w:w="2199" w:type="pct"/>
          </w:tcPr>
          <w:p w:rsidR="009C3E36" w:rsidRPr="00E93BE3" w:rsidRDefault="009C3E36" w:rsidP="009C3E36">
            <w:pPr>
              <w:pStyle w:val="af4"/>
              <w:jc w:val="both"/>
              <w:rPr>
                <w:sz w:val="28"/>
                <w:szCs w:val="28"/>
              </w:rPr>
            </w:pPr>
            <w:r w:rsidRPr="00E93BE3">
              <w:rPr>
                <w:sz w:val="28"/>
                <w:szCs w:val="28"/>
              </w:rPr>
              <w:t>1. Численность населения (чел.)</w:t>
            </w:r>
          </w:p>
        </w:tc>
        <w:tc>
          <w:tcPr>
            <w:tcW w:w="381" w:type="pct"/>
            <w:vAlign w:val="center"/>
          </w:tcPr>
          <w:p w:rsidR="009C3E36" w:rsidRPr="00E93BE3" w:rsidRDefault="009C3E36" w:rsidP="009C3E36">
            <w:pPr>
              <w:jc w:val="both"/>
              <w:rPr>
                <w:sz w:val="28"/>
                <w:szCs w:val="28"/>
              </w:rPr>
            </w:pPr>
            <w:r w:rsidRPr="00E93BE3">
              <w:rPr>
                <w:sz w:val="28"/>
                <w:szCs w:val="28"/>
              </w:rPr>
              <w:t>1336</w:t>
            </w:r>
          </w:p>
        </w:tc>
        <w:tc>
          <w:tcPr>
            <w:tcW w:w="397" w:type="pct"/>
            <w:vAlign w:val="center"/>
          </w:tcPr>
          <w:p w:rsidR="009C3E36" w:rsidRPr="00E93BE3" w:rsidRDefault="009C3E36" w:rsidP="009C3E36">
            <w:pPr>
              <w:jc w:val="both"/>
              <w:rPr>
                <w:sz w:val="28"/>
                <w:szCs w:val="28"/>
              </w:rPr>
            </w:pPr>
            <w:r w:rsidRPr="00E93BE3">
              <w:rPr>
                <w:sz w:val="28"/>
                <w:szCs w:val="28"/>
              </w:rPr>
              <w:t>1351</w:t>
            </w:r>
          </w:p>
        </w:tc>
        <w:tc>
          <w:tcPr>
            <w:tcW w:w="364" w:type="pct"/>
            <w:vAlign w:val="center"/>
          </w:tcPr>
          <w:p w:rsidR="009C3E36" w:rsidRPr="00E93BE3" w:rsidRDefault="009C3E36" w:rsidP="009C3E36">
            <w:pPr>
              <w:jc w:val="both"/>
              <w:rPr>
                <w:sz w:val="28"/>
                <w:szCs w:val="28"/>
              </w:rPr>
            </w:pPr>
            <w:r w:rsidRPr="00E93BE3">
              <w:rPr>
                <w:sz w:val="28"/>
                <w:szCs w:val="28"/>
              </w:rPr>
              <w:t>1331</w:t>
            </w:r>
          </w:p>
        </w:tc>
        <w:tc>
          <w:tcPr>
            <w:tcW w:w="418" w:type="pct"/>
            <w:vAlign w:val="center"/>
          </w:tcPr>
          <w:p w:rsidR="009C3E36" w:rsidRPr="00E93BE3" w:rsidRDefault="009C3E36" w:rsidP="009C3E36">
            <w:pPr>
              <w:jc w:val="both"/>
              <w:rPr>
                <w:sz w:val="28"/>
                <w:szCs w:val="28"/>
              </w:rPr>
            </w:pPr>
            <w:r w:rsidRPr="00E93BE3">
              <w:rPr>
                <w:sz w:val="28"/>
                <w:szCs w:val="28"/>
              </w:rPr>
              <w:t>1354</w:t>
            </w:r>
          </w:p>
        </w:tc>
        <w:tc>
          <w:tcPr>
            <w:tcW w:w="372" w:type="pct"/>
            <w:vAlign w:val="center"/>
          </w:tcPr>
          <w:p w:rsidR="009C3E36" w:rsidRPr="00E93BE3" w:rsidRDefault="009C3E36" w:rsidP="009C3E36">
            <w:pPr>
              <w:jc w:val="both"/>
              <w:rPr>
                <w:sz w:val="28"/>
                <w:szCs w:val="28"/>
              </w:rPr>
            </w:pPr>
            <w:r w:rsidRPr="00E93BE3">
              <w:rPr>
                <w:sz w:val="28"/>
                <w:szCs w:val="28"/>
              </w:rPr>
              <w:t>1348</w:t>
            </w:r>
          </w:p>
        </w:tc>
        <w:tc>
          <w:tcPr>
            <w:tcW w:w="421" w:type="pct"/>
            <w:vAlign w:val="center"/>
          </w:tcPr>
          <w:p w:rsidR="009C3E36" w:rsidRPr="00E93BE3" w:rsidRDefault="009C3E36" w:rsidP="009C3E36">
            <w:pPr>
              <w:jc w:val="both"/>
              <w:rPr>
                <w:sz w:val="28"/>
                <w:szCs w:val="28"/>
              </w:rPr>
            </w:pPr>
            <w:r w:rsidRPr="00E93BE3">
              <w:rPr>
                <w:sz w:val="28"/>
                <w:szCs w:val="28"/>
              </w:rPr>
              <w:t>1344</w:t>
            </w:r>
          </w:p>
        </w:tc>
        <w:tc>
          <w:tcPr>
            <w:tcW w:w="448" w:type="pct"/>
            <w:vAlign w:val="center"/>
          </w:tcPr>
          <w:p w:rsidR="009C3E36" w:rsidRPr="00E93BE3" w:rsidRDefault="009C3E36" w:rsidP="009C3E36">
            <w:pPr>
              <w:jc w:val="both"/>
              <w:rPr>
                <w:sz w:val="28"/>
                <w:szCs w:val="28"/>
              </w:rPr>
            </w:pPr>
            <w:r w:rsidRPr="00E93BE3">
              <w:rPr>
                <w:sz w:val="28"/>
                <w:szCs w:val="28"/>
              </w:rPr>
              <w:t>100</w:t>
            </w:r>
          </w:p>
        </w:tc>
      </w:tr>
      <w:tr w:rsidR="009C3E36" w:rsidRPr="00E93BE3" w:rsidTr="009C3E36">
        <w:trPr>
          <w:cantSplit/>
        </w:trPr>
        <w:tc>
          <w:tcPr>
            <w:tcW w:w="2199" w:type="pct"/>
          </w:tcPr>
          <w:p w:rsidR="009C3E36" w:rsidRPr="00E93BE3" w:rsidRDefault="009C3E36" w:rsidP="009C3E36">
            <w:pPr>
              <w:pStyle w:val="af4"/>
              <w:jc w:val="both"/>
              <w:rPr>
                <w:sz w:val="28"/>
                <w:szCs w:val="28"/>
              </w:rPr>
            </w:pPr>
            <w:r w:rsidRPr="00E93BE3">
              <w:rPr>
                <w:sz w:val="28"/>
                <w:szCs w:val="28"/>
              </w:rPr>
              <w:t>2. Рождаемость (чел.)</w:t>
            </w:r>
          </w:p>
        </w:tc>
        <w:tc>
          <w:tcPr>
            <w:tcW w:w="381" w:type="pct"/>
            <w:vAlign w:val="center"/>
          </w:tcPr>
          <w:p w:rsidR="009C3E36" w:rsidRPr="00E93BE3" w:rsidRDefault="009C3E36" w:rsidP="009C3E36">
            <w:pPr>
              <w:jc w:val="both"/>
              <w:rPr>
                <w:sz w:val="28"/>
                <w:szCs w:val="28"/>
              </w:rPr>
            </w:pPr>
            <w:r w:rsidRPr="00E93BE3">
              <w:rPr>
                <w:sz w:val="28"/>
                <w:szCs w:val="28"/>
              </w:rPr>
              <w:t>8</w:t>
            </w:r>
          </w:p>
        </w:tc>
        <w:tc>
          <w:tcPr>
            <w:tcW w:w="397" w:type="pct"/>
            <w:vAlign w:val="center"/>
          </w:tcPr>
          <w:p w:rsidR="009C3E36" w:rsidRPr="00E93BE3" w:rsidRDefault="009C3E36" w:rsidP="009C3E36">
            <w:pPr>
              <w:jc w:val="both"/>
              <w:rPr>
                <w:sz w:val="28"/>
                <w:szCs w:val="28"/>
              </w:rPr>
            </w:pPr>
            <w:r w:rsidRPr="00E93BE3">
              <w:rPr>
                <w:sz w:val="28"/>
                <w:szCs w:val="28"/>
              </w:rPr>
              <w:t>6</w:t>
            </w:r>
          </w:p>
        </w:tc>
        <w:tc>
          <w:tcPr>
            <w:tcW w:w="364" w:type="pct"/>
            <w:vAlign w:val="center"/>
          </w:tcPr>
          <w:p w:rsidR="009C3E36" w:rsidRPr="00E93BE3" w:rsidRDefault="009C3E36" w:rsidP="009C3E36">
            <w:pPr>
              <w:jc w:val="both"/>
              <w:rPr>
                <w:sz w:val="28"/>
                <w:szCs w:val="28"/>
              </w:rPr>
            </w:pPr>
            <w:r w:rsidRPr="00E93BE3">
              <w:rPr>
                <w:sz w:val="28"/>
                <w:szCs w:val="28"/>
              </w:rPr>
              <w:t>8</w:t>
            </w:r>
          </w:p>
        </w:tc>
        <w:tc>
          <w:tcPr>
            <w:tcW w:w="418" w:type="pct"/>
            <w:vAlign w:val="center"/>
          </w:tcPr>
          <w:p w:rsidR="009C3E36" w:rsidRPr="00E93BE3" w:rsidRDefault="009C3E36" w:rsidP="009C3E36">
            <w:pPr>
              <w:jc w:val="both"/>
              <w:rPr>
                <w:sz w:val="28"/>
                <w:szCs w:val="28"/>
              </w:rPr>
            </w:pPr>
            <w:r w:rsidRPr="00E93BE3">
              <w:rPr>
                <w:sz w:val="28"/>
                <w:szCs w:val="28"/>
              </w:rPr>
              <w:t>14</w:t>
            </w:r>
          </w:p>
        </w:tc>
        <w:tc>
          <w:tcPr>
            <w:tcW w:w="372" w:type="pct"/>
            <w:vAlign w:val="center"/>
          </w:tcPr>
          <w:p w:rsidR="009C3E36" w:rsidRPr="00E93BE3" w:rsidRDefault="009C3E36" w:rsidP="009C3E36">
            <w:pPr>
              <w:jc w:val="both"/>
              <w:rPr>
                <w:sz w:val="28"/>
                <w:szCs w:val="28"/>
              </w:rPr>
            </w:pPr>
            <w:r w:rsidRPr="00E93BE3">
              <w:rPr>
                <w:sz w:val="28"/>
                <w:szCs w:val="28"/>
              </w:rPr>
              <w:t>21</w:t>
            </w:r>
          </w:p>
        </w:tc>
        <w:tc>
          <w:tcPr>
            <w:tcW w:w="421" w:type="pct"/>
            <w:vAlign w:val="center"/>
          </w:tcPr>
          <w:p w:rsidR="009C3E36" w:rsidRPr="00E93BE3" w:rsidRDefault="009C3E36" w:rsidP="009C3E36">
            <w:pPr>
              <w:jc w:val="both"/>
              <w:rPr>
                <w:sz w:val="28"/>
                <w:szCs w:val="28"/>
              </w:rPr>
            </w:pPr>
            <w:r w:rsidRPr="00E93BE3">
              <w:rPr>
                <w:sz w:val="28"/>
                <w:szCs w:val="28"/>
              </w:rPr>
              <w:t>11</w:t>
            </w:r>
          </w:p>
        </w:tc>
        <w:tc>
          <w:tcPr>
            <w:tcW w:w="448" w:type="pct"/>
            <w:vAlign w:val="center"/>
          </w:tcPr>
          <w:p w:rsidR="009C3E36" w:rsidRPr="00E93BE3" w:rsidRDefault="009C3E36" w:rsidP="009C3E36">
            <w:pPr>
              <w:jc w:val="both"/>
              <w:rPr>
                <w:sz w:val="28"/>
                <w:szCs w:val="28"/>
              </w:rPr>
            </w:pPr>
            <w:r w:rsidRPr="00E93BE3">
              <w:rPr>
                <w:sz w:val="28"/>
                <w:szCs w:val="28"/>
              </w:rPr>
              <w:t>0,8</w:t>
            </w:r>
          </w:p>
        </w:tc>
      </w:tr>
      <w:tr w:rsidR="009C3E36" w:rsidRPr="00E93BE3" w:rsidTr="009C3E36">
        <w:trPr>
          <w:cantSplit/>
        </w:trPr>
        <w:tc>
          <w:tcPr>
            <w:tcW w:w="2199" w:type="pct"/>
          </w:tcPr>
          <w:p w:rsidR="009C3E36" w:rsidRPr="00E93BE3" w:rsidRDefault="009C3E36" w:rsidP="009C3E36">
            <w:pPr>
              <w:pStyle w:val="af4"/>
              <w:jc w:val="both"/>
              <w:rPr>
                <w:sz w:val="28"/>
                <w:szCs w:val="28"/>
              </w:rPr>
            </w:pPr>
            <w:r w:rsidRPr="00E93BE3">
              <w:rPr>
                <w:sz w:val="28"/>
                <w:szCs w:val="28"/>
              </w:rPr>
              <w:t>3. Общий коэффициент рождаемости (чел на 1000 чел. населения)</w:t>
            </w:r>
          </w:p>
        </w:tc>
        <w:tc>
          <w:tcPr>
            <w:tcW w:w="381" w:type="pct"/>
            <w:vAlign w:val="center"/>
          </w:tcPr>
          <w:p w:rsidR="009C3E36" w:rsidRPr="00E93BE3" w:rsidRDefault="009C3E36" w:rsidP="009C3E36">
            <w:pPr>
              <w:jc w:val="both"/>
              <w:rPr>
                <w:sz w:val="28"/>
                <w:szCs w:val="28"/>
              </w:rPr>
            </w:pPr>
            <w:r w:rsidRPr="00E93BE3">
              <w:rPr>
                <w:sz w:val="28"/>
                <w:szCs w:val="28"/>
              </w:rPr>
              <w:t>5,8</w:t>
            </w:r>
          </w:p>
        </w:tc>
        <w:tc>
          <w:tcPr>
            <w:tcW w:w="397" w:type="pct"/>
            <w:vAlign w:val="center"/>
          </w:tcPr>
          <w:p w:rsidR="009C3E36" w:rsidRPr="00E93BE3" w:rsidRDefault="009C3E36" w:rsidP="009C3E36">
            <w:pPr>
              <w:jc w:val="both"/>
              <w:rPr>
                <w:sz w:val="28"/>
                <w:szCs w:val="28"/>
              </w:rPr>
            </w:pPr>
            <w:r w:rsidRPr="00E93BE3">
              <w:rPr>
                <w:sz w:val="28"/>
                <w:szCs w:val="28"/>
              </w:rPr>
              <w:t>4,4</w:t>
            </w:r>
          </w:p>
        </w:tc>
        <w:tc>
          <w:tcPr>
            <w:tcW w:w="364" w:type="pct"/>
            <w:vAlign w:val="center"/>
          </w:tcPr>
          <w:p w:rsidR="009C3E36" w:rsidRPr="00E93BE3" w:rsidRDefault="009C3E36" w:rsidP="009C3E36">
            <w:pPr>
              <w:jc w:val="both"/>
              <w:rPr>
                <w:sz w:val="28"/>
                <w:szCs w:val="28"/>
              </w:rPr>
            </w:pPr>
            <w:r w:rsidRPr="00E93BE3">
              <w:rPr>
                <w:sz w:val="28"/>
                <w:szCs w:val="28"/>
              </w:rPr>
              <w:t>6,0</w:t>
            </w:r>
          </w:p>
        </w:tc>
        <w:tc>
          <w:tcPr>
            <w:tcW w:w="418" w:type="pct"/>
            <w:vAlign w:val="center"/>
          </w:tcPr>
          <w:p w:rsidR="009C3E36" w:rsidRPr="00E93BE3" w:rsidRDefault="009C3E36" w:rsidP="009C3E36">
            <w:pPr>
              <w:jc w:val="both"/>
              <w:rPr>
                <w:sz w:val="28"/>
                <w:szCs w:val="28"/>
              </w:rPr>
            </w:pPr>
            <w:r w:rsidRPr="00E93BE3">
              <w:rPr>
                <w:sz w:val="28"/>
                <w:szCs w:val="28"/>
              </w:rPr>
              <w:t>10,4</w:t>
            </w:r>
          </w:p>
        </w:tc>
        <w:tc>
          <w:tcPr>
            <w:tcW w:w="372" w:type="pct"/>
            <w:vAlign w:val="center"/>
          </w:tcPr>
          <w:p w:rsidR="009C3E36" w:rsidRPr="00E93BE3" w:rsidRDefault="009C3E36" w:rsidP="009C3E36">
            <w:pPr>
              <w:jc w:val="both"/>
              <w:rPr>
                <w:sz w:val="28"/>
                <w:szCs w:val="28"/>
              </w:rPr>
            </w:pPr>
            <w:r w:rsidRPr="00E93BE3">
              <w:rPr>
                <w:sz w:val="28"/>
                <w:szCs w:val="28"/>
              </w:rPr>
              <w:t>15,9</w:t>
            </w:r>
          </w:p>
        </w:tc>
        <w:tc>
          <w:tcPr>
            <w:tcW w:w="421" w:type="pct"/>
            <w:vAlign w:val="center"/>
          </w:tcPr>
          <w:p w:rsidR="009C3E36" w:rsidRPr="00E93BE3" w:rsidRDefault="009C3E36" w:rsidP="009C3E36">
            <w:pPr>
              <w:jc w:val="both"/>
              <w:rPr>
                <w:sz w:val="28"/>
                <w:szCs w:val="28"/>
              </w:rPr>
            </w:pPr>
            <w:r w:rsidRPr="00E93BE3">
              <w:rPr>
                <w:sz w:val="28"/>
                <w:szCs w:val="28"/>
              </w:rPr>
              <w:t>Х</w:t>
            </w:r>
          </w:p>
        </w:tc>
        <w:tc>
          <w:tcPr>
            <w:tcW w:w="448" w:type="pct"/>
            <w:vAlign w:val="center"/>
          </w:tcPr>
          <w:p w:rsidR="009C3E36" w:rsidRPr="00E93BE3" w:rsidRDefault="009C3E36" w:rsidP="009C3E36">
            <w:pPr>
              <w:jc w:val="both"/>
              <w:rPr>
                <w:sz w:val="28"/>
                <w:szCs w:val="28"/>
              </w:rPr>
            </w:pPr>
            <w:r w:rsidRPr="00E93BE3">
              <w:rPr>
                <w:sz w:val="28"/>
                <w:szCs w:val="28"/>
              </w:rPr>
              <w:t>Х</w:t>
            </w:r>
          </w:p>
        </w:tc>
      </w:tr>
      <w:tr w:rsidR="009C3E36" w:rsidRPr="00E93BE3" w:rsidTr="009C3E36">
        <w:trPr>
          <w:cantSplit/>
        </w:trPr>
        <w:tc>
          <w:tcPr>
            <w:tcW w:w="2199" w:type="pct"/>
          </w:tcPr>
          <w:p w:rsidR="009C3E36" w:rsidRPr="00E93BE3" w:rsidRDefault="009C3E36" w:rsidP="009C3E36">
            <w:pPr>
              <w:pStyle w:val="af4"/>
              <w:jc w:val="both"/>
              <w:rPr>
                <w:sz w:val="28"/>
                <w:szCs w:val="28"/>
              </w:rPr>
            </w:pPr>
            <w:r w:rsidRPr="00E93BE3">
              <w:rPr>
                <w:sz w:val="28"/>
                <w:szCs w:val="28"/>
              </w:rPr>
              <w:t>4. Смертность (чел.)</w:t>
            </w:r>
          </w:p>
        </w:tc>
        <w:tc>
          <w:tcPr>
            <w:tcW w:w="381" w:type="pct"/>
            <w:vAlign w:val="center"/>
          </w:tcPr>
          <w:p w:rsidR="009C3E36" w:rsidRPr="00E93BE3" w:rsidRDefault="009C3E36" w:rsidP="009C3E36">
            <w:pPr>
              <w:jc w:val="both"/>
              <w:rPr>
                <w:sz w:val="28"/>
                <w:szCs w:val="28"/>
              </w:rPr>
            </w:pPr>
            <w:r w:rsidRPr="00E93BE3">
              <w:rPr>
                <w:sz w:val="28"/>
                <w:szCs w:val="28"/>
              </w:rPr>
              <w:t>11</w:t>
            </w:r>
          </w:p>
        </w:tc>
        <w:tc>
          <w:tcPr>
            <w:tcW w:w="397" w:type="pct"/>
            <w:vAlign w:val="center"/>
          </w:tcPr>
          <w:p w:rsidR="009C3E36" w:rsidRPr="00E93BE3" w:rsidRDefault="009C3E36" w:rsidP="009C3E36">
            <w:pPr>
              <w:jc w:val="both"/>
              <w:rPr>
                <w:sz w:val="28"/>
                <w:szCs w:val="28"/>
              </w:rPr>
            </w:pPr>
            <w:r w:rsidRPr="00E93BE3">
              <w:rPr>
                <w:sz w:val="28"/>
                <w:szCs w:val="28"/>
              </w:rPr>
              <w:t>16</w:t>
            </w:r>
          </w:p>
        </w:tc>
        <w:tc>
          <w:tcPr>
            <w:tcW w:w="364" w:type="pct"/>
            <w:vAlign w:val="center"/>
          </w:tcPr>
          <w:p w:rsidR="009C3E36" w:rsidRPr="00E93BE3" w:rsidRDefault="009C3E36" w:rsidP="009C3E36">
            <w:pPr>
              <w:jc w:val="both"/>
              <w:rPr>
                <w:sz w:val="28"/>
                <w:szCs w:val="28"/>
              </w:rPr>
            </w:pPr>
            <w:r w:rsidRPr="00E93BE3">
              <w:rPr>
                <w:sz w:val="28"/>
                <w:szCs w:val="28"/>
              </w:rPr>
              <w:t>14</w:t>
            </w:r>
          </w:p>
        </w:tc>
        <w:tc>
          <w:tcPr>
            <w:tcW w:w="418" w:type="pct"/>
            <w:vAlign w:val="center"/>
          </w:tcPr>
          <w:p w:rsidR="009C3E36" w:rsidRPr="00E93BE3" w:rsidRDefault="009C3E36" w:rsidP="009C3E36">
            <w:pPr>
              <w:jc w:val="both"/>
              <w:rPr>
                <w:sz w:val="28"/>
                <w:szCs w:val="28"/>
              </w:rPr>
            </w:pPr>
            <w:r w:rsidRPr="00E93BE3">
              <w:rPr>
                <w:sz w:val="28"/>
                <w:szCs w:val="28"/>
              </w:rPr>
              <w:t>19</w:t>
            </w:r>
          </w:p>
        </w:tc>
        <w:tc>
          <w:tcPr>
            <w:tcW w:w="372" w:type="pct"/>
            <w:vAlign w:val="center"/>
          </w:tcPr>
          <w:p w:rsidR="009C3E36" w:rsidRPr="00E93BE3" w:rsidRDefault="009C3E36" w:rsidP="009C3E36">
            <w:pPr>
              <w:jc w:val="both"/>
              <w:rPr>
                <w:sz w:val="28"/>
                <w:szCs w:val="28"/>
              </w:rPr>
            </w:pPr>
            <w:r w:rsidRPr="00E93BE3">
              <w:rPr>
                <w:sz w:val="28"/>
                <w:szCs w:val="28"/>
              </w:rPr>
              <w:t>23</w:t>
            </w:r>
          </w:p>
        </w:tc>
        <w:tc>
          <w:tcPr>
            <w:tcW w:w="421" w:type="pct"/>
            <w:vAlign w:val="center"/>
          </w:tcPr>
          <w:p w:rsidR="009C3E36" w:rsidRPr="00E93BE3" w:rsidRDefault="009C3E36" w:rsidP="009C3E36">
            <w:pPr>
              <w:jc w:val="both"/>
              <w:rPr>
                <w:sz w:val="28"/>
                <w:szCs w:val="28"/>
              </w:rPr>
            </w:pPr>
            <w:r w:rsidRPr="00E93BE3">
              <w:rPr>
                <w:sz w:val="28"/>
                <w:szCs w:val="28"/>
              </w:rPr>
              <w:t>16</w:t>
            </w:r>
          </w:p>
        </w:tc>
        <w:tc>
          <w:tcPr>
            <w:tcW w:w="448" w:type="pct"/>
            <w:vAlign w:val="center"/>
          </w:tcPr>
          <w:p w:rsidR="009C3E36" w:rsidRPr="00E93BE3" w:rsidRDefault="009C3E36" w:rsidP="009C3E36">
            <w:pPr>
              <w:jc w:val="both"/>
              <w:rPr>
                <w:sz w:val="28"/>
                <w:szCs w:val="28"/>
              </w:rPr>
            </w:pPr>
            <w:r w:rsidRPr="00E93BE3">
              <w:rPr>
                <w:sz w:val="28"/>
                <w:szCs w:val="28"/>
              </w:rPr>
              <w:t>1,2</w:t>
            </w:r>
          </w:p>
        </w:tc>
      </w:tr>
      <w:tr w:rsidR="009C3E36" w:rsidRPr="00E93BE3" w:rsidTr="009C3E36">
        <w:trPr>
          <w:cantSplit/>
        </w:trPr>
        <w:tc>
          <w:tcPr>
            <w:tcW w:w="2199" w:type="pct"/>
          </w:tcPr>
          <w:p w:rsidR="009C3E36" w:rsidRPr="00E93BE3" w:rsidRDefault="009C3E36" w:rsidP="009C3E36">
            <w:pPr>
              <w:pStyle w:val="af4"/>
              <w:jc w:val="both"/>
              <w:rPr>
                <w:sz w:val="28"/>
                <w:szCs w:val="28"/>
              </w:rPr>
            </w:pPr>
            <w:r w:rsidRPr="00E93BE3">
              <w:rPr>
                <w:sz w:val="28"/>
                <w:szCs w:val="28"/>
              </w:rPr>
              <w:t>5. Общий коэффициент смертности (чел на 1000 чел. населения)</w:t>
            </w:r>
          </w:p>
        </w:tc>
        <w:tc>
          <w:tcPr>
            <w:tcW w:w="381" w:type="pct"/>
            <w:vAlign w:val="center"/>
          </w:tcPr>
          <w:p w:rsidR="009C3E36" w:rsidRPr="00E93BE3" w:rsidRDefault="009C3E36" w:rsidP="009C3E36">
            <w:pPr>
              <w:jc w:val="both"/>
              <w:rPr>
                <w:sz w:val="28"/>
                <w:szCs w:val="28"/>
              </w:rPr>
            </w:pPr>
            <w:r w:rsidRPr="00E93BE3">
              <w:rPr>
                <w:sz w:val="28"/>
                <w:szCs w:val="28"/>
              </w:rPr>
              <w:t>8,2</w:t>
            </w:r>
          </w:p>
        </w:tc>
        <w:tc>
          <w:tcPr>
            <w:tcW w:w="397" w:type="pct"/>
            <w:vAlign w:val="center"/>
          </w:tcPr>
          <w:p w:rsidR="009C3E36" w:rsidRPr="00E93BE3" w:rsidRDefault="009C3E36" w:rsidP="009C3E36">
            <w:pPr>
              <w:jc w:val="both"/>
              <w:rPr>
                <w:sz w:val="28"/>
                <w:szCs w:val="28"/>
              </w:rPr>
            </w:pPr>
            <w:r w:rsidRPr="00E93BE3">
              <w:rPr>
                <w:sz w:val="28"/>
                <w:szCs w:val="28"/>
              </w:rPr>
              <w:t>11,9</w:t>
            </w:r>
          </w:p>
        </w:tc>
        <w:tc>
          <w:tcPr>
            <w:tcW w:w="364" w:type="pct"/>
            <w:vAlign w:val="center"/>
          </w:tcPr>
          <w:p w:rsidR="009C3E36" w:rsidRPr="00E93BE3" w:rsidRDefault="009C3E36" w:rsidP="009C3E36">
            <w:pPr>
              <w:jc w:val="both"/>
              <w:rPr>
                <w:sz w:val="28"/>
                <w:szCs w:val="28"/>
              </w:rPr>
            </w:pPr>
            <w:r w:rsidRPr="00E93BE3">
              <w:rPr>
                <w:sz w:val="28"/>
                <w:szCs w:val="28"/>
              </w:rPr>
              <w:t>10,4</w:t>
            </w:r>
          </w:p>
        </w:tc>
        <w:tc>
          <w:tcPr>
            <w:tcW w:w="418" w:type="pct"/>
            <w:vAlign w:val="center"/>
          </w:tcPr>
          <w:p w:rsidR="009C3E36" w:rsidRPr="00E93BE3" w:rsidRDefault="009C3E36" w:rsidP="009C3E36">
            <w:pPr>
              <w:jc w:val="both"/>
              <w:rPr>
                <w:sz w:val="28"/>
                <w:szCs w:val="28"/>
              </w:rPr>
            </w:pPr>
            <w:r w:rsidRPr="00E93BE3">
              <w:rPr>
                <w:sz w:val="28"/>
                <w:szCs w:val="28"/>
              </w:rPr>
              <w:t>14,0</w:t>
            </w:r>
          </w:p>
        </w:tc>
        <w:tc>
          <w:tcPr>
            <w:tcW w:w="372" w:type="pct"/>
            <w:vAlign w:val="center"/>
          </w:tcPr>
          <w:p w:rsidR="009C3E36" w:rsidRPr="00E93BE3" w:rsidRDefault="009C3E36" w:rsidP="009C3E36">
            <w:pPr>
              <w:jc w:val="both"/>
              <w:rPr>
                <w:sz w:val="28"/>
                <w:szCs w:val="28"/>
              </w:rPr>
            </w:pPr>
            <w:r w:rsidRPr="00E93BE3">
              <w:rPr>
                <w:sz w:val="28"/>
                <w:szCs w:val="28"/>
              </w:rPr>
              <w:t>17,0</w:t>
            </w:r>
          </w:p>
        </w:tc>
        <w:tc>
          <w:tcPr>
            <w:tcW w:w="421" w:type="pct"/>
            <w:vAlign w:val="center"/>
          </w:tcPr>
          <w:p w:rsidR="009C3E36" w:rsidRPr="00E93BE3" w:rsidRDefault="009C3E36" w:rsidP="009C3E36">
            <w:pPr>
              <w:jc w:val="both"/>
              <w:rPr>
                <w:sz w:val="28"/>
                <w:szCs w:val="28"/>
              </w:rPr>
            </w:pPr>
            <w:r w:rsidRPr="00E93BE3">
              <w:rPr>
                <w:sz w:val="28"/>
                <w:szCs w:val="28"/>
              </w:rPr>
              <w:t>Х</w:t>
            </w:r>
          </w:p>
        </w:tc>
        <w:tc>
          <w:tcPr>
            <w:tcW w:w="448" w:type="pct"/>
            <w:vAlign w:val="center"/>
          </w:tcPr>
          <w:p w:rsidR="009C3E36" w:rsidRPr="00E93BE3" w:rsidRDefault="009C3E36" w:rsidP="009C3E36">
            <w:pPr>
              <w:jc w:val="both"/>
              <w:rPr>
                <w:sz w:val="28"/>
                <w:szCs w:val="28"/>
              </w:rPr>
            </w:pPr>
            <w:r w:rsidRPr="00E93BE3">
              <w:rPr>
                <w:sz w:val="28"/>
                <w:szCs w:val="28"/>
              </w:rPr>
              <w:t>Х</w:t>
            </w:r>
          </w:p>
        </w:tc>
      </w:tr>
      <w:tr w:rsidR="009C3E36" w:rsidRPr="00E93BE3" w:rsidTr="009C3E36">
        <w:trPr>
          <w:cantSplit/>
        </w:trPr>
        <w:tc>
          <w:tcPr>
            <w:tcW w:w="2199" w:type="pct"/>
          </w:tcPr>
          <w:p w:rsidR="009C3E36" w:rsidRPr="00E93BE3" w:rsidRDefault="009C3E36" w:rsidP="009C3E36">
            <w:pPr>
              <w:pStyle w:val="af4"/>
              <w:jc w:val="both"/>
              <w:rPr>
                <w:sz w:val="28"/>
                <w:szCs w:val="28"/>
              </w:rPr>
            </w:pPr>
            <w:r w:rsidRPr="00E93BE3">
              <w:rPr>
                <w:sz w:val="28"/>
                <w:szCs w:val="28"/>
              </w:rPr>
              <w:t>6. Естественный прирост (чел.)</w:t>
            </w:r>
          </w:p>
        </w:tc>
        <w:tc>
          <w:tcPr>
            <w:tcW w:w="381" w:type="pct"/>
            <w:vAlign w:val="center"/>
          </w:tcPr>
          <w:p w:rsidR="009C3E36" w:rsidRPr="00E93BE3" w:rsidRDefault="009C3E36" w:rsidP="009C3E36">
            <w:pPr>
              <w:jc w:val="both"/>
              <w:rPr>
                <w:sz w:val="28"/>
                <w:szCs w:val="28"/>
              </w:rPr>
            </w:pPr>
            <w:r w:rsidRPr="00E93BE3">
              <w:rPr>
                <w:sz w:val="28"/>
                <w:szCs w:val="28"/>
              </w:rPr>
              <w:t>-3</w:t>
            </w:r>
          </w:p>
        </w:tc>
        <w:tc>
          <w:tcPr>
            <w:tcW w:w="397" w:type="pct"/>
            <w:vAlign w:val="center"/>
          </w:tcPr>
          <w:p w:rsidR="009C3E36" w:rsidRPr="00E93BE3" w:rsidRDefault="009C3E36" w:rsidP="009C3E36">
            <w:pPr>
              <w:jc w:val="both"/>
              <w:rPr>
                <w:sz w:val="28"/>
                <w:szCs w:val="28"/>
              </w:rPr>
            </w:pPr>
            <w:r w:rsidRPr="00E93BE3">
              <w:rPr>
                <w:sz w:val="28"/>
                <w:szCs w:val="28"/>
              </w:rPr>
              <w:t>-10</w:t>
            </w:r>
          </w:p>
        </w:tc>
        <w:tc>
          <w:tcPr>
            <w:tcW w:w="364" w:type="pct"/>
            <w:vAlign w:val="center"/>
          </w:tcPr>
          <w:p w:rsidR="009C3E36" w:rsidRPr="00E93BE3" w:rsidRDefault="009C3E36" w:rsidP="009C3E36">
            <w:pPr>
              <w:jc w:val="both"/>
              <w:rPr>
                <w:sz w:val="28"/>
                <w:szCs w:val="28"/>
              </w:rPr>
            </w:pPr>
            <w:r w:rsidRPr="00E93BE3">
              <w:rPr>
                <w:sz w:val="28"/>
                <w:szCs w:val="28"/>
              </w:rPr>
              <w:t>-6</w:t>
            </w:r>
          </w:p>
        </w:tc>
        <w:tc>
          <w:tcPr>
            <w:tcW w:w="418" w:type="pct"/>
            <w:vAlign w:val="center"/>
          </w:tcPr>
          <w:p w:rsidR="009C3E36" w:rsidRPr="00E93BE3" w:rsidRDefault="009C3E36" w:rsidP="009C3E36">
            <w:pPr>
              <w:jc w:val="both"/>
              <w:rPr>
                <w:sz w:val="28"/>
                <w:szCs w:val="28"/>
              </w:rPr>
            </w:pPr>
            <w:r w:rsidRPr="00E93BE3">
              <w:rPr>
                <w:sz w:val="28"/>
                <w:szCs w:val="28"/>
              </w:rPr>
              <w:t>-5</w:t>
            </w:r>
          </w:p>
        </w:tc>
        <w:tc>
          <w:tcPr>
            <w:tcW w:w="372" w:type="pct"/>
            <w:vAlign w:val="center"/>
          </w:tcPr>
          <w:p w:rsidR="009C3E36" w:rsidRPr="00E93BE3" w:rsidRDefault="009C3E36" w:rsidP="009C3E36">
            <w:pPr>
              <w:jc w:val="both"/>
              <w:rPr>
                <w:sz w:val="28"/>
                <w:szCs w:val="28"/>
              </w:rPr>
            </w:pPr>
            <w:r w:rsidRPr="00E93BE3">
              <w:rPr>
                <w:sz w:val="28"/>
                <w:szCs w:val="28"/>
              </w:rPr>
              <w:t>-2</w:t>
            </w:r>
          </w:p>
        </w:tc>
        <w:tc>
          <w:tcPr>
            <w:tcW w:w="421" w:type="pct"/>
            <w:vAlign w:val="center"/>
          </w:tcPr>
          <w:p w:rsidR="009C3E36" w:rsidRPr="00E93BE3" w:rsidRDefault="009C3E36" w:rsidP="009C3E36">
            <w:pPr>
              <w:jc w:val="both"/>
              <w:rPr>
                <w:sz w:val="28"/>
                <w:szCs w:val="28"/>
              </w:rPr>
            </w:pPr>
            <w:r w:rsidRPr="00E93BE3">
              <w:rPr>
                <w:sz w:val="28"/>
                <w:szCs w:val="28"/>
              </w:rPr>
              <w:t>-5</w:t>
            </w:r>
          </w:p>
        </w:tc>
        <w:tc>
          <w:tcPr>
            <w:tcW w:w="448" w:type="pct"/>
            <w:vAlign w:val="center"/>
          </w:tcPr>
          <w:p w:rsidR="009C3E36" w:rsidRPr="00E93BE3" w:rsidRDefault="009C3E36" w:rsidP="009C3E36">
            <w:pPr>
              <w:jc w:val="both"/>
              <w:rPr>
                <w:sz w:val="28"/>
                <w:szCs w:val="28"/>
              </w:rPr>
            </w:pPr>
            <w:r w:rsidRPr="00E93BE3">
              <w:rPr>
                <w:sz w:val="28"/>
                <w:szCs w:val="28"/>
              </w:rPr>
              <w:t>-0,4</w:t>
            </w:r>
          </w:p>
        </w:tc>
      </w:tr>
      <w:tr w:rsidR="009C3E36" w:rsidRPr="00E93BE3" w:rsidTr="009C3E36">
        <w:trPr>
          <w:cantSplit/>
        </w:trPr>
        <w:tc>
          <w:tcPr>
            <w:tcW w:w="2199" w:type="pct"/>
          </w:tcPr>
          <w:p w:rsidR="009C3E36" w:rsidRPr="00E93BE3" w:rsidRDefault="009C3E36" w:rsidP="009C3E36">
            <w:pPr>
              <w:pStyle w:val="af4"/>
              <w:jc w:val="both"/>
              <w:rPr>
                <w:sz w:val="28"/>
                <w:szCs w:val="28"/>
              </w:rPr>
            </w:pPr>
            <w:r w:rsidRPr="00E93BE3">
              <w:rPr>
                <w:sz w:val="28"/>
                <w:szCs w:val="28"/>
              </w:rPr>
              <w:t>7. Естественный прирост на 1000 чел.</w:t>
            </w:r>
          </w:p>
        </w:tc>
        <w:tc>
          <w:tcPr>
            <w:tcW w:w="381" w:type="pct"/>
            <w:vAlign w:val="center"/>
          </w:tcPr>
          <w:p w:rsidR="009C3E36" w:rsidRPr="00E93BE3" w:rsidRDefault="009C3E36" w:rsidP="009C3E36">
            <w:pPr>
              <w:jc w:val="both"/>
              <w:rPr>
                <w:sz w:val="28"/>
                <w:szCs w:val="28"/>
              </w:rPr>
            </w:pPr>
            <w:r w:rsidRPr="00E93BE3">
              <w:rPr>
                <w:sz w:val="28"/>
                <w:szCs w:val="28"/>
              </w:rPr>
              <w:t>-2,2</w:t>
            </w:r>
          </w:p>
        </w:tc>
        <w:tc>
          <w:tcPr>
            <w:tcW w:w="397" w:type="pct"/>
            <w:vAlign w:val="center"/>
          </w:tcPr>
          <w:p w:rsidR="009C3E36" w:rsidRPr="00E93BE3" w:rsidRDefault="009C3E36" w:rsidP="009C3E36">
            <w:pPr>
              <w:jc w:val="both"/>
              <w:rPr>
                <w:sz w:val="28"/>
                <w:szCs w:val="28"/>
              </w:rPr>
            </w:pPr>
            <w:r w:rsidRPr="00E93BE3">
              <w:rPr>
                <w:sz w:val="28"/>
                <w:szCs w:val="28"/>
              </w:rPr>
              <w:t>-7,5</w:t>
            </w:r>
          </w:p>
        </w:tc>
        <w:tc>
          <w:tcPr>
            <w:tcW w:w="364" w:type="pct"/>
            <w:vAlign w:val="center"/>
          </w:tcPr>
          <w:p w:rsidR="009C3E36" w:rsidRPr="00E93BE3" w:rsidRDefault="009C3E36" w:rsidP="009C3E36">
            <w:pPr>
              <w:jc w:val="both"/>
              <w:rPr>
                <w:sz w:val="28"/>
                <w:szCs w:val="28"/>
              </w:rPr>
            </w:pPr>
            <w:r w:rsidRPr="00E93BE3">
              <w:rPr>
                <w:sz w:val="28"/>
                <w:szCs w:val="28"/>
              </w:rPr>
              <w:t>-4,4</w:t>
            </w:r>
          </w:p>
        </w:tc>
        <w:tc>
          <w:tcPr>
            <w:tcW w:w="418" w:type="pct"/>
            <w:vAlign w:val="center"/>
          </w:tcPr>
          <w:p w:rsidR="009C3E36" w:rsidRPr="00E93BE3" w:rsidRDefault="009C3E36" w:rsidP="009C3E36">
            <w:pPr>
              <w:jc w:val="both"/>
              <w:rPr>
                <w:sz w:val="28"/>
                <w:szCs w:val="28"/>
              </w:rPr>
            </w:pPr>
            <w:r w:rsidRPr="00E93BE3">
              <w:rPr>
                <w:sz w:val="28"/>
                <w:szCs w:val="28"/>
              </w:rPr>
              <w:t>-3,6</w:t>
            </w:r>
          </w:p>
        </w:tc>
        <w:tc>
          <w:tcPr>
            <w:tcW w:w="372" w:type="pct"/>
            <w:vAlign w:val="center"/>
          </w:tcPr>
          <w:p w:rsidR="009C3E36" w:rsidRPr="00E93BE3" w:rsidRDefault="009C3E36" w:rsidP="009C3E36">
            <w:pPr>
              <w:jc w:val="both"/>
              <w:rPr>
                <w:sz w:val="28"/>
                <w:szCs w:val="28"/>
              </w:rPr>
            </w:pPr>
            <w:r w:rsidRPr="00E93BE3">
              <w:rPr>
                <w:sz w:val="28"/>
                <w:szCs w:val="28"/>
              </w:rPr>
              <w:t>-1,1</w:t>
            </w:r>
          </w:p>
        </w:tc>
        <w:tc>
          <w:tcPr>
            <w:tcW w:w="421" w:type="pct"/>
            <w:vAlign w:val="center"/>
          </w:tcPr>
          <w:p w:rsidR="009C3E36" w:rsidRPr="00E93BE3" w:rsidRDefault="009C3E36" w:rsidP="009C3E36">
            <w:pPr>
              <w:jc w:val="both"/>
              <w:rPr>
                <w:sz w:val="28"/>
                <w:szCs w:val="28"/>
              </w:rPr>
            </w:pPr>
            <w:r w:rsidRPr="00E93BE3">
              <w:rPr>
                <w:sz w:val="28"/>
                <w:szCs w:val="28"/>
              </w:rPr>
              <w:t>Х</w:t>
            </w:r>
          </w:p>
        </w:tc>
        <w:tc>
          <w:tcPr>
            <w:tcW w:w="448" w:type="pct"/>
            <w:vAlign w:val="center"/>
          </w:tcPr>
          <w:p w:rsidR="009C3E36" w:rsidRPr="00E93BE3" w:rsidRDefault="009C3E36" w:rsidP="009C3E36">
            <w:pPr>
              <w:jc w:val="both"/>
              <w:rPr>
                <w:sz w:val="28"/>
                <w:szCs w:val="28"/>
              </w:rPr>
            </w:pPr>
            <w:r w:rsidRPr="00E93BE3">
              <w:rPr>
                <w:sz w:val="28"/>
                <w:szCs w:val="28"/>
              </w:rPr>
              <w:t>Х</w:t>
            </w:r>
          </w:p>
        </w:tc>
      </w:tr>
      <w:tr w:rsidR="009C3E36" w:rsidRPr="00E93BE3" w:rsidTr="009C3E36">
        <w:trPr>
          <w:cantSplit/>
        </w:trPr>
        <w:tc>
          <w:tcPr>
            <w:tcW w:w="2199" w:type="pct"/>
          </w:tcPr>
          <w:p w:rsidR="009C3E36" w:rsidRPr="00E93BE3" w:rsidRDefault="009C3E36" w:rsidP="009C3E36">
            <w:pPr>
              <w:pStyle w:val="af4"/>
              <w:jc w:val="both"/>
              <w:rPr>
                <w:sz w:val="28"/>
                <w:szCs w:val="28"/>
              </w:rPr>
            </w:pPr>
            <w:r w:rsidRPr="00E93BE3">
              <w:rPr>
                <w:sz w:val="28"/>
                <w:szCs w:val="28"/>
              </w:rPr>
              <w:t>8. Миграционный прирост (чел.)</w:t>
            </w:r>
          </w:p>
        </w:tc>
        <w:tc>
          <w:tcPr>
            <w:tcW w:w="381" w:type="pct"/>
            <w:vAlign w:val="center"/>
          </w:tcPr>
          <w:p w:rsidR="009C3E36" w:rsidRPr="00E93BE3" w:rsidRDefault="009C3E36" w:rsidP="009C3E36">
            <w:pPr>
              <w:jc w:val="both"/>
              <w:rPr>
                <w:sz w:val="28"/>
                <w:szCs w:val="28"/>
              </w:rPr>
            </w:pPr>
            <w:r w:rsidRPr="00E93BE3">
              <w:rPr>
                <w:sz w:val="28"/>
                <w:szCs w:val="28"/>
              </w:rPr>
              <w:t>+18</w:t>
            </w:r>
          </w:p>
        </w:tc>
        <w:tc>
          <w:tcPr>
            <w:tcW w:w="397" w:type="pct"/>
            <w:vAlign w:val="center"/>
          </w:tcPr>
          <w:p w:rsidR="009C3E36" w:rsidRPr="00E93BE3" w:rsidRDefault="009C3E36" w:rsidP="009C3E36">
            <w:pPr>
              <w:jc w:val="both"/>
              <w:rPr>
                <w:sz w:val="28"/>
                <w:szCs w:val="28"/>
              </w:rPr>
            </w:pPr>
            <w:r w:rsidRPr="00E93BE3">
              <w:rPr>
                <w:sz w:val="28"/>
                <w:szCs w:val="28"/>
              </w:rPr>
              <w:t>-10</w:t>
            </w:r>
          </w:p>
        </w:tc>
        <w:tc>
          <w:tcPr>
            <w:tcW w:w="364" w:type="pct"/>
            <w:vAlign w:val="center"/>
          </w:tcPr>
          <w:p w:rsidR="009C3E36" w:rsidRPr="00E93BE3" w:rsidRDefault="009C3E36" w:rsidP="009C3E36">
            <w:pPr>
              <w:jc w:val="both"/>
              <w:rPr>
                <w:sz w:val="28"/>
                <w:szCs w:val="28"/>
              </w:rPr>
            </w:pPr>
            <w:r w:rsidRPr="00E93BE3">
              <w:rPr>
                <w:sz w:val="28"/>
                <w:szCs w:val="28"/>
              </w:rPr>
              <w:t>+29</w:t>
            </w:r>
          </w:p>
        </w:tc>
        <w:tc>
          <w:tcPr>
            <w:tcW w:w="418" w:type="pct"/>
            <w:vAlign w:val="center"/>
          </w:tcPr>
          <w:p w:rsidR="009C3E36" w:rsidRPr="00E93BE3" w:rsidRDefault="009C3E36" w:rsidP="009C3E36">
            <w:pPr>
              <w:jc w:val="both"/>
              <w:rPr>
                <w:sz w:val="28"/>
                <w:szCs w:val="28"/>
              </w:rPr>
            </w:pPr>
            <w:r w:rsidRPr="00E93BE3">
              <w:rPr>
                <w:sz w:val="28"/>
                <w:szCs w:val="28"/>
              </w:rPr>
              <w:t>-1</w:t>
            </w:r>
          </w:p>
        </w:tc>
        <w:tc>
          <w:tcPr>
            <w:tcW w:w="372" w:type="pct"/>
            <w:vAlign w:val="center"/>
          </w:tcPr>
          <w:p w:rsidR="009C3E36" w:rsidRPr="00E93BE3" w:rsidRDefault="009C3E36" w:rsidP="009C3E36">
            <w:pPr>
              <w:jc w:val="both"/>
              <w:rPr>
                <w:sz w:val="28"/>
                <w:szCs w:val="28"/>
              </w:rPr>
            </w:pPr>
            <w:r w:rsidRPr="00E93BE3">
              <w:rPr>
                <w:sz w:val="28"/>
                <w:szCs w:val="28"/>
              </w:rPr>
              <w:t>-46</w:t>
            </w:r>
          </w:p>
        </w:tc>
        <w:tc>
          <w:tcPr>
            <w:tcW w:w="421" w:type="pct"/>
            <w:vAlign w:val="center"/>
          </w:tcPr>
          <w:p w:rsidR="009C3E36" w:rsidRPr="00E93BE3" w:rsidRDefault="009C3E36" w:rsidP="009C3E36">
            <w:pPr>
              <w:jc w:val="both"/>
              <w:rPr>
                <w:sz w:val="28"/>
                <w:szCs w:val="28"/>
              </w:rPr>
            </w:pPr>
            <w:r w:rsidRPr="00E93BE3">
              <w:rPr>
                <w:sz w:val="28"/>
                <w:szCs w:val="28"/>
              </w:rPr>
              <w:t>-2</w:t>
            </w:r>
          </w:p>
        </w:tc>
        <w:tc>
          <w:tcPr>
            <w:tcW w:w="448" w:type="pct"/>
            <w:vAlign w:val="center"/>
          </w:tcPr>
          <w:p w:rsidR="009C3E36" w:rsidRPr="00E93BE3" w:rsidRDefault="009C3E36" w:rsidP="009C3E36">
            <w:pPr>
              <w:jc w:val="both"/>
              <w:rPr>
                <w:sz w:val="28"/>
                <w:szCs w:val="28"/>
              </w:rPr>
            </w:pPr>
            <w:r w:rsidRPr="00E93BE3">
              <w:rPr>
                <w:sz w:val="28"/>
                <w:szCs w:val="28"/>
              </w:rPr>
              <w:t>-0,1</w:t>
            </w:r>
          </w:p>
        </w:tc>
      </w:tr>
      <w:tr w:rsidR="009C3E36" w:rsidRPr="00E93BE3" w:rsidTr="009C3E36">
        <w:trPr>
          <w:cantSplit/>
        </w:trPr>
        <w:tc>
          <w:tcPr>
            <w:tcW w:w="2199" w:type="pct"/>
          </w:tcPr>
          <w:p w:rsidR="009C3E36" w:rsidRPr="00E93BE3" w:rsidRDefault="009C3E36" w:rsidP="009C3E36">
            <w:pPr>
              <w:pStyle w:val="af4"/>
              <w:jc w:val="both"/>
              <w:rPr>
                <w:sz w:val="28"/>
                <w:szCs w:val="28"/>
              </w:rPr>
            </w:pPr>
            <w:r w:rsidRPr="00E93BE3">
              <w:rPr>
                <w:sz w:val="28"/>
                <w:szCs w:val="28"/>
              </w:rPr>
              <w:t>9. Общий прирост численности населения (чел.)</w:t>
            </w:r>
          </w:p>
        </w:tc>
        <w:tc>
          <w:tcPr>
            <w:tcW w:w="381" w:type="pct"/>
            <w:vAlign w:val="center"/>
          </w:tcPr>
          <w:p w:rsidR="009C3E36" w:rsidRPr="00E93BE3" w:rsidRDefault="009C3E36" w:rsidP="009C3E36">
            <w:pPr>
              <w:jc w:val="both"/>
              <w:rPr>
                <w:sz w:val="28"/>
                <w:szCs w:val="28"/>
              </w:rPr>
            </w:pPr>
            <w:r w:rsidRPr="00E93BE3">
              <w:rPr>
                <w:sz w:val="28"/>
                <w:szCs w:val="28"/>
              </w:rPr>
              <w:t>+15</w:t>
            </w:r>
          </w:p>
        </w:tc>
        <w:tc>
          <w:tcPr>
            <w:tcW w:w="397" w:type="pct"/>
            <w:vAlign w:val="center"/>
          </w:tcPr>
          <w:p w:rsidR="009C3E36" w:rsidRPr="00E93BE3" w:rsidRDefault="009C3E36" w:rsidP="009C3E36">
            <w:pPr>
              <w:jc w:val="both"/>
              <w:rPr>
                <w:sz w:val="28"/>
                <w:szCs w:val="28"/>
              </w:rPr>
            </w:pPr>
            <w:r w:rsidRPr="00E93BE3">
              <w:rPr>
                <w:sz w:val="28"/>
                <w:szCs w:val="28"/>
              </w:rPr>
              <w:t>-20</w:t>
            </w:r>
          </w:p>
        </w:tc>
        <w:tc>
          <w:tcPr>
            <w:tcW w:w="364" w:type="pct"/>
            <w:vAlign w:val="center"/>
          </w:tcPr>
          <w:p w:rsidR="009C3E36" w:rsidRPr="00E93BE3" w:rsidRDefault="009C3E36" w:rsidP="009C3E36">
            <w:pPr>
              <w:jc w:val="both"/>
              <w:rPr>
                <w:sz w:val="28"/>
                <w:szCs w:val="28"/>
              </w:rPr>
            </w:pPr>
            <w:r w:rsidRPr="00E93BE3">
              <w:rPr>
                <w:sz w:val="28"/>
                <w:szCs w:val="28"/>
              </w:rPr>
              <w:t>+23</w:t>
            </w:r>
          </w:p>
        </w:tc>
        <w:tc>
          <w:tcPr>
            <w:tcW w:w="418" w:type="pct"/>
            <w:vAlign w:val="center"/>
          </w:tcPr>
          <w:p w:rsidR="009C3E36" w:rsidRPr="00E93BE3" w:rsidRDefault="009C3E36" w:rsidP="009C3E36">
            <w:pPr>
              <w:jc w:val="both"/>
              <w:rPr>
                <w:sz w:val="28"/>
                <w:szCs w:val="28"/>
              </w:rPr>
            </w:pPr>
            <w:r w:rsidRPr="00E93BE3">
              <w:rPr>
                <w:sz w:val="28"/>
                <w:szCs w:val="28"/>
              </w:rPr>
              <w:t>-6</w:t>
            </w:r>
          </w:p>
        </w:tc>
        <w:tc>
          <w:tcPr>
            <w:tcW w:w="372" w:type="pct"/>
            <w:vAlign w:val="center"/>
          </w:tcPr>
          <w:p w:rsidR="009C3E36" w:rsidRPr="00E93BE3" w:rsidRDefault="009C3E36" w:rsidP="009C3E36">
            <w:pPr>
              <w:jc w:val="both"/>
              <w:rPr>
                <w:sz w:val="28"/>
                <w:szCs w:val="28"/>
              </w:rPr>
            </w:pPr>
            <w:r w:rsidRPr="00E93BE3">
              <w:rPr>
                <w:sz w:val="28"/>
                <w:szCs w:val="28"/>
              </w:rPr>
              <w:t>-48</w:t>
            </w:r>
          </w:p>
        </w:tc>
        <w:tc>
          <w:tcPr>
            <w:tcW w:w="421" w:type="pct"/>
            <w:vAlign w:val="center"/>
          </w:tcPr>
          <w:p w:rsidR="009C3E36" w:rsidRPr="00E93BE3" w:rsidRDefault="009C3E36" w:rsidP="009C3E36">
            <w:pPr>
              <w:jc w:val="both"/>
              <w:rPr>
                <w:sz w:val="28"/>
                <w:szCs w:val="28"/>
              </w:rPr>
            </w:pPr>
            <w:r w:rsidRPr="00E93BE3">
              <w:rPr>
                <w:sz w:val="28"/>
                <w:szCs w:val="28"/>
              </w:rPr>
              <w:t>-7</w:t>
            </w:r>
          </w:p>
        </w:tc>
        <w:tc>
          <w:tcPr>
            <w:tcW w:w="448" w:type="pct"/>
            <w:vAlign w:val="center"/>
          </w:tcPr>
          <w:p w:rsidR="009C3E36" w:rsidRPr="00E93BE3" w:rsidRDefault="009C3E36" w:rsidP="009C3E36">
            <w:pPr>
              <w:jc w:val="both"/>
              <w:rPr>
                <w:sz w:val="28"/>
                <w:szCs w:val="28"/>
              </w:rPr>
            </w:pPr>
            <w:r w:rsidRPr="00E93BE3">
              <w:rPr>
                <w:sz w:val="28"/>
                <w:szCs w:val="28"/>
              </w:rPr>
              <w:t>-0,5</w:t>
            </w:r>
          </w:p>
        </w:tc>
      </w:tr>
    </w:tbl>
    <w:p w:rsidR="009C3E36" w:rsidRPr="00E93BE3" w:rsidRDefault="009C3E36" w:rsidP="009C3E36">
      <w:pPr>
        <w:ind w:firstLine="567"/>
        <w:jc w:val="both"/>
        <w:rPr>
          <w:sz w:val="28"/>
          <w:szCs w:val="28"/>
        </w:rPr>
      </w:pPr>
    </w:p>
    <w:p w:rsidR="009C3E36" w:rsidRPr="00E93BE3" w:rsidRDefault="009C3E36" w:rsidP="009C3E36">
      <w:pPr>
        <w:ind w:firstLine="567"/>
        <w:jc w:val="both"/>
        <w:rPr>
          <w:sz w:val="28"/>
          <w:szCs w:val="28"/>
        </w:rPr>
      </w:pPr>
    </w:p>
    <w:p w:rsidR="009C3E36" w:rsidRPr="00E93BE3" w:rsidRDefault="009C3E36" w:rsidP="009C3E36">
      <w:pPr>
        <w:ind w:firstLine="567"/>
        <w:jc w:val="both"/>
        <w:rPr>
          <w:color w:val="000000"/>
          <w:sz w:val="28"/>
          <w:szCs w:val="28"/>
        </w:rPr>
      </w:pPr>
      <w:r w:rsidRPr="00E93BE3">
        <w:rPr>
          <w:sz w:val="28"/>
          <w:szCs w:val="28"/>
        </w:rPr>
        <w:t xml:space="preserve">Распределение населения по каждому населенному пункту Новотроицкого сельсовета представлены на рисунке 1. </w:t>
      </w:r>
    </w:p>
    <w:p w:rsidR="009C3E36" w:rsidRPr="00E93BE3" w:rsidRDefault="009C3E36" w:rsidP="009C3E36">
      <w:pPr>
        <w:ind w:firstLine="567"/>
        <w:jc w:val="both"/>
        <w:rPr>
          <w:sz w:val="28"/>
          <w:szCs w:val="28"/>
        </w:rPr>
      </w:pPr>
      <w:r w:rsidRPr="00E93BE3">
        <w:rPr>
          <w:noProof/>
          <w:sz w:val="28"/>
          <w:szCs w:val="28"/>
        </w:rPr>
        <w:drawing>
          <wp:inline distT="0" distB="0" distL="0" distR="0">
            <wp:extent cx="5484284" cy="2726267"/>
            <wp:effectExtent l="19050" t="0" r="2116" b="0"/>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9C3E36" w:rsidRPr="00E93BE3" w:rsidRDefault="009C3E36" w:rsidP="009C3E36">
      <w:pPr>
        <w:ind w:firstLine="567"/>
        <w:jc w:val="both"/>
        <w:rPr>
          <w:sz w:val="28"/>
          <w:szCs w:val="28"/>
        </w:rPr>
      </w:pPr>
      <w:r w:rsidRPr="00E93BE3">
        <w:rPr>
          <w:sz w:val="28"/>
          <w:szCs w:val="28"/>
        </w:rPr>
        <w:t>Рис. 1</w:t>
      </w:r>
      <w:r w:rsidR="00C24291">
        <w:rPr>
          <w:sz w:val="28"/>
          <w:szCs w:val="28"/>
        </w:rPr>
        <w:t>1</w:t>
      </w:r>
      <w:r w:rsidRPr="00E93BE3">
        <w:rPr>
          <w:sz w:val="28"/>
          <w:szCs w:val="28"/>
        </w:rPr>
        <w:t>. Распределение численности населения, %</w:t>
      </w:r>
    </w:p>
    <w:p w:rsidR="009C3E36" w:rsidRPr="00E93BE3" w:rsidRDefault="009C3E36" w:rsidP="009C3E36">
      <w:pPr>
        <w:ind w:firstLine="567"/>
        <w:jc w:val="both"/>
        <w:rPr>
          <w:sz w:val="28"/>
          <w:szCs w:val="28"/>
        </w:rPr>
      </w:pPr>
      <w:r w:rsidRPr="00E93BE3">
        <w:rPr>
          <w:sz w:val="28"/>
          <w:szCs w:val="28"/>
        </w:rPr>
        <w:t>Динамика численности населения отдельных поселений сел</w:t>
      </w:r>
      <w:r w:rsidR="00C24291">
        <w:rPr>
          <w:sz w:val="28"/>
          <w:szCs w:val="28"/>
        </w:rPr>
        <w:t>ьсовета представлена в таблице 3</w:t>
      </w:r>
      <w:r w:rsidRPr="00E93BE3">
        <w:rPr>
          <w:sz w:val="28"/>
          <w:szCs w:val="28"/>
        </w:rPr>
        <w:t xml:space="preserve">. </w:t>
      </w:r>
    </w:p>
    <w:p w:rsidR="009C3E36" w:rsidRPr="00E97FFA" w:rsidRDefault="009C3E36" w:rsidP="00E97FFA">
      <w:pPr>
        <w:ind w:firstLine="567"/>
        <w:jc w:val="right"/>
        <w:rPr>
          <w:i/>
          <w:color w:val="FF0000"/>
          <w:sz w:val="28"/>
          <w:szCs w:val="28"/>
        </w:rPr>
      </w:pPr>
      <w:r w:rsidRPr="00E97FFA">
        <w:rPr>
          <w:i/>
          <w:sz w:val="28"/>
          <w:szCs w:val="28"/>
        </w:rPr>
        <w:t xml:space="preserve">Таблица </w:t>
      </w:r>
      <w:r w:rsidR="00C24291">
        <w:rPr>
          <w:i/>
          <w:sz w:val="28"/>
          <w:szCs w:val="28"/>
        </w:rPr>
        <w:t>3</w:t>
      </w:r>
      <w:r w:rsidR="00E97FFA" w:rsidRPr="00E97FFA">
        <w:rPr>
          <w:i/>
          <w:color w:val="FF0000"/>
          <w:sz w:val="28"/>
          <w:szCs w:val="28"/>
        </w:rPr>
        <w:t xml:space="preserve"> </w:t>
      </w:r>
      <w:r w:rsidRPr="00E97FFA">
        <w:rPr>
          <w:i/>
          <w:sz w:val="28"/>
          <w:szCs w:val="28"/>
        </w:rPr>
        <w:t xml:space="preserve">Динамика численности населения         </w:t>
      </w:r>
    </w:p>
    <w:tbl>
      <w:tblPr>
        <w:tblStyle w:val="aff4"/>
        <w:tblW w:w="8561" w:type="dxa"/>
        <w:jc w:val="center"/>
        <w:tblInd w:w="-1844" w:type="dxa"/>
        <w:tblLayout w:type="fixed"/>
        <w:tblLook w:val="04A0"/>
      </w:tblPr>
      <w:tblGrid>
        <w:gridCol w:w="540"/>
        <w:gridCol w:w="2847"/>
        <w:gridCol w:w="923"/>
        <w:gridCol w:w="850"/>
        <w:gridCol w:w="851"/>
        <w:gridCol w:w="850"/>
        <w:gridCol w:w="850"/>
        <w:gridCol w:w="850"/>
      </w:tblGrid>
      <w:tr w:rsidR="009C3E36" w:rsidRPr="00E93BE3" w:rsidTr="009C3E36">
        <w:trPr>
          <w:trHeight w:val="278"/>
          <w:jc w:val="center"/>
        </w:trPr>
        <w:tc>
          <w:tcPr>
            <w:tcW w:w="540" w:type="dxa"/>
            <w:vMerge w:val="restart"/>
          </w:tcPr>
          <w:p w:rsidR="009C3E36" w:rsidRPr="00E93BE3" w:rsidRDefault="009C3E36" w:rsidP="009C3E36">
            <w:pPr>
              <w:jc w:val="both"/>
              <w:rPr>
                <w:sz w:val="28"/>
                <w:szCs w:val="28"/>
              </w:rPr>
            </w:pPr>
            <w:r w:rsidRPr="00E93BE3">
              <w:rPr>
                <w:sz w:val="28"/>
                <w:szCs w:val="28"/>
              </w:rPr>
              <w:lastRenderedPageBreak/>
              <w:t>п/п</w:t>
            </w:r>
          </w:p>
        </w:tc>
        <w:tc>
          <w:tcPr>
            <w:tcW w:w="2847" w:type="dxa"/>
            <w:vMerge w:val="restart"/>
          </w:tcPr>
          <w:p w:rsidR="009C3E36" w:rsidRPr="00E93BE3" w:rsidRDefault="009C3E36" w:rsidP="009C3E36">
            <w:pPr>
              <w:jc w:val="both"/>
              <w:rPr>
                <w:sz w:val="28"/>
                <w:szCs w:val="28"/>
              </w:rPr>
            </w:pPr>
            <w:r w:rsidRPr="00E93BE3">
              <w:rPr>
                <w:sz w:val="28"/>
                <w:szCs w:val="28"/>
              </w:rPr>
              <w:t>Наименование населенного пункта</w:t>
            </w:r>
          </w:p>
        </w:tc>
        <w:tc>
          <w:tcPr>
            <w:tcW w:w="5174" w:type="dxa"/>
            <w:gridSpan w:val="6"/>
          </w:tcPr>
          <w:p w:rsidR="009C3E36" w:rsidRPr="00E93BE3" w:rsidRDefault="009C3E36" w:rsidP="009C3E36">
            <w:pPr>
              <w:jc w:val="both"/>
              <w:rPr>
                <w:sz w:val="28"/>
                <w:szCs w:val="28"/>
              </w:rPr>
            </w:pPr>
            <w:r w:rsidRPr="00E93BE3">
              <w:rPr>
                <w:sz w:val="28"/>
                <w:szCs w:val="28"/>
              </w:rPr>
              <w:t>Годы</w:t>
            </w:r>
          </w:p>
        </w:tc>
      </w:tr>
      <w:tr w:rsidR="009C3E36" w:rsidRPr="00E93BE3" w:rsidTr="009C3E36">
        <w:trPr>
          <w:trHeight w:val="277"/>
          <w:jc w:val="center"/>
        </w:trPr>
        <w:tc>
          <w:tcPr>
            <w:tcW w:w="540" w:type="dxa"/>
            <w:vMerge/>
          </w:tcPr>
          <w:p w:rsidR="009C3E36" w:rsidRPr="00E93BE3" w:rsidRDefault="009C3E36" w:rsidP="009C3E36">
            <w:pPr>
              <w:jc w:val="both"/>
              <w:rPr>
                <w:sz w:val="28"/>
                <w:szCs w:val="28"/>
              </w:rPr>
            </w:pPr>
          </w:p>
        </w:tc>
        <w:tc>
          <w:tcPr>
            <w:tcW w:w="2847" w:type="dxa"/>
            <w:vMerge/>
          </w:tcPr>
          <w:p w:rsidR="009C3E36" w:rsidRPr="00E93BE3" w:rsidRDefault="009C3E36" w:rsidP="009C3E36">
            <w:pPr>
              <w:jc w:val="both"/>
              <w:rPr>
                <w:sz w:val="28"/>
                <w:szCs w:val="28"/>
              </w:rPr>
            </w:pPr>
          </w:p>
        </w:tc>
        <w:tc>
          <w:tcPr>
            <w:tcW w:w="923" w:type="dxa"/>
          </w:tcPr>
          <w:p w:rsidR="009C3E36" w:rsidRPr="00E93BE3" w:rsidRDefault="009C3E36" w:rsidP="009C3E36">
            <w:pPr>
              <w:jc w:val="both"/>
              <w:rPr>
                <w:sz w:val="28"/>
                <w:szCs w:val="28"/>
              </w:rPr>
            </w:pPr>
            <w:r w:rsidRPr="00E93BE3">
              <w:rPr>
                <w:sz w:val="28"/>
                <w:szCs w:val="28"/>
              </w:rPr>
              <w:t>2007</w:t>
            </w:r>
          </w:p>
        </w:tc>
        <w:tc>
          <w:tcPr>
            <w:tcW w:w="850" w:type="dxa"/>
          </w:tcPr>
          <w:p w:rsidR="009C3E36" w:rsidRPr="00E93BE3" w:rsidRDefault="009C3E36" w:rsidP="009C3E36">
            <w:pPr>
              <w:jc w:val="both"/>
              <w:rPr>
                <w:sz w:val="28"/>
                <w:szCs w:val="28"/>
              </w:rPr>
            </w:pPr>
            <w:r w:rsidRPr="00E93BE3">
              <w:rPr>
                <w:sz w:val="28"/>
                <w:szCs w:val="28"/>
              </w:rPr>
              <w:t>2008</w:t>
            </w:r>
          </w:p>
        </w:tc>
        <w:tc>
          <w:tcPr>
            <w:tcW w:w="851" w:type="dxa"/>
          </w:tcPr>
          <w:p w:rsidR="009C3E36" w:rsidRPr="00E93BE3" w:rsidRDefault="009C3E36" w:rsidP="009C3E36">
            <w:pPr>
              <w:jc w:val="both"/>
              <w:rPr>
                <w:sz w:val="28"/>
                <w:szCs w:val="28"/>
              </w:rPr>
            </w:pPr>
            <w:r w:rsidRPr="00E93BE3">
              <w:rPr>
                <w:sz w:val="28"/>
                <w:szCs w:val="28"/>
              </w:rPr>
              <w:t>209</w:t>
            </w:r>
          </w:p>
        </w:tc>
        <w:tc>
          <w:tcPr>
            <w:tcW w:w="850" w:type="dxa"/>
          </w:tcPr>
          <w:p w:rsidR="009C3E36" w:rsidRPr="00E93BE3" w:rsidRDefault="009C3E36" w:rsidP="009C3E36">
            <w:pPr>
              <w:jc w:val="both"/>
              <w:rPr>
                <w:sz w:val="28"/>
                <w:szCs w:val="28"/>
              </w:rPr>
            </w:pPr>
            <w:r w:rsidRPr="00E93BE3">
              <w:rPr>
                <w:sz w:val="28"/>
                <w:szCs w:val="28"/>
              </w:rPr>
              <w:t>2010</w:t>
            </w:r>
          </w:p>
        </w:tc>
        <w:tc>
          <w:tcPr>
            <w:tcW w:w="850" w:type="dxa"/>
          </w:tcPr>
          <w:p w:rsidR="009C3E36" w:rsidRPr="00E93BE3" w:rsidRDefault="009C3E36" w:rsidP="009C3E36">
            <w:pPr>
              <w:jc w:val="both"/>
              <w:rPr>
                <w:sz w:val="28"/>
                <w:szCs w:val="28"/>
              </w:rPr>
            </w:pPr>
            <w:r w:rsidRPr="00E93BE3">
              <w:rPr>
                <w:sz w:val="28"/>
                <w:szCs w:val="28"/>
              </w:rPr>
              <w:t>2011</w:t>
            </w:r>
          </w:p>
        </w:tc>
        <w:tc>
          <w:tcPr>
            <w:tcW w:w="850" w:type="dxa"/>
          </w:tcPr>
          <w:p w:rsidR="009C3E36" w:rsidRPr="00E93BE3" w:rsidRDefault="009C3E36" w:rsidP="009C3E36">
            <w:pPr>
              <w:jc w:val="both"/>
              <w:rPr>
                <w:sz w:val="28"/>
                <w:szCs w:val="28"/>
              </w:rPr>
            </w:pPr>
            <w:r w:rsidRPr="00E93BE3">
              <w:rPr>
                <w:sz w:val="28"/>
                <w:szCs w:val="28"/>
              </w:rPr>
              <w:t>2012</w:t>
            </w:r>
          </w:p>
        </w:tc>
      </w:tr>
      <w:tr w:rsidR="009C3E36" w:rsidRPr="00E93BE3" w:rsidTr="009C3E36">
        <w:trPr>
          <w:jc w:val="center"/>
        </w:trPr>
        <w:tc>
          <w:tcPr>
            <w:tcW w:w="540" w:type="dxa"/>
          </w:tcPr>
          <w:p w:rsidR="009C3E36" w:rsidRPr="00E93BE3" w:rsidRDefault="009C3E36" w:rsidP="009C3E36">
            <w:pPr>
              <w:jc w:val="both"/>
              <w:rPr>
                <w:sz w:val="28"/>
                <w:szCs w:val="28"/>
              </w:rPr>
            </w:pPr>
            <w:r w:rsidRPr="00E93BE3">
              <w:rPr>
                <w:sz w:val="28"/>
                <w:szCs w:val="28"/>
              </w:rPr>
              <w:t>1.</w:t>
            </w:r>
          </w:p>
        </w:tc>
        <w:tc>
          <w:tcPr>
            <w:tcW w:w="2847" w:type="dxa"/>
          </w:tcPr>
          <w:p w:rsidR="009C3E36" w:rsidRPr="00E93BE3" w:rsidRDefault="009C3E36" w:rsidP="009C3E36">
            <w:pPr>
              <w:jc w:val="both"/>
              <w:rPr>
                <w:sz w:val="28"/>
                <w:szCs w:val="28"/>
              </w:rPr>
            </w:pPr>
            <w:r w:rsidRPr="00E93BE3">
              <w:rPr>
                <w:sz w:val="28"/>
                <w:szCs w:val="28"/>
              </w:rPr>
              <w:t>с. Новотроицк</w:t>
            </w:r>
          </w:p>
        </w:tc>
        <w:tc>
          <w:tcPr>
            <w:tcW w:w="923"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653</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676</w:t>
            </w:r>
          </w:p>
        </w:tc>
        <w:tc>
          <w:tcPr>
            <w:tcW w:w="851"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660</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666</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679</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658</w:t>
            </w:r>
          </w:p>
        </w:tc>
      </w:tr>
      <w:tr w:rsidR="009C3E36" w:rsidRPr="00E93BE3" w:rsidTr="009C3E36">
        <w:trPr>
          <w:jc w:val="center"/>
        </w:trPr>
        <w:tc>
          <w:tcPr>
            <w:tcW w:w="540" w:type="dxa"/>
          </w:tcPr>
          <w:p w:rsidR="009C3E36" w:rsidRPr="00E93BE3" w:rsidRDefault="009C3E36" w:rsidP="009C3E36">
            <w:pPr>
              <w:jc w:val="both"/>
              <w:rPr>
                <w:sz w:val="28"/>
                <w:szCs w:val="28"/>
              </w:rPr>
            </w:pPr>
            <w:r w:rsidRPr="00E93BE3">
              <w:rPr>
                <w:sz w:val="28"/>
                <w:szCs w:val="28"/>
              </w:rPr>
              <w:t>2.</w:t>
            </w:r>
          </w:p>
        </w:tc>
        <w:tc>
          <w:tcPr>
            <w:tcW w:w="2847" w:type="dxa"/>
          </w:tcPr>
          <w:p w:rsidR="009C3E36" w:rsidRPr="00E93BE3" w:rsidRDefault="009C3E36" w:rsidP="009C3E36">
            <w:pPr>
              <w:jc w:val="both"/>
              <w:rPr>
                <w:sz w:val="28"/>
                <w:szCs w:val="28"/>
              </w:rPr>
            </w:pPr>
            <w:r w:rsidRPr="00E93BE3">
              <w:rPr>
                <w:sz w:val="28"/>
                <w:szCs w:val="28"/>
              </w:rPr>
              <w:t>д. Казанка</w:t>
            </w:r>
          </w:p>
        </w:tc>
        <w:tc>
          <w:tcPr>
            <w:tcW w:w="923"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219</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214</w:t>
            </w:r>
          </w:p>
        </w:tc>
        <w:tc>
          <w:tcPr>
            <w:tcW w:w="851"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211</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203</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200</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196</w:t>
            </w:r>
          </w:p>
        </w:tc>
      </w:tr>
      <w:tr w:rsidR="009C3E36" w:rsidRPr="00E93BE3" w:rsidTr="009C3E36">
        <w:trPr>
          <w:jc w:val="center"/>
        </w:trPr>
        <w:tc>
          <w:tcPr>
            <w:tcW w:w="540" w:type="dxa"/>
          </w:tcPr>
          <w:p w:rsidR="009C3E36" w:rsidRPr="00E93BE3" w:rsidRDefault="009C3E36" w:rsidP="009C3E36">
            <w:pPr>
              <w:jc w:val="both"/>
              <w:rPr>
                <w:sz w:val="28"/>
                <w:szCs w:val="28"/>
              </w:rPr>
            </w:pPr>
            <w:r w:rsidRPr="00E93BE3">
              <w:rPr>
                <w:sz w:val="28"/>
                <w:szCs w:val="28"/>
              </w:rPr>
              <w:t>3.</w:t>
            </w:r>
          </w:p>
        </w:tc>
        <w:tc>
          <w:tcPr>
            <w:tcW w:w="2847" w:type="dxa"/>
          </w:tcPr>
          <w:p w:rsidR="009C3E36" w:rsidRPr="00E93BE3" w:rsidRDefault="009C3E36" w:rsidP="009C3E36">
            <w:pPr>
              <w:jc w:val="both"/>
              <w:rPr>
                <w:sz w:val="28"/>
                <w:szCs w:val="28"/>
              </w:rPr>
            </w:pPr>
            <w:r w:rsidRPr="00E93BE3">
              <w:rPr>
                <w:sz w:val="28"/>
                <w:szCs w:val="28"/>
              </w:rPr>
              <w:t>д. Крутоборка</w:t>
            </w:r>
          </w:p>
        </w:tc>
        <w:tc>
          <w:tcPr>
            <w:tcW w:w="923"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20</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19</w:t>
            </w:r>
          </w:p>
        </w:tc>
        <w:tc>
          <w:tcPr>
            <w:tcW w:w="851"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19</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21</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22</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19</w:t>
            </w:r>
          </w:p>
        </w:tc>
      </w:tr>
      <w:tr w:rsidR="009C3E36" w:rsidRPr="00E93BE3" w:rsidTr="009C3E36">
        <w:trPr>
          <w:jc w:val="center"/>
        </w:trPr>
        <w:tc>
          <w:tcPr>
            <w:tcW w:w="540" w:type="dxa"/>
          </w:tcPr>
          <w:p w:rsidR="009C3E36" w:rsidRPr="00E93BE3" w:rsidRDefault="009C3E36" w:rsidP="009C3E36">
            <w:pPr>
              <w:jc w:val="both"/>
              <w:rPr>
                <w:sz w:val="28"/>
                <w:szCs w:val="28"/>
              </w:rPr>
            </w:pPr>
            <w:r w:rsidRPr="00E93BE3">
              <w:rPr>
                <w:sz w:val="28"/>
                <w:szCs w:val="28"/>
              </w:rPr>
              <w:t>4.</w:t>
            </w:r>
          </w:p>
        </w:tc>
        <w:tc>
          <w:tcPr>
            <w:tcW w:w="2847" w:type="dxa"/>
          </w:tcPr>
          <w:p w:rsidR="009C3E36" w:rsidRPr="00E93BE3" w:rsidRDefault="009C3E36" w:rsidP="009C3E36">
            <w:pPr>
              <w:jc w:val="both"/>
              <w:rPr>
                <w:sz w:val="28"/>
                <w:szCs w:val="28"/>
              </w:rPr>
            </w:pPr>
            <w:r w:rsidRPr="00E93BE3">
              <w:rPr>
                <w:sz w:val="28"/>
                <w:szCs w:val="28"/>
              </w:rPr>
              <w:t>д. Умна</w:t>
            </w:r>
          </w:p>
        </w:tc>
        <w:tc>
          <w:tcPr>
            <w:tcW w:w="923"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41</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45</w:t>
            </w:r>
          </w:p>
        </w:tc>
        <w:tc>
          <w:tcPr>
            <w:tcW w:w="851"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46</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48</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44</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39</w:t>
            </w:r>
          </w:p>
        </w:tc>
      </w:tr>
      <w:tr w:rsidR="009C3E36" w:rsidRPr="00E93BE3" w:rsidTr="009C3E36">
        <w:trPr>
          <w:jc w:val="center"/>
        </w:trPr>
        <w:tc>
          <w:tcPr>
            <w:tcW w:w="540" w:type="dxa"/>
          </w:tcPr>
          <w:p w:rsidR="009C3E36" w:rsidRPr="00E93BE3" w:rsidRDefault="009C3E36" w:rsidP="009C3E36">
            <w:pPr>
              <w:jc w:val="both"/>
              <w:rPr>
                <w:sz w:val="28"/>
                <w:szCs w:val="28"/>
              </w:rPr>
            </w:pPr>
            <w:r w:rsidRPr="00E93BE3">
              <w:rPr>
                <w:sz w:val="28"/>
                <w:szCs w:val="28"/>
              </w:rPr>
              <w:t>5.</w:t>
            </w:r>
          </w:p>
        </w:tc>
        <w:tc>
          <w:tcPr>
            <w:tcW w:w="2847" w:type="dxa"/>
          </w:tcPr>
          <w:p w:rsidR="009C3E36" w:rsidRPr="00E93BE3" w:rsidRDefault="009C3E36" w:rsidP="009C3E36">
            <w:pPr>
              <w:jc w:val="both"/>
              <w:rPr>
                <w:sz w:val="28"/>
                <w:szCs w:val="28"/>
              </w:rPr>
            </w:pPr>
            <w:r w:rsidRPr="00E93BE3">
              <w:rPr>
                <w:sz w:val="28"/>
                <w:szCs w:val="28"/>
              </w:rPr>
              <w:t>д. Черный Мыс</w:t>
            </w:r>
          </w:p>
        </w:tc>
        <w:tc>
          <w:tcPr>
            <w:tcW w:w="923"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29</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26</w:t>
            </w:r>
          </w:p>
        </w:tc>
        <w:tc>
          <w:tcPr>
            <w:tcW w:w="851"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24</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27</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26</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25</w:t>
            </w:r>
          </w:p>
        </w:tc>
      </w:tr>
      <w:tr w:rsidR="009C3E36" w:rsidRPr="00E93BE3" w:rsidTr="009C3E36">
        <w:trPr>
          <w:jc w:val="center"/>
        </w:trPr>
        <w:tc>
          <w:tcPr>
            <w:tcW w:w="540" w:type="dxa"/>
          </w:tcPr>
          <w:p w:rsidR="009C3E36" w:rsidRPr="00E93BE3" w:rsidRDefault="009C3E36" w:rsidP="009C3E36">
            <w:pPr>
              <w:jc w:val="both"/>
              <w:rPr>
                <w:sz w:val="28"/>
                <w:szCs w:val="28"/>
              </w:rPr>
            </w:pPr>
            <w:r w:rsidRPr="00E93BE3">
              <w:rPr>
                <w:sz w:val="28"/>
                <w:szCs w:val="28"/>
              </w:rPr>
              <w:t>6.</w:t>
            </w:r>
          </w:p>
        </w:tc>
        <w:tc>
          <w:tcPr>
            <w:tcW w:w="2847" w:type="dxa"/>
          </w:tcPr>
          <w:p w:rsidR="009C3E36" w:rsidRPr="00E93BE3" w:rsidRDefault="009C3E36" w:rsidP="009C3E36">
            <w:pPr>
              <w:overflowPunct w:val="0"/>
              <w:autoSpaceDE w:val="0"/>
              <w:autoSpaceDN w:val="0"/>
              <w:adjustRightInd w:val="0"/>
              <w:jc w:val="both"/>
              <w:textAlignment w:val="baseline"/>
              <w:rPr>
                <w:sz w:val="28"/>
                <w:szCs w:val="28"/>
              </w:rPr>
            </w:pPr>
            <w:r w:rsidRPr="00E93BE3">
              <w:rPr>
                <w:sz w:val="28"/>
                <w:szCs w:val="28"/>
              </w:rPr>
              <w:t>д. Щукино</w:t>
            </w:r>
          </w:p>
        </w:tc>
        <w:tc>
          <w:tcPr>
            <w:tcW w:w="923"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34</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32</w:t>
            </w:r>
          </w:p>
        </w:tc>
        <w:tc>
          <w:tcPr>
            <w:tcW w:w="851"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33</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37</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34</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31</w:t>
            </w:r>
          </w:p>
        </w:tc>
      </w:tr>
      <w:tr w:rsidR="009C3E36" w:rsidRPr="00E93BE3" w:rsidTr="009C3E36">
        <w:trPr>
          <w:jc w:val="center"/>
        </w:trPr>
        <w:tc>
          <w:tcPr>
            <w:tcW w:w="540" w:type="dxa"/>
          </w:tcPr>
          <w:p w:rsidR="009C3E36" w:rsidRPr="00E93BE3" w:rsidRDefault="009C3E36" w:rsidP="009C3E36">
            <w:pPr>
              <w:jc w:val="both"/>
              <w:rPr>
                <w:sz w:val="28"/>
                <w:szCs w:val="28"/>
              </w:rPr>
            </w:pPr>
            <w:r w:rsidRPr="00E93BE3">
              <w:rPr>
                <w:sz w:val="28"/>
                <w:szCs w:val="28"/>
              </w:rPr>
              <w:t>7.</w:t>
            </w:r>
          </w:p>
        </w:tc>
        <w:tc>
          <w:tcPr>
            <w:tcW w:w="2847" w:type="dxa"/>
          </w:tcPr>
          <w:p w:rsidR="009C3E36" w:rsidRPr="00E93BE3" w:rsidRDefault="009C3E36" w:rsidP="009C3E36">
            <w:pPr>
              <w:overflowPunct w:val="0"/>
              <w:autoSpaceDE w:val="0"/>
              <w:autoSpaceDN w:val="0"/>
              <w:adjustRightInd w:val="0"/>
              <w:jc w:val="both"/>
              <w:textAlignment w:val="baseline"/>
              <w:rPr>
                <w:sz w:val="28"/>
                <w:szCs w:val="28"/>
              </w:rPr>
            </w:pPr>
            <w:r w:rsidRPr="00E93BE3">
              <w:rPr>
                <w:sz w:val="28"/>
                <w:szCs w:val="28"/>
              </w:rPr>
              <w:t>с.Юрт-Акбалык</w:t>
            </w:r>
          </w:p>
        </w:tc>
        <w:tc>
          <w:tcPr>
            <w:tcW w:w="923"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340</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339</w:t>
            </w:r>
          </w:p>
        </w:tc>
        <w:tc>
          <w:tcPr>
            <w:tcW w:w="851"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344</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352</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343</w:t>
            </w:r>
          </w:p>
        </w:tc>
        <w:tc>
          <w:tcPr>
            <w:tcW w:w="850"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332</w:t>
            </w:r>
          </w:p>
        </w:tc>
      </w:tr>
      <w:tr w:rsidR="009C3E36" w:rsidRPr="00E93BE3" w:rsidTr="009C3E36">
        <w:trPr>
          <w:jc w:val="center"/>
        </w:trPr>
        <w:tc>
          <w:tcPr>
            <w:tcW w:w="540" w:type="dxa"/>
          </w:tcPr>
          <w:p w:rsidR="009C3E36" w:rsidRPr="00E93BE3" w:rsidRDefault="009C3E36" w:rsidP="009C3E36">
            <w:pPr>
              <w:jc w:val="both"/>
              <w:rPr>
                <w:sz w:val="28"/>
                <w:szCs w:val="28"/>
              </w:rPr>
            </w:pPr>
            <w:r w:rsidRPr="00E93BE3">
              <w:rPr>
                <w:sz w:val="28"/>
                <w:szCs w:val="28"/>
              </w:rPr>
              <w:t>8.</w:t>
            </w:r>
          </w:p>
        </w:tc>
        <w:tc>
          <w:tcPr>
            <w:tcW w:w="2847" w:type="dxa"/>
          </w:tcPr>
          <w:p w:rsidR="009C3E36" w:rsidRPr="00E93BE3" w:rsidRDefault="009C3E36" w:rsidP="009C3E36">
            <w:pPr>
              <w:jc w:val="both"/>
              <w:rPr>
                <w:sz w:val="28"/>
                <w:szCs w:val="28"/>
              </w:rPr>
            </w:pPr>
            <w:r w:rsidRPr="00E93BE3">
              <w:rPr>
                <w:sz w:val="28"/>
                <w:szCs w:val="28"/>
              </w:rPr>
              <w:t>Новотроицкий сельсовет</w:t>
            </w:r>
          </w:p>
        </w:tc>
        <w:tc>
          <w:tcPr>
            <w:tcW w:w="923" w:type="dxa"/>
            <w:vAlign w:val="center"/>
          </w:tcPr>
          <w:p w:rsidR="009C3E36" w:rsidRPr="00E93BE3" w:rsidRDefault="009C3E36" w:rsidP="009C3E36">
            <w:pPr>
              <w:jc w:val="both"/>
              <w:rPr>
                <w:sz w:val="28"/>
                <w:szCs w:val="28"/>
              </w:rPr>
            </w:pPr>
            <w:r w:rsidRPr="00E93BE3">
              <w:rPr>
                <w:sz w:val="28"/>
                <w:szCs w:val="28"/>
              </w:rPr>
              <w:t>1336</w:t>
            </w:r>
          </w:p>
        </w:tc>
        <w:tc>
          <w:tcPr>
            <w:tcW w:w="850" w:type="dxa"/>
            <w:vAlign w:val="center"/>
          </w:tcPr>
          <w:p w:rsidR="009C3E36" w:rsidRPr="00E93BE3" w:rsidRDefault="009C3E36" w:rsidP="009C3E36">
            <w:pPr>
              <w:jc w:val="both"/>
              <w:rPr>
                <w:sz w:val="28"/>
                <w:szCs w:val="28"/>
              </w:rPr>
            </w:pPr>
            <w:r w:rsidRPr="00E93BE3">
              <w:rPr>
                <w:sz w:val="28"/>
                <w:szCs w:val="28"/>
              </w:rPr>
              <w:t>1351</w:t>
            </w:r>
          </w:p>
        </w:tc>
        <w:tc>
          <w:tcPr>
            <w:tcW w:w="851" w:type="dxa"/>
            <w:vAlign w:val="center"/>
          </w:tcPr>
          <w:p w:rsidR="009C3E36" w:rsidRPr="00E93BE3" w:rsidRDefault="009C3E36" w:rsidP="009C3E36">
            <w:pPr>
              <w:jc w:val="both"/>
              <w:rPr>
                <w:sz w:val="28"/>
                <w:szCs w:val="28"/>
              </w:rPr>
            </w:pPr>
            <w:r w:rsidRPr="00E93BE3">
              <w:rPr>
                <w:sz w:val="28"/>
                <w:szCs w:val="28"/>
              </w:rPr>
              <w:t>1334</w:t>
            </w:r>
          </w:p>
        </w:tc>
        <w:tc>
          <w:tcPr>
            <w:tcW w:w="850" w:type="dxa"/>
            <w:vAlign w:val="center"/>
          </w:tcPr>
          <w:p w:rsidR="009C3E36" w:rsidRPr="00E93BE3" w:rsidRDefault="009C3E36" w:rsidP="009C3E36">
            <w:pPr>
              <w:jc w:val="both"/>
              <w:rPr>
                <w:sz w:val="28"/>
                <w:szCs w:val="28"/>
              </w:rPr>
            </w:pPr>
            <w:r w:rsidRPr="00E93BE3">
              <w:rPr>
                <w:sz w:val="28"/>
                <w:szCs w:val="28"/>
              </w:rPr>
              <w:t>1354</w:t>
            </w:r>
          </w:p>
        </w:tc>
        <w:tc>
          <w:tcPr>
            <w:tcW w:w="850" w:type="dxa"/>
          </w:tcPr>
          <w:p w:rsidR="009C3E36" w:rsidRPr="00E93BE3" w:rsidRDefault="009C3E36" w:rsidP="009C3E36">
            <w:pPr>
              <w:jc w:val="both"/>
              <w:rPr>
                <w:sz w:val="28"/>
                <w:szCs w:val="28"/>
              </w:rPr>
            </w:pPr>
            <w:r w:rsidRPr="00E93BE3">
              <w:rPr>
                <w:sz w:val="28"/>
                <w:szCs w:val="28"/>
              </w:rPr>
              <w:t>1348</w:t>
            </w:r>
          </w:p>
        </w:tc>
        <w:tc>
          <w:tcPr>
            <w:tcW w:w="850" w:type="dxa"/>
          </w:tcPr>
          <w:p w:rsidR="009C3E36" w:rsidRPr="00E93BE3" w:rsidRDefault="009C3E36" w:rsidP="009C3E36">
            <w:pPr>
              <w:jc w:val="both"/>
              <w:rPr>
                <w:sz w:val="28"/>
                <w:szCs w:val="28"/>
              </w:rPr>
            </w:pPr>
            <w:r w:rsidRPr="00E93BE3">
              <w:rPr>
                <w:sz w:val="28"/>
                <w:szCs w:val="28"/>
              </w:rPr>
              <w:t>1300</w:t>
            </w:r>
          </w:p>
        </w:tc>
      </w:tr>
    </w:tbl>
    <w:p w:rsidR="009C3E36" w:rsidRPr="00E93BE3" w:rsidRDefault="009C3E36" w:rsidP="009C3E36">
      <w:pPr>
        <w:pStyle w:val="2f0"/>
        <w:spacing w:after="0" w:line="240" w:lineRule="auto"/>
        <w:ind w:left="0" w:firstLine="567"/>
        <w:jc w:val="both"/>
        <w:rPr>
          <w:rFonts w:ascii="Times New Roman" w:hAnsi="Times New Roman" w:cs="Times New Roman"/>
          <w:sz w:val="28"/>
          <w:szCs w:val="28"/>
        </w:rPr>
      </w:pPr>
    </w:p>
    <w:p w:rsidR="009C3E36" w:rsidRPr="00E93BE3" w:rsidRDefault="009C3E36" w:rsidP="009C3E36">
      <w:pPr>
        <w:pStyle w:val="2f0"/>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Распределение населения по территории сельсовета неравномерно: 50,6% жителей проживает в с. Новотроицк. Деревня Казанка и с. Юрт-Акбалык сосредоточили 40% населения.</w:t>
      </w:r>
    </w:p>
    <w:p w:rsidR="009C3E36" w:rsidRPr="00E93BE3" w:rsidRDefault="009C3E36" w:rsidP="009C3E36">
      <w:pPr>
        <w:pStyle w:val="2f0"/>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 xml:space="preserve">Незначительное сокращение населения за исследуемый период произошло практически во всех населенных пунктах. На 10,5% уменьшилось численность населения д. Казанка, при этом данный показатель увеличился в с. Новотроицк на 1%. </w:t>
      </w:r>
    </w:p>
    <w:p w:rsidR="009C3E36" w:rsidRPr="00E93BE3" w:rsidRDefault="009C3E36" w:rsidP="009C3E36">
      <w:pPr>
        <w:pStyle w:val="2f0"/>
        <w:spacing w:after="0" w:line="240" w:lineRule="auto"/>
        <w:ind w:left="0" w:firstLine="567"/>
        <w:jc w:val="both"/>
        <w:rPr>
          <w:rFonts w:ascii="Times New Roman" w:hAnsi="Times New Roman" w:cs="Times New Roman"/>
          <w:color w:val="000000"/>
          <w:sz w:val="28"/>
          <w:szCs w:val="28"/>
        </w:rPr>
      </w:pPr>
      <w:r w:rsidRPr="00E93BE3">
        <w:rPr>
          <w:rFonts w:ascii="Times New Roman" w:hAnsi="Times New Roman" w:cs="Times New Roman"/>
          <w:color w:val="000000"/>
          <w:sz w:val="28"/>
          <w:szCs w:val="28"/>
        </w:rPr>
        <w:t>На перспективу с учетом реализации всех мероприятий, предусмотренных данным проектом генерального плана, и в соответствии с тенденциями улучшения социально-экономической ситуации, заложенных программными документами регионального и районного уровня, можно предполагать новый виток роста численности населения, являющийся следствием увеличения рождаемости, снижения смертности населения и установления положительного миграционного сальдо.</w:t>
      </w:r>
    </w:p>
    <w:p w:rsidR="009C3E36" w:rsidRPr="00E93BE3" w:rsidRDefault="009C3E36" w:rsidP="009C3E36">
      <w:pPr>
        <w:pStyle w:val="2f0"/>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Важным критерием оценки демографической ситуации является структура возрастного состава населения. Половозрастная структура населения Новотроицкого сельсовета за период 2008-2012 гг. предст</w:t>
      </w:r>
      <w:r w:rsidR="00C24291">
        <w:rPr>
          <w:rFonts w:ascii="Times New Roman" w:hAnsi="Times New Roman" w:cs="Times New Roman"/>
          <w:sz w:val="28"/>
          <w:szCs w:val="28"/>
        </w:rPr>
        <w:t>авлена в таблице 4</w:t>
      </w:r>
      <w:r w:rsidRPr="00E93BE3">
        <w:rPr>
          <w:rFonts w:ascii="Times New Roman" w:hAnsi="Times New Roman" w:cs="Times New Roman"/>
          <w:sz w:val="28"/>
          <w:szCs w:val="28"/>
        </w:rPr>
        <w:t>.</w:t>
      </w:r>
    </w:p>
    <w:p w:rsidR="009C3E36" w:rsidRPr="00C24291" w:rsidRDefault="00C24291" w:rsidP="00C24291">
      <w:pPr>
        <w:pStyle w:val="2f0"/>
        <w:spacing w:after="0" w:line="240" w:lineRule="auto"/>
        <w:ind w:left="0" w:firstLine="567"/>
        <w:jc w:val="right"/>
        <w:rPr>
          <w:rFonts w:ascii="Times New Roman" w:hAnsi="Times New Roman" w:cs="Times New Roman"/>
          <w:i/>
          <w:sz w:val="28"/>
          <w:szCs w:val="28"/>
        </w:rPr>
      </w:pPr>
      <w:r w:rsidRPr="00C24291">
        <w:rPr>
          <w:rFonts w:ascii="Times New Roman" w:hAnsi="Times New Roman" w:cs="Times New Roman"/>
          <w:i/>
          <w:sz w:val="28"/>
          <w:szCs w:val="28"/>
        </w:rPr>
        <w:t xml:space="preserve">Таблица 4 </w:t>
      </w:r>
      <w:r w:rsidR="009C3E36" w:rsidRPr="00C24291">
        <w:rPr>
          <w:rFonts w:ascii="Times New Roman" w:hAnsi="Times New Roman" w:cs="Times New Roman"/>
          <w:i/>
          <w:sz w:val="28"/>
          <w:szCs w:val="28"/>
        </w:rPr>
        <w:t>Возрастная структура населения</w:t>
      </w:r>
    </w:p>
    <w:p w:rsidR="009C3E36" w:rsidRPr="00C24291" w:rsidRDefault="009C3E36" w:rsidP="00C24291">
      <w:pPr>
        <w:pStyle w:val="2f0"/>
        <w:spacing w:after="0" w:line="240" w:lineRule="auto"/>
        <w:ind w:left="0" w:firstLine="567"/>
        <w:jc w:val="right"/>
        <w:rPr>
          <w:rFonts w:ascii="Times New Roman" w:hAnsi="Times New Roman" w:cs="Times New Roman"/>
          <w:i/>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33"/>
        <w:gridCol w:w="1881"/>
        <w:gridCol w:w="670"/>
        <w:gridCol w:w="758"/>
        <w:gridCol w:w="671"/>
        <w:gridCol w:w="759"/>
        <w:gridCol w:w="671"/>
        <w:gridCol w:w="759"/>
        <w:gridCol w:w="671"/>
        <w:gridCol w:w="759"/>
        <w:gridCol w:w="671"/>
        <w:gridCol w:w="759"/>
      </w:tblGrid>
      <w:tr w:rsidR="009C3E36" w:rsidRPr="00E93BE3" w:rsidTr="009C3E36">
        <w:trPr>
          <w:trHeight w:val="270"/>
        </w:trPr>
        <w:tc>
          <w:tcPr>
            <w:tcW w:w="426" w:type="dxa"/>
            <w:vMerge w:val="restart"/>
          </w:tcPr>
          <w:p w:rsidR="009C3E36" w:rsidRPr="00E93BE3" w:rsidRDefault="009C3E36" w:rsidP="009C3E36">
            <w:pPr>
              <w:jc w:val="both"/>
              <w:rPr>
                <w:sz w:val="28"/>
                <w:szCs w:val="28"/>
              </w:rPr>
            </w:pPr>
            <w:r w:rsidRPr="00E93BE3">
              <w:rPr>
                <w:sz w:val="28"/>
                <w:szCs w:val="28"/>
              </w:rPr>
              <w:t>№</w:t>
            </w:r>
          </w:p>
        </w:tc>
        <w:tc>
          <w:tcPr>
            <w:tcW w:w="1890" w:type="dxa"/>
            <w:vMerge w:val="restart"/>
          </w:tcPr>
          <w:p w:rsidR="009C3E36" w:rsidRPr="00E93BE3" w:rsidRDefault="009C3E36" w:rsidP="009C3E36">
            <w:pPr>
              <w:jc w:val="both"/>
              <w:rPr>
                <w:sz w:val="28"/>
                <w:szCs w:val="28"/>
              </w:rPr>
            </w:pPr>
            <w:r w:rsidRPr="00E93BE3">
              <w:rPr>
                <w:sz w:val="28"/>
                <w:szCs w:val="28"/>
              </w:rPr>
              <w:t>Возрастные группы</w:t>
            </w:r>
          </w:p>
        </w:tc>
        <w:tc>
          <w:tcPr>
            <w:tcW w:w="1430" w:type="dxa"/>
            <w:gridSpan w:val="2"/>
          </w:tcPr>
          <w:p w:rsidR="009C3E36" w:rsidRPr="00E93BE3" w:rsidRDefault="009C3E36" w:rsidP="009C3E36">
            <w:pPr>
              <w:jc w:val="both"/>
              <w:rPr>
                <w:sz w:val="28"/>
                <w:szCs w:val="28"/>
              </w:rPr>
            </w:pPr>
            <w:r w:rsidRPr="00E93BE3">
              <w:rPr>
                <w:sz w:val="28"/>
                <w:szCs w:val="28"/>
              </w:rPr>
              <w:t>01.01.2008 г.</w:t>
            </w:r>
          </w:p>
        </w:tc>
        <w:tc>
          <w:tcPr>
            <w:tcW w:w="1429" w:type="dxa"/>
            <w:gridSpan w:val="2"/>
          </w:tcPr>
          <w:p w:rsidR="009C3E36" w:rsidRPr="00E93BE3" w:rsidRDefault="009C3E36" w:rsidP="009C3E36">
            <w:pPr>
              <w:jc w:val="both"/>
              <w:rPr>
                <w:sz w:val="28"/>
                <w:szCs w:val="28"/>
              </w:rPr>
            </w:pPr>
            <w:r w:rsidRPr="00E93BE3">
              <w:rPr>
                <w:sz w:val="28"/>
                <w:szCs w:val="28"/>
              </w:rPr>
              <w:t>01.01.2009 г.</w:t>
            </w:r>
          </w:p>
        </w:tc>
        <w:tc>
          <w:tcPr>
            <w:tcW w:w="1430" w:type="dxa"/>
            <w:gridSpan w:val="2"/>
          </w:tcPr>
          <w:p w:rsidR="009C3E36" w:rsidRPr="00E93BE3" w:rsidRDefault="009C3E36" w:rsidP="009C3E36">
            <w:pPr>
              <w:jc w:val="both"/>
              <w:rPr>
                <w:sz w:val="28"/>
                <w:szCs w:val="28"/>
              </w:rPr>
            </w:pPr>
            <w:r w:rsidRPr="00E93BE3">
              <w:rPr>
                <w:sz w:val="28"/>
                <w:szCs w:val="28"/>
              </w:rPr>
              <w:t>01.01.2010 г.</w:t>
            </w:r>
          </w:p>
        </w:tc>
        <w:tc>
          <w:tcPr>
            <w:tcW w:w="1431" w:type="dxa"/>
            <w:gridSpan w:val="2"/>
          </w:tcPr>
          <w:p w:rsidR="009C3E36" w:rsidRPr="00E93BE3" w:rsidRDefault="009C3E36" w:rsidP="009C3E36">
            <w:pPr>
              <w:jc w:val="both"/>
              <w:rPr>
                <w:sz w:val="28"/>
                <w:szCs w:val="28"/>
              </w:rPr>
            </w:pPr>
            <w:r w:rsidRPr="00E93BE3">
              <w:rPr>
                <w:sz w:val="28"/>
                <w:szCs w:val="28"/>
              </w:rPr>
              <w:t>01.01.2011 г.</w:t>
            </w:r>
          </w:p>
        </w:tc>
        <w:tc>
          <w:tcPr>
            <w:tcW w:w="1426" w:type="dxa"/>
            <w:gridSpan w:val="2"/>
          </w:tcPr>
          <w:p w:rsidR="009C3E36" w:rsidRPr="00E93BE3" w:rsidRDefault="009C3E36" w:rsidP="009C3E36">
            <w:pPr>
              <w:jc w:val="both"/>
              <w:rPr>
                <w:sz w:val="28"/>
                <w:szCs w:val="28"/>
              </w:rPr>
            </w:pPr>
            <w:r w:rsidRPr="00E93BE3">
              <w:rPr>
                <w:sz w:val="28"/>
                <w:szCs w:val="28"/>
              </w:rPr>
              <w:t>01.01.2012г.</w:t>
            </w:r>
          </w:p>
        </w:tc>
      </w:tr>
      <w:tr w:rsidR="009C3E36" w:rsidRPr="00E93BE3" w:rsidTr="009C3E36">
        <w:trPr>
          <w:trHeight w:val="150"/>
        </w:trPr>
        <w:tc>
          <w:tcPr>
            <w:tcW w:w="426" w:type="dxa"/>
            <w:vMerge/>
          </w:tcPr>
          <w:p w:rsidR="009C3E36" w:rsidRPr="00E93BE3" w:rsidRDefault="009C3E36" w:rsidP="009C3E36">
            <w:pPr>
              <w:jc w:val="both"/>
              <w:rPr>
                <w:sz w:val="28"/>
                <w:szCs w:val="28"/>
              </w:rPr>
            </w:pPr>
          </w:p>
        </w:tc>
        <w:tc>
          <w:tcPr>
            <w:tcW w:w="1890" w:type="dxa"/>
            <w:vMerge/>
          </w:tcPr>
          <w:p w:rsidR="009C3E36" w:rsidRPr="00E93BE3" w:rsidRDefault="009C3E36" w:rsidP="009C3E36">
            <w:pPr>
              <w:jc w:val="both"/>
              <w:rPr>
                <w:sz w:val="28"/>
                <w:szCs w:val="28"/>
              </w:rPr>
            </w:pPr>
          </w:p>
        </w:tc>
        <w:tc>
          <w:tcPr>
            <w:tcW w:w="674" w:type="dxa"/>
          </w:tcPr>
          <w:p w:rsidR="009C3E36" w:rsidRPr="00E93BE3" w:rsidRDefault="009C3E36" w:rsidP="009C3E36">
            <w:pPr>
              <w:jc w:val="both"/>
              <w:rPr>
                <w:sz w:val="28"/>
                <w:szCs w:val="28"/>
              </w:rPr>
            </w:pPr>
            <w:r w:rsidRPr="00E93BE3">
              <w:rPr>
                <w:sz w:val="28"/>
                <w:szCs w:val="28"/>
              </w:rPr>
              <w:t>чел.</w:t>
            </w:r>
          </w:p>
        </w:tc>
        <w:tc>
          <w:tcPr>
            <w:tcW w:w="756" w:type="dxa"/>
          </w:tcPr>
          <w:p w:rsidR="009C3E36" w:rsidRPr="00E93BE3" w:rsidRDefault="009C3E36" w:rsidP="009C3E36">
            <w:pPr>
              <w:jc w:val="both"/>
              <w:rPr>
                <w:sz w:val="28"/>
                <w:szCs w:val="28"/>
              </w:rPr>
            </w:pPr>
            <w:r w:rsidRPr="00E93BE3">
              <w:rPr>
                <w:sz w:val="28"/>
                <w:szCs w:val="28"/>
              </w:rPr>
              <w:t>% к</w:t>
            </w:r>
          </w:p>
          <w:p w:rsidR="009C3E36" w:rsidRPr="00E93BE3" w:rsidRDefault="009C3E36" w:rsidP="009C3E36">
            <w:pPr>
              <w:jc w:val="both"/>
              <w:rPr>
                <w:sz w:val="28"/>
                <w:szCs w:val="28"/>
              </w:rPr>
            </w:pPr>
            <w:r w:rsidRPr="00E93BE3">
              <w:rPr>
                <w:sz w:val="28"/>
                <w:szCs w:val="28"/>
              </w:rPr>
              <w:t>итогу</w:t>
            </w:r>
          </w:p>
        </w:tc>
        <w:tc>
          <w:tcPr>
            <w:tcW w:w="672" w:type="dxa"/>
          </w:tcPr>
          <w:p w:rsidR="009C3E36" w:rsidRPr="00E93BE3" w:rsidRDefault="009C3E36" w:rsidP="009C3E36">
            <w:pPr>
              <w:jc w:val="both"/>
              <w:rPr>
                <w:sz w:val="28"/>
                <w:szCs w:val="28"/>
              </w:rPr>
            </w:pPr>
            <w:r w:rsidRPr="00E93BE3">
              <w:rPr>
                <w:sz w:val="28"/>
                <w:szCs w:val="28"/>
              </w:rPr>
              <w:t>чел.</w:t>
            </w:r>
          </w:p>
        </w:tc>
        <w:tc>
          <w:tcPr>
            <w:tcW w:w="757" w:type="dxa"/>
          </w:tcPr>
          <w:p w:rsidR="009C3E36" w:rsidRPr="00E93BE3" w:rsidRDefault="009C3E36" w:rsidP="009C3E36">
            <w:pPr>
              <w:jc w:val="both"/>
              <w:rPr>
                <w:sz w:val="28"/>
                <w:szCs w:val="28"/>
              </w:rPr>
            </w:pPr>
            <w:r w:rsidRPr="00E93BE3">
              <w:rPr>
                <w:sz w:val="28"/>
                <w:szCs w:val="28"/>
              </w:rPr>
              <w:t>% к</w:t>
            </w:r>
          </w:p>
          <w:p w:rsidR="009C3E36" w:rsidRPr="00E93BE3" w:rsidRDefault="009C3E36" w:rsidP="009C3E36">
            <w:pPr>
              <w:jc w:val="both"/>
              <w:rPr>
                <w:sz w:val="28"/>
                <w:szCs w:val="28"/>
              </w:rPr>
            </w:pPr>
            <w:r w:rsidRPr="00E93BE3">
              <w:rPr>
                <w:sz w:val="28"/>
                <w:szCs w:val="28"/>
              </w:rPr>
              <w:t>итогу</w:t>
            </w:r>
          </w:p>
        </w:tc>
        <w:tc>
          <w:tcPr>
            <w:tcW w:w="671" w:type="dxa"/>
          </w:tcPr>
          <w:p w:rsidR="009C3E36" w:rsidRPr="00E93BE3" w:rsidRDefault="009C3E36" w:rsidP="009C3E36">
            <w:pPr>
              <w:jc w:val="both"/>
              <w:rPr>
                <w:sz w:val="28"/>
                <w:szCs w:val="28"/>
              </w:rPr>
            </w:pPr>
            <w:r w:rsidRPr="00E93BE3">
              <w:rPr>
                <w:sz w:val="28"/>
                <w:szCs w:val="28"/>
              </w:rPr>
              <w:t>чел.</w:t>
            </w:r>
          </w:p>
        </w:tc>
        <w:tc>
          <w:tcPr>
            <w:tcW w:w="759" w:type="dxa"/>
          </w:tcPr>
          <w:p w:rsidR="009C3E36" w:rsidRPr="00E93BE3" w:rsidRDefault="009C3E36" w:rsidP="009C3E36">
            <w:pPr>
              <w:jc w:val="both"/>
              <w:rPr>
                <w:sz w:val="28"/>
                <w:szCs w:val="28"/>
              </w:rPr>
            </w:pPr>
            <w:r w:rsidRPr="00E93BE3">
              <w:rPr>
                <w:sz w:val="28"/>
                <w:szCs w:val="28"/>
              </w:rPr>
              <w:t>% к</w:t>
            </w:r>
          </w:p>
          <w:p w:rsidR="009C3E36" w:rsidRPr="00E93BE3" w:rsidRDefault="009C3E36" w:rsidP="009C3E36">
            <w:pPr>
              <w:jc w:val="both"/>
              <w:rPr>
                <w:sz w:val="28"/>
                <w:szCs w:val="28"/>
              </w:rPr>
            </w:pPr>
            <w:r w:rsidRPr="00E93BE3">
              <w:rPr>
                <w:sz w:val="28"/>
                <w:szCs w:val="28"/>
              </w:rPr>
              <w:t>итогу</w:t>
            </w:r>
          </w:p>
        </w:tc>
        <w:tc>
          <w:tcPr>
            <w:tcW w:w="671" w:type="dxa"/>
          </w:tcPr>
          <w:p w:rsidR="009C3E36" w:rsidRPr="00E93BE3" w:rsidRDefault="009C3E36" w:rsidP="009C3E36">
            <w:pPr>
              <w:jc w:val="both"/>
              <w:rPr>
                <w:sz w:val="28"/>
                <w:szCs w:val="28"/>
              </w:rPr>
            </w:pPr>
            <w:r w:rsidRPr="00E93BE3">
              <w:rPr>
                <w:sz w:val="28"/>
                <w:szCs w:val="28"/>
              </w:rPr>
              <w:t>чел.</w:t>
            </w:r>
          </w:p>
        </w:tc>
        <w:tc>
          <w:tcPr>
            <w:tcW w:w="760" w:type="dxa"/>
          </w:tcPr>
          <w:p w:rsidR="009C3E36" w:rsidRPr="00E93BE3" w:rsidRDefault="009C3E36" w:rsidP="009C3E36">
            <w:pPr>
              <w:jc w:val="both"/>
              <w:rPr>
                <w:sz w:val="28"/>
                <w:szCs w:val="28"/>
              </w:rPr>
            </w:pPr>
            <w:r w:rsidRPr="00E93BE3">
              <w:rPr>
                <w:sz w:val="28"/>
                <w:szCs w:val="28"/>
              </w:rPr>
              <w:t>% к</w:t>
            </w:r>
          </w:p>
          <w:p w:rsidR="009C3E36" w:rsidRPr="00E93BE3" w:rsidRDefault="009C3E36" w:rsidP="009C3E36">
            <w:pPr>
              <w:jc w:val="both"/>
              <w:rPr>
                <w:sz w:val="28"/>
                <w:szCs w:val="28"/>
              </w:rPr>
            </w:pPr>
            <w:r w:rsidRPr="00E93BE3">
              <w:rPr>
                <w:sz w:val="28"/>
                <w:szCs w:val="28"/>
              </w:rPr>
              <w:t>итогу</w:t>
            </w:r>
          </w:p>
        </w:tc>
        <w:tc>
          <w:tcPr>
            <w:tcW w:w="671" w:type="dxa"/>
          </w:tcPr>
          <w:p w:rsidR="009C3E36" w:rsidRPr="00E93BE3" w:rsidRDefault="009C3E36" w:rsidP="009C3E36">
            <w:pPr>
              <w:jc w:val="both"/>
              <w:rPr>
                <w:sz w:val="28"/>
                <w:szCs w:val="28"/>
              </w:rPr>
            </w:pPr>
            <w:r w:rsidRPr="00E93BE3">
              <w:rPr>
                <w:sz w:val="28"/>
                <w:szCs w:val="28"/>
              </w:rPr>
              <w:t>чел.</w:t>
            </w:r>
          </w:p>
        </w:tc>
        <w:tc>
          <w:tcPr>
            <w:tcW w:w="755" w:type="dxa"/>
          </w:tcPr>
          <w:p w:rsidR="009C3E36" w:rsidRPr="00E93BE3" w:rsidRDefault="009C3E36" w:rsidP="009C3E36">
            <w:pPr>
              <w:jc w:val="both"/>
              <w:rPr>
                <w:sz w:val="28"/>
                <w:szCs w:val="28"/>
              </w:rPr>
            </w:pPr>
            <w:r w:rsidRPr="00E93BE3">
              <w:rPr>
                <w:sz w:val="28"/>
                <w:szCs w:val="28"/>
              </w:rPr>
              <w:t>% к</w:t>
            </w:r>
          </w:p>
          <w:p w:rsidR="009C3E36" w:rsidRPr="00E93BE3" w:rsidRDefault="009C3E36" w:rsidP="009C3E36">
            <w:pPr>
              <w:jc w:val="both"/>
              <w:rPr>
                <w:sz w:val="28"/>
                <w:szCs w:val="28"/>
              </w:rPr>
            </w:pPr>
            <w:r w:rsidRPr="00E93BE3">
              <w:rPr>
                <w:sz w:val="28"/>
                <w:szCs w:val="28"/>
              </w:rPr>
              <w:t>итогу</w:t>
            </w:r>
          </w:p>
        </w:tc>
      </w:tr>
      <w:tr w:rsidR="009C3E36" w:rsidRPr="00E93BE3" w:rsidTr="009C3E36">
        <w:trPr>
          <w:trHeight w:val="240"/>
        </w:trPr>
        <w:tc>
          <w:tcPr>
            <w:tcW w:w="426" w:type="dxa"/>
          </w:tcPr>
          <w:p w:rsidR="009C3E36" w:rsidRPr="00E93BE3" w:rsidRDefault="009C3E36" w:rsidP="009C3E36">
            <w:pPr>
              <w:jc w:val="both"/>
              <w:rPr>
                <w:sz w:val="28"/>
                <w:szCs w:val="28"/>
              </w:rPr>
            </w:pPr>
            <w:r w:rsidRPr="00E93BE3">
              <w:rPr>
                <w:sz w:val="28"/>
                <w:szCs w:val="28"/>
              </w:rPr>
              <w:t>1</w:t>
            </w:r>
          </w:p>
        </w:tc>
        <w:tc>
          <w:tcPr>
            <w:tcW w:w="1890" w:type="dxa"/>
          </w:tcPr>
          <w:p w:rsidR="009C3E36" w:rsidRPr="00E93BE3" w:rsidRDefault="009C3E36" w:rsidP="009C3E36">
            <w:pPr>
              <w:jc w:val="both"/>
              <w:rPr>
                <w:sz w:val="28"/>
                <w:szCs w:val="28"/>
              </w:rPr>
            </w:pPr>
            <w:r w:rsidRPr="00E93BE3">
              <w:rPr>
                <w:sz w:val="28"/>
                <w:szCs w:val="28"/>
              </w:rPr>
              <w:t>2</w:t>
            </w:r>
          </w:p>
        </w:tc>
        <w:tc>
          <w:tcPr>
            <w:tcW w:w="674" w:type="dxa"/>
          </w:tcPr>
          <w:p w:rsidR="009C3E36" w:rsidRPr="00E93BE3" w:rsidRDefault="009C3E36" w:rsidP="009C3E36">
            <w:pPr>
              <w:jc w:val="both"/>
              <w:rPr>
                <w:sz w:val="28"/>
                <w:szCs w:val="28"/>
              </w:rPr>
            </w:pPr>
            <w:r w:rsidRPr="00E93BE3">
              <w:rPr>
                <w:sz w:val="28"/>
                <w:szCs w:val="28"/>
              </w:rPr>
              <w:t>3</w:t>
            </w:r>
          </w:p>
        </w:tc>
        <w:tc>
          <w:tcPr>
            <w:tcW w:w="756" w:type="dxa"/>
          </w:tcPr>
          <w:p w:rsidR="009C3E36" w:rsidRPr="00E93BE3" w:rsidRDefault="009C3E36" w:rsidP="009C3E36">
            <w:pPr>
              <w:jc w:val="both"/>
              <w:rPr>
                <w:sz w:val="28"/>
                <w:szCs w:val="28"/>
              </w:rPr>
            </w:pPr>
            <w:r w:rsidRPr="00E93BE3">
              <w:rPr>
                <w:sz w:val="28"/>
                <w:szCs w:val="28"/>
              </w:rPr>
              <w:t>4</w:t>
            </w:r>
          </w:p>
        </w:tc>
        <w:tc>
          <w:tcPr>
            <w:tcW w:w="672" w:type="dxa"/>
          </w:tcPr>
          <w:p w:rsidR="009C3E36" w:rsidRPr="00E93BE3" w:rsidRDefault="009C3E36" w:rsidP="009C3E36">
            <w:pPr>
              <w:jc w:val="both"/>
              <w:rPr>
                <w:sz w:val="28"/>
                <w:szCs w:val="28"/>
              </w:rPr>
            </w:pPr>
            <w:r w:rsidRPr="00E93BE3">
              <w:rPr>
                <w:sz w:val="28"/>
                <w:szCs w:val="28"/>
              </w:rPr>
              <w:t>5</w:t>
            </w:r>
          </w:p>
        </w:tc>
        <w:tc>
          <w:tcPr>
            <w:tcW w:w="757" w:type="dxa"/>
          </w:tcPr>
          <w:p w:rsidR="009C3E36" w:rsidRPr="00E93BE3" w:rsidRDefault="009C3E36" w:rsidP="009C3E36">
            <w:pPr>
              <w:jc w:val="both"/>
              <w:rPr>
                <w:sz w:val="28"/>
                <w:szCs w:val="28"/>
              </w:rPr>
            </w:pPr>
            <w:r w:rsidRPr="00E93BE3">
              <w:rPr>
                <w:sz w:val="28"/>
                <w:szCs w:val="28"/>
              </w:rPr>
              <w:t>6</w:t>
            </w:r>
          </w:p>
        </w:tc>
        <w:tc>
          <w:tcPr>
            <w:tcW w:w="671" w:type="dxa"/>
          </w:tcPr>
          <w:p w:rsidR="009C3E36" w:rsidRPr="00E93BE3" w:rsidRDefault="009C3E36" w:rsidP="009C3E36">
            <w:pPr>
              <w:jc w:val="both"/>
              <w:rPr>
                <w:sz w:val="28"/>
                <w:szCs w:val="28"/>
              </w:rPr>
            </w:pPr>
            <w:r w:rsidRPr="00E93BE3">
              <w:rPr>
                <w:sz w:val="28"/>
                <w:szCs w:val="28"/>
              </w:rPr>
              <w:t>7</w:t>
            </w:r>
          </w:p>
        </w:tc>
        <w:tc>
          <w:tcPr>
            <w:tcW w:w="759" w:type="dxa"/>
          </w:tcPr>
          <w:p w:rsidR="009C3E36" w:rsidRPr="00E93BE3" w:rsidRDefault="009C3E36" w:rsidP="009C3E36">
            <w:pPr>
              <w:jc w:val="both"/>
              <w:rPr>
                <w:sz w:val="28"/>
                <w:szCs w:val="28"/>
              </w:rPr>
            </w:pPr>
            <w:r w:rsidRPr="00E93BE3">
              <w:rPr>
                <w:sz w:val="28"/>
                <w:szCs w:val="28"/>
              </w:rPr>
              <w:t>8</w:t>
            </w:r>
          </w:p>
        </w:tc>
        <w:tc>
          <w:tcPr>
            <w:tcW w:w="671" w:type="dxa"/>
          </w:tcPr>
          <w:p w:rsidR="009C3E36" w:rsidRPr="00E93BE3" w:rsidRDefault="009C3E36" w:rsidP="009C3E36">
            <w:pPr>
              <w:jc w:val="both"/>
              <w:rPr>
                <w:sz w:val="28"/>
                <w:szCs w:val="28"/>
              </w:rPr>
            </w:pPr>
            <w:r w:rsidRPr="00E93BE3">
              <w:rPr>
                <w:sz w:val="28"/>
                <w:szCs w:val="28"/>
              </w:rPr>
              <w:t>9</w:t>
            </w:r>
          </w:p>
        </w:tc>
        <w:tc>
          <w:tcPr>
            <w:tcW w:w="760" w:type="dxa"/>
          </w:tcPr>
          <w:p w:rsidR="009C3E36" w:rsidRPr="00E93BE3" w:rsidRDefault="009C3E36" w:rsidP="009C3E36">
            <w:pPr>
              <w:jc w:val="both"/>
              <w:rPr>
                <w:sz w:val="28"/>
                <w:szCs w:val="28"/>
              </w:rPr>
            </w:pPr>
            <w:r w:rsidRPr="00E93BE3">
              <w:rPr>
                <w:sz w:val="28"/>
                <w:szCs w:val="28"/>
              </w:rPr>
              <w:t>10</w:t>
            </w:r>
          </w:p>
        </w:tc>
        <w:tc>
          <w:tcPr>
            <w:tcW w:w="671" w:type="dxa"/>
          </w:tcPr>
          <w:p w:rsidR="009C3E36" w:rsidRPr="00E93BE3" w:rsidRDefault="009C3E36" w:rsidP="009C3E36">
            <w:pPr>
              <w:jc w:val="both"/>
              <w:rPr>
                <w:sz w:val="28"/>
                <w:szCs w:val="28"/>
              </w:rPr>
            </w:pPr>
            <w:r w:rsidRPr="00E93BE3">
              <w:rPr>
                <w:sz w:val="28"/>
                <w:szCs w:val="28"/>
              </w:rPr>
              <w:t>11</w:t>
            </w:r>
          </w:p>
        </w:tc>
        <w:tc>
          <w:tcPr>
            <w:tcW w:w="755" w:type="dxa"/>
          </w:tcPr>
          <w:p w:rsidR="009C3E36" w:rsidRPr="00E93BE3" w:rsidRDefault="009C3E36" w:rsidP="009C3E36">
            <w:pPr>
              <w:jc w:val="both"/>
              <w:rPr>
                <w:sz w:val="28"/>
                <w:szCs w:val="28"/>
              </w:rPr>
            </w:pPr>
            <w:r w:rsidRPr="00E93BE3">
              <w:rPr>
                <w:sz w:val="28"/>
                <w:szCs w:val="28"/>
              </w:rPr>
              <w:t>12</w:t>
            </w:r>
          </w:p>
        </w:tc>
      </w:tr>
      <w:tr w:rsidR="009C3E36" w:rsidRPr="00E93BE3" w:rsidTr="009C3E36">
        <w:trPr>
          <w:trHeight w:val="114"/>
        </w:trPr>
        <w:tc>
          <w:tcPr>
            <w:tcW w:w="426" w:type="dxa"/>
          </w:tcPr>
          <w:p w:rsidR="009C3E36" w:rsidRPr="00E93BE3" w:rsidRDefault="009C3E36" w:rsidP="009C3E36">
            <w:pPr>
              <w:jc w:val="both"/>
              <w:rPr>
                <w:sz w:val="28"/>
                <w:szCs w:val="28"/>
              </w:rPr>
            </w:pPr>
            <w:r w:rsidRPr="00E93BE3">
              <w:rPr>
                <w:sz w:val="28"/>
                <w:szCs w:val="28"/>
              </w:rPr>
              <w:t>1</w:t>
            </w:r>
          </w:p>
        </w:tc>
        <w:tc>
          <w:tcPr>
            <w:tcW w:w="1890" w:type="dxa"/>
          </w:tcPr>
          <w:p w:rsidR="009C3E36" w:rsidRPr="00E93BE3" w:rsidRDefault="009C3E36" w:rsidP="009C3E36">
            <w:pPr>
              <w:jc w:val="both"/>
              <w:rPr>
                <w:sz w:val="28"/>
                <w:szCs w:val="28"/>
              </w:rPr>
            </w:pPr>
            <w:r w:rsidRPr="00E93BE3">
              <w:rPr>
                <w:sz w:val="28"/>
                <w:szCs w:val="28"/>
              </w:rPr>
              <w:t>Моложе трудоспособного возраста,</w:t>
            </w:r>
          </w:p>
          <w:p w:rsidR="009C3E36" w:rsidRPr="00E93BE3" w:rsidRDefault="009C3E36" w:rsidP="009C3E36">
            <w:pPr>
              <w:jc w:val="both"/>
              <w:rPr>
                <w:sz w:val="28"/>
                <w:szCs w:val="28"/>
              </w:rPr>
            </w:pPr>
            <w:r w:rsidRPr="00E93BE3">
              <w:rPr>
                <w:sz w:val="28"/>
                <w:szCs w:val="28"/>
              </w:rPr>
              <w:t>из них:</w:t>
            </w:r>
          </w:p>
        </w:tc>
        <w:tc>
          <w:tcPr>
            <w:tcW w:w="674" w:type="dxa"/>
          </w:tcPr>
          <w:p w:rsidR="009C3E36" w:rsidRPr="00E93BE3" w:rsidRDefault="009C3E36" w:rsidP="009C3E36">
            <w:pPr>
              <w:jc w:val="both"/>
              <w:rPr>
                <w:sz w:val="28"/>
                <w:szCs w:val="28"/>
              </w:rPr>
            </w:pPr>
            <w:r w:rsidRPr="00E93BE3">
              <w:rPr>
                <w:sz w:val="28"/>
                <w:szCs w:val="28"/>
              </w:rPr>
              <w:t>181</w:t>
            </w:r>
          </w:p>
        </w:tc>
        <w:tc>
          <w:tcPr>
            <w:tcW w:w="756" w:type="dxa"/>
          </w:tcPr>
          <w:p w:rsidR="009C3E36" w:rsidRPr="00E93BE3" w:rsidRDefault="009C3E36" w:rsidP="009C3E36">
            <w:pPr>
              <w:jc w:val="both"/>
              <w:rPr>
                <w:sz w:val="28"/>
                <w:szCs w:val="28"/>
              </w:rPr>
            </w:pPr>
            <w:r w:rsidRPr="00E93BE3">
              <w:rPr>
                <w:sz w:val="28"/>
                <w:szCs w:val="28"/>
              </w:rPr>
              <w:t>13,4</w:t>
            </w:r>
          </w:p>
        </w:tc>
        <w:tc>
          <w:tcPr>
            <w:tcW w:w="672" w:type="dxa"/>
          </w:tcPr>
          <w:p w:rsidR="009C3E36" w:rsidRPr="00E93BE3" w:rsidRDefault="009C3E36" w:rsidP="009C3E36">
            <w:pPr>
              <w:jc w:val="both"/>
              <w:rPr>
                <w:sz w:val="28"/>
                <w:szCs w:val="28"/>
              </w:rPr>
            </w:pPr>
            <w:r w:rsidRPr="00E93BE3">
              <w:rPr>
                <w:sz w:val="28"/>
                <w:szCs w:val="28"/>
              </w:rPr>
              <w:t>190</w:t>
            </w:r>
          </w:p>
        </w:tc>
        <w:tc>
          <w:tcPr>
            <w:tcW w:w="757" w:type="dxa"/>
          </w:tcPr>
          <w:p w:rsidR="009C3E36" w:rsidRPr="00E93BE3" w:rsidRDefault="009C3E36" w:rsidP="009C3E36">
            <w:pPr>
              <w:jc w:val="both"/>
              <w:rPr>
                <w:sz w:val="28"/>
                <w:szCs w:val="28"/>
              </w:rPr>
            </w:pPr>
            <w:r w:rsidRPr="00E93BE3">
              <w:rPr>
                <w:sz w:val="28"/>
                <w:szCs w:val="28"/>
              </w:rPr>
              <w:t>14,2</w:t>
            </w:r>
          </w:p>
        </w:tc>
        <w:tc>
          <w:tcPr>
            <w:tcW w:w="671" w:type="dxa"/>
          </w:tcPr>
          <w:p w:rsidR="009C3E36" w:rsidRPr="00E93BE3" w:rsidRDefault="009C3E36" w:rsidP="009C3E36">
            <w:pPr>
              <w:jc w:val="both"/>
              <w:rPr>
                <w:sz w:val="28"/>
                <w:szCs w:val="28"/>
              </w:rPr>
            </w:pPr>
            <w:r w:rsidRPr="00E93BE3">
              <w:rPr>
                <w:sz w:val="28"/>
                <w:szCs w:val="28"/>
              </w:rPr>
              <w:t>210</w:t>
            </w:r>
          </w:p>
        </w:tc>
        <w:tc>
          <w:tcPr>
            <w:tcW w:w="759" w:type="dxa"/>
          </w:tcPr>
          <w:p w:rsidR="009C3E36" w:rsidRPr="00E93BE3" w:rsidRDefault="009C3E36" w:rsidP="009C3E36">
            <w:pPr>
              <w:jc w:val="both"/>
              <w:rPr>
                <w:sz w:val="28"/>
                <w:szCs w:val="28"/>
              </w:rPr>
            </w:pPr>
            <w:r w:rsidRPr="00E93BE3">
              <w:rPr>
                <w:sz w:val="28"/>
                <w:szCs w:val="28"/>
              </w:rPr>
              <w:t>15,5</w:t>
            </w:r>
          </w:p>
        </w:tc>
        <w:tc>
          <w:tcPr>
            <w:tcW w:w="671" w:type="dxa"/>
          </w:tcPr>
          <w:p w:rsidR="009C3E36" w:rsidRPr="00E93BE3" w:rsidRDefault="009C3E36" w:rsidP="009C3E36">
            <w:pPr>
              <w:jc w:val="both"/>
              <w:rPr>
                <w:sz w:val="28"/>
                <w:szCs w:val="28"/>
              </w:rPr>
            </w:pPr>
            <w:r w:rsidRPr="00E93BE3">
              <w:rPr>
                <w:sz w:val="28"/>
                <w:szCs w:val="28"/>
              </w:rPr>
              <w:t>225</w:t>
            </w:r>
          </w:p>
        </w:tc>
        <w:tc>
          <w:tcPr>
            <w:tcW w:w="760" w:type="dxa"/>
          </w:tcPr>
          <w:p w:rsidR="009C3E36" w:rsidRPr="00E93BE3" w:rsidRDefault="009C3E36" w:rsidP="009C3E36">
            <w:pPr>
              <w:jc w:val="both"/>
              <w:rPr>
                <w:sz w:val="28"/>
                <w:szCs w:val="28"/>
              </w:rPr>
            </w:pPr>
            <w:r w:rsidRPr="00E93BE3">
              <w:rPr>
                <w:sz w:val="28"/>
                <w:szCs w:val="28"/>
              </w:rPr>
              <w:t>16,7</w:t>
            </w:r>
          </w:p>
        </w:tc>
        <w:tc>
          <w:tcPr>
            <w:tcW w:w="671" w:type="dxa"/>
          </w:tcPr>
          <w:p w:rsidR="009C3E36" w:rsidRPr="00E93BE3" w:rsidRDefault="009C3E36" w:rsidP="009C3E36">
            <w:pPr>
              <w:jc w:val="both"/>
              <w:rPr>
                <w:sz w:val="28"/>
                <w:szCs w:val="28"/>
              </w:rPr>
            </w:pPr>
            <w:r w:rsidRPr="00E93BE3">
              <w:rPr>
                <w:sz w:val="28"/>
                <w:szCs w:val="28"/>
              </w:rPr>
              <w:t>224</w:t>
            </w:r>
          </w:p>
        </w:tc>
        <w:tc>
          <w:tcPr>
            <w:tcW w:w="755" w:type="dxa"/>
          </w:tcPr>
          <w:p w:rsidR="009C3E36" w:rsidRPr="00E93BE3" w:rsidRDefault="009C3E36" w:rsidP="009C3E36">
            <w:pPr>
              <w:jc w:val="both"/>
              <w:rPr>
                <w:sz w:val="28"/>
                <w:szCs w:val="28"/>
              </w:rPr>
            </w:pPr>
            <w:r w:rsidRPr="00E93BE3">
              <w:rPr>
                <w:sz w:val="28"/>
                <w:szCs w:val="28"/>
              </w:rPr>
              <w:t>17,2</w:t>
            </w:r>
          </w:p>
        </w:tc>
      </w:tr>
      <w:tr w:rsidR="009C3E36" w:rsidRPr="00E93BE3" w:rsidTr="009C3E36">
        <w:trPr>
          <w:trHeight w:val="375"/>
        </w:trPr>
        <w:tc>
          <w:tcPr>
            <w:tcW w:w="426" w:type="dxa"/>
          </w:tcPr>
          <w:p w:rsidR="009C3E36" w:rsidRPr="00E93BE3" w:rsidRDefault="009C3E36" w:rsidP="009C3E36">
            <w:pPr>
              <w:jc w:val="both"/>
              <w:rPr>
                <w:sz w:val="28"/>
                <w:szCs w:val="28"/>
              </w:rPr>
            </w:pPr>
          </w:p>
        </w:tc>
        <w:tc>
          <w:tcPr>
            <w:tcW w:w="1890" w:type="dxa"/>
          </w:tcPr>
          <w:p w:rsidR="009C3E36" w:rsidRPr="00E93BE3" w:rsidRDefault="009C3E36" w:rsidP="009C3E36">
            <w:pPr>
              <w:jc w:val="both"/>
              <w:rPr>
                <w:sz w:val="28"/>
                <w:szCs w:val="28"/>
              </w:rPr>
            </w:pPr>
            <w:r w:rsidRPr="00E93BE3">
              <w:rPr>
                <w:sz w:val="28"/>
                <w:szCs w:val="28"/>
              </w:rPr>
              <w:t>дети 0-6 лет</w:t>
            </w:r>
          </w:p>
        </w:tc>
        <w:tc>
          <w:tcPr>
            <w:tcW w:w="674" w:type="dxa"/>
          </w:tcPr>
          <w:p w:rsidR="009C3E36" w:rsidRPr="00E93BE3" w:rsidRDefault="009C3E36" w:rsidP="009C3E36">
            <w:pPr>
              <w:jc w:val="both"/>
              <w:rPr>
                <w:sz w:val="28"/>
                <w:szCs w:val="28"/>
              </w:rPr>
            </w:pPr>
            <w:r w:rsidRPr="00E93BE3">
              <w:rPr>
                <w:sz w:val="28"/>
                <w:szCs w:val="28"/>
              </w:rPr>
              <w:t>81</w:t>
            </w:r>
          </w:p>
        </w:tc>
        <w:tc>
          <w:tcPr>
            <w:tcW w:w="756" w:type="dxa"/>
          </w:tcPr>
          <w:p w:rsidR="009C3E36" w:rsidRPr="00E93BE3" w:rsidRDefault="009C3E36" w:rsidP="009C3E36">
            <w:pPr>
              <w:jc w:val="both"/>
              <w:rPr>
                <w:sz w:val="28"/>
                <w:szCs w:val="28"/>
              </w:rPr>
            </w:pPr>
            <w:r w:rsidRPr="00E93BE3">
              <w:rPr>
                <w:sz w:val="28"/>
                <w:szCs w:val="28"/>
              </w:rPr>
              <w:t>6,0</w:t>
            </w:r>
          </w:p>
        </w:tc>
        <w:tc>
          <w:tcPr>
            <w:tcW w:w="672" w:type="dxa"/>
          </w:tcPr>
          <w:p w:rsidR="009C3E36" w:rsidRPr="00E93BE3" w:rsidRDefault="009C3E36" w:rsidP="009C3E36">
            <w:pPr>
              <w:jc w:val="both"/>
              <w:rPr>
                <w:sz w:val="28"/>
                <w:szCs w:val="28"/>
              </w:rPr>
            </w:pPr>
            <w:r w:rsidRPr="00E93BE3">
              <w:rPr>
                <w:sz w:val="28"/>
                <w:szCs w:val="28"/>
              </w:rPr>
              <w:t>84</w:t>
            </w:r>
          </w:p>
        </w:tc>
        <w:tc>
          <w:tcPr>
            <w:tcW w:w="757" w:type="dxa"/>
          </w:tcPr>
          <w:p w:rsidR="009C3E36" w:rsidRPr="00E93BE3" w:rsidRDefault="009C3E36" w:rsidP="009C3E36">
            <w:pPr>
              <w:jc w:val="both"/>
              <w:rPr>
                <w:sz w:val="28"/>
                <w:szCs w:val="28"/>
              </w:rPr>
            </w:pPr>
            <w:r w:rsidRPr="00E93BE3">
              <w:rPr>
                <w:sz w:val="28"/>
                <w:szCs w:val="28"/>
              </w:rPr>
              <w:t>6,3</w:t>
            </w:r>
          </w:p>
        </w:tc>
        <w:tc>
          <w:tcPr>
            <w:tcW w:w="671" w:type="dxa"/>
          </w:tcPr>
          <w:p w:rsidR="009C3E36" w:rsidRPr="00E93BE3" w:rsidRDefault="009C3E36" w:rsidP="009C3E36">
            <w:pPr>
              <w:jc w:val="both"/>
              <w:rPr>
                <w:sz w:val="28"/>
                <w:szCs w:val="28"/>
              </w:rPr>
            </w:pPr>
            <w:r w:rsidRPr="00E93BE3">
              <w:rPr>
                <w:sz w:val="28"/>
                <w:szCs w:val="28"/>
              </w:rPr>
              <w:t>93</w:t>
            </w:r>
          </w:p>
        </w:tc>
        <w:tc>
          <w:tcPr>
            <w:tcW w:w="759" w:type="dxa"/>
          </w:tcPr>
          <w:p w:rsidR="009C3E36" w:rsidRPr="00E93BE3" w:rsidRDefault="009C3E36" w:rsidP="009C3E36">
            <w:pPr>
              <w:jc w:val="both"/>
              <w:rPr>
                <w:sz w:val="28"/>
                <w:szCs w:val="28"/>
              </w:rPr>
            </w:pPr>
            <w:r w:rsidRPr="00E93BE3">
              <w:rPr>
                <w:sz w:val="28"/>
                <w:szCs w:val="28"/>
              </w:rPr>
              <w:t>6,9</w:t>
            </w:r>
          </w:p>
        </w:tc>
        <w:tc>
          <w:tcPr>
            <w:tcW w:w="671" w:type="dxa"/>
          </w:tcPr>
          <w:p w:rsidR="009C3E36" w:rsidRPr="00E93BE3" w:rsidRDefault="009C3E36" w:rsidP="009C3E36">
            <w:pPr>
              <w:jc w:val="both"/>
              <w:rPr>
                <w:sz w:val="28"/>
                <w:szCs w:val="28"/>
              </w:rPr>
            </w:pPr>
            <w:r w:rsidRPr="00E93BE3">
              <w:rPr>
                <w:sz w:val="28"/>
                <w:szCs w:val="28"/>
              </w:rPr>
              <w:t>97</w:t>
            </w:r>
          </w:p>
        </w:tc>
        <w:tc>
          <w:tcPr>
            <w:tcW w:w="760" w:type="dxa"/>
          </w:tcPr>
          <w:p w:rsidR="009C3E36" w:rsidRPr="00E93BE3" w:rsidRDefault="009C3E36" w:rsidP="009C3E36">
            <w:pPr>
              <w:jc w:val="both"/>
              <w:rPr>
                <w:sz w:val="28"/>
                <w:szCs w:val="28"/>
              </w:rPr>
            </w:pPr>
            <w:r w:rsidRPr="00E93BE3">
              <w:rPr>
                <w:sz w:val="28"/>
                <w:szCs w:val="28"/>
              </w:rPr>
              <w:t>7,2</w:t>
            </w:r>
          </w:p>
        </w:tc>
        <w:tc>
          <w:tcPr>
            <w:tcW w:w="671" w:type="dxa"/>
          </w:tcPr>
          <w:p w:rsidR="009C3E36" w:rsidRPr="00E93BE3" w:rsidRDefault="009C3E36" w:rsidP="009C3E36">
            <w:pPr>
              <w:jc w:val="both"/>
              <w:rPr>
                <w:sz w:val="28"/>
                <w:szCs w:val="28"/>
              </w:rPr>
            </w:pPr>
            <w:r w:rsidRPr="00E93BE3">
              <w:rPr>
                <w:sz w:val="28"/>
                <w:szCs w:val="28"/>
              </w:rPr>
              <w:t>108</w:t>
            </w:r>
          </w:p>
        </w:tc>
        <w:tc>
          <w:tcPr>
            <w:tcW w:w="755" w:type="dxa"/>
          </w:tcPr>
          <w:p w:rsidR="009C3E36" w:rsidRPr="00E93BE3" w:rsidRDefault="009C3E36" w:rsidP="009C3E36">
            <w:pPr>
              <w:jc w:val="both"/>
              <w:rPr>
                <w:sz w:val="28"/>
                <w:szCs w:val="28"/>
              </w:rPr>
            </w:pPr>
            <w:r w:rsidRPr="00E93BE3">
              <w:rPr>
                <w:sz w:val="28"/>
                <w:szCs w:val="28"/>
              </w:rPr>
              <w:t>8,3</w:t>
            </w:r>
          </w:p>
        </w:tc>
      </w:tr>
      <w:tr w:rsidR="009C3E36" w:rsidRPr="00E93BE3" w:rsidTr="009C3E36">
        <w:trPr>
          <w:trHeight w:val="255"/>
        </w:trPr>
        <w:tc>
          <w:tcPr>
            <w:tcW w:w="426" w:type="dxa"/>
          </w:tcPr>
          <w:p w:rsidR="009C3E36" w:rsidRPr="00E93BE3" w:rsidRDefault="009C3E36" w:rsidP="009C3E36">
            <w:pPr>
              <w:jc w:val="both"/>
              <w:rPr>
                <w:sz w:val="28"/>
                <w:szCs w:val="28"/>
              </w:rPr>
            </w:pPr>
          </w:p>
        </w:tc>
        <w:tc>
          <w:tcPr>
            <w:tcW w:w="1890" w:type="dxa"/>
          </w:tcPr>
          <w:p w:rsidR="009C3E36" w:rsidRPr="00E93BE3" w:rsidRDefault="009C3E36" w:rsidP="009C3E36">
            <w:pPr>
              <w:jc w:val="both"/>
              <w:rPr>
                <w:sz w:val="28"/>
                <w:szCs w:val="28"/>
              </w:rPr>
            </w:pPr>
            <w:r w:rsidRPr="00E93BE3">
              <w:rPr>
                <w:sz w:val="28"/>
                <w:szCs w:val="28"/>
              </w:rPr>
              <w:t>дети 7-15 лет</w:t>
            </w:r>
          </w:p>
        </w:tc>
        <w:tc>
          <w:tcPr>
            <w:tcW w:w="674" w:type="dxa"/>
          </w:tcPr>
          <w:p w:rsidR="009C3E36" w:rsidRPr="00E93BE3" w:rsidRDefault="009C3E36" w:rsidP="009C3E36">
            <w:pPr>
              <w:jc w:val="both"/>
              <w:rPr>
                <w:sz w:val="28"/>
                <w:szCs w:val="28"/>
              </w:rPr>
            </w:pPr>
            <w:r w:rsidRPr="00E93BE3">
              <w:rPr>
                <w:sz w:val="28"/>
                <w:szCs w:val="28"/>
              </w:rPr>
              <w:t>100</w:t>
            </w:r>
          </w:p>
        </w:tc>
        <w:tc>
          <w:tcPr>
            <w:tcW w:w="756" w:type="dxa"/>
          </w:tcPr>
          <w:p w:rsidR="009C3E36" w:rsidRPr="00E93BE3" w:rsidRDefault="009C3E36" w:rsidP="009C3E36">
            <w:pPr>
              <w:jc w:val="both"/>
              <w:rPr>
                <w:sz w:val="28"/>
                <w:szCs w:val="28"/>
              </w:rPr>
            </w:pPr>
            <w:r w:rsidRPr="00E93BE3">
              <w:rPr>
                <w:sz w:val="28"/>
                <w:szCs w:val="28"/>
              </w:rPr>
              <w:t>7,4</w:t>
            </w:r>
          </w:p>
        </w:tc>
        <w:tc>
          <w:tcPr>
            <w:tcW w:w="672" w:type="dxa"/>
          </w:tcPr>
          <w:p w:rsidR="009C3E36" w:rsidRPr="00E93BE3" w:rsidRDefault="009C3E36" w:rsidP="009C3E36">
            <w:pPr>
              <w:jc w:val="both"/>
              <w:rPr>
                <w:sz w:val="28"/>
                <w:szCs w:val="28"/>
              </w:rPr>
            </w:pPr>
            <w:r w:rsidRPr="00E93BE3">
              <w:rPr>
                <w:sz w:val="28"/>
                <w:szCs w:val="28"/>
              </w:rPr>
              <w:t>106</w:t>
            </w:r>
          </w:p>
        </w:tc>
        <w:tc>
          <w:tcPr>
            <w:tcW w:w="757" w:type="dxa"/>
          </w:tcPr>
          <w:p w:rsidR="009C3E36" w:rsidRPr="00E93BE3" w:rsidRDefault="009C3E36" w:rsidP="009C3E36">
            <w:pPr>
              <w:jc w:val="both"/>
              <w:rPr>
                <w:sz w:val="28"/>
                <w:szCs w:val="28"/>
              </w:rPr>
            </w:pPr>
            <w:r w:rsidRPr="00E93BE3">
              <w:rPr>
                <w:sz w:val="28"/>
                <w:szCs w:val="28"/>
              </w:rPr>
              <w:t>7,9</w:t>
            </w:r>
          </w:p>
        </w:tc>
        <w:tc>
          <w:tcPr>
            <w:tcW w:w="671" w:type="dxa"/>
          </w:tcPr>
          <w:p w:rsidR="009C3E36" w:rsidRPr="00E93BE3" w:rsidRDefault="009C3E36" w:rsidP="009C3E36">
            <w:pPr>
              <w:jc w:val="both"/>
              <w:rPr>
                <w:sz w:val="28"/>
                <w:szCs w:val="28"/>
              </w:rPr>
            </w:pPr>
            <w:r w:rsidRPr="00E93BE3">
              <w:rPr>
                <w:sz w:val="28"/>
                <w:szCs w:val="28"/>
              </w:rPr>
              <w:t>117</w:t>
            </w:r>
          </w:p>
        </w:tc>
        <w:tc>
          <w:tcPr>
            <w:tcW w:w="759" w:type="dxa"/>
          </w:tcPr>
          <w:p w:rsidR="009C3E36" w:rsidRPr="00E93BE3" w:rsidRDefault="009C3E36" w:rsidP="009C3E36">
            <w:pPr>
              <w:jc w:val="both"/>
              <w:rPr>
                <w:sz w:val="28"/>
                <w:szCs w:val="28"/>
              </w:rPr>
            </w:pPr>
            <w:r w:rsidRPr="00E93BE3">
              <w:rPr>
                <w:sz w:val="28"/>
                <w:szCs w:val="28"/>
              </w:rPr>
              <w:t>8,6</w:t>
            </w:r>
          </w:p>
        </w:tc>
        <w:tc>
          <w:tcPr>
            <w:tcW w:w="671" w:type="dxa"/>
          </w:tcPr>
          <w:p w:rsidR="009C3E36" w:rsidRPr="00E93BE3" w:rsidRDefault="009C3E36" w:rsidP="009C3E36">
            <w:pPr>
              <w:jc w:val="both"/>
              <w:rPr>
                <w:sz w:val="28"/>
                <w:szCs w:val="28"/>
              </w:rPr>
            </w:pPr>
            <w:r w:rsidRPr="00E93BE3">
              <w:rPr>
                <w:sz w:val="28"/>
                <w:szCs w:val="28"/>
              </w:rPr>
              <w:t>128</w:t>
            </w:r>
          </w:p>
        </w:tc>
        <w:tc>
          <w:tcPr>
            <w:tcW w:w="760" w:type="dxa"/>
          </w:tcPr>
          <w:p w:rsidR="009C3E36" w:rsidRPr="00E93BE3" w:rsidRDefault="009C3E36" w:rsidP="009C3E36">
            <w:pPr>
              <w:jc w:val="both"/>
              <w:rPr>
                <w:sz w:val="28"/>
                <w:szCs w:val="28"/>
              </w:rPr>
            </w:pPr>
            <w:r w:rsidRPr="00E93BE3">
              <w:rPr>
                <w:sz w:val="28"/>
                <w:szCs w:val="28"/>
              </w:rPr>
              <w:t>9,5</w:t>
            </w:r>
          </w:p>
        </w:tc>
        <w:tc>
          <w:tcPr>
            <w:tcW w:w="671" w:type="dxa"/>
          </w:tcPr>
          <w:p w:rsidR="009C3E36" w:rsidRPr="00E93BE3" w:rsidRDefault="009C3E36" w:rsidP="009C3E36">
            <w:pPr>
              <w:jc w:val="both"/>
              <w:rPr>
                <w:sz w:val="28"/>
                <w:szCs w:val="28"/>
              </w:rPr>
            </w:pPr>
            <w:r w:rsidRPr="00E93BE3">
              <w:rPr>
                <w:sz w:val="28"/>
                <w:szCs w:val="28"/>
              </w:rPr>
              <w:t>116</w:t>
            </w:r>
          </w:p>
        </w:tc>
        <w:tc>
          <w:tcPr>
            <w:tcW w:w="755" w:type="dxa"/>
          </w:tcPr>
          <w:p w:rsidR="009C3E36" w:rsidRPr="00E93BE3" w:rsidRDefault="009C3E36" w:rsidP="009C3E36">
            <w:pPr>
              <w:jc w:val="both"/>
              <w:rPr>
                <w:sz w:val="28"/>
                <w:szCs w:val="28"/>
              </w:rPr>
            </w:pPr>
            <w:r w:rsidRPr="00E93BE3">
              <w:rPr>
                <w:sz w:val="28"/>
                <w:szCs w:val="28"/>
              </w:rPr>
              <w:t>8,9</w:t>
            </w:r>
          </w:p>
        </w:tc>
      </w:tr>
      <w:tr w:rsidR="009C3E36" w:rsidRPr="00E93BE3" w:rsidTr="009C3E36">
        <w:trPr>
          <w:trHeight w:val="255"/>
        </w:trPr>
        <w:tc>
          <w:tcPr>
            <w:tcW w:w="426" w:type="dxa"/>
          </w:tcPr>
          <w:p w:rsidR="009C3E36" w:rsidRPr="00E93BE3" w:rsidRDefault="009C3E36" w:rsidP="009C3E36">
            <w:pPr>
              <w:jc w:val="both"/>
              <w:rPr>
                <w:sz w:val="28"/>
                <w:szCs w:val="28"/>
              </w:rPr>
            </w:pPr>
            <w:r w:rsidRPr="00E93BE3">
              <w:rPr>
                <w:sz w:val="28"/>
                <w:szCs w:val="28"/>
              </w:rPr>
              <w:t>2</w:t>
            </w:r>
          </w:p>
        </w:tc>
        <w:tc>
          <w:tcPr>
            <w:tcW w:w="1890" w:type="dxa"/>
          </w:tcPr>
          <w:p w:rsidR="009C3E36" w:rsidRPr="00E93BE3" w:rsidRDefault="009C3E36" w:rsidP="009C3E36">
            <w:pPr>
              <w:jc w:val="both"/>
              <w:rPr>
                <w:sz w:val="28"/>
                <w:szCs w:val="28"/>
              </w:rPr>
            </w:pPr>
            <w:r w:rsidRPr="00E93BE3">
              <w:rPr>
                <w:sz w:val="28"/>
                <w:szCs w:val="28"/>
              </w:rPr>
              <w:t>Трудоспособ</w:t>
            </w:r>
            <w:r w:rsidRPr="00E93BE3">
              <w:rPr>
                <w:sz w:val="28"/>
                <w:szCs w:val="28"/>
              </w:rPr>
              <w:lastRenderedPageBreak/>
              <w:t>ный возраст,</w:t>
            </w:r>
          </w:p>
          <w:p w:rsidR="009C3E36" w:rsidRPr="00E93BE3" w:rsidRDefault="009C3E36" w:rsidP="009C3E36">
            <w:pPr>
              <w:jc w:val="both"/>
              <w:rPr>
                <w:sz w:val="28"/>
                <w:szCs w:val="28"/>
              </w:rPr>
            </w:pPr>
            <w:r w:rsidRPr="00E93BE3">
              <w:rPr>
                <w:sz w:val="28"/>
                <w:szCs w:val="28"/>
              </w:rPr>
              <w:t>из них:</w:t>
            </w:r>
          </w:p>
        </w:tc>
        <w:tc>
          <w:tcPr>
            <w:tcW w:w="674" w:type="dxa"/>
          </w:tcPr>
          <w:p w:rsidR="009C3E36" w:rsidRPr="00E93BE3" w:rsidRDefault="009C3E36" w:rsidP="009C3E36">
            <w:pPr>
              <w:jc w:val="both"/>
              <w:rPr>
                <w:sz w:val="28"/>
                <w:szCs w:val="28"/>
              </w:rPr>
            </w:pPr>
            <w:r w:rsidRPr="00E93BE3">
              <w:rPr>
                <w:sz w:val="28"/>
                <w:szCs w:val="28"/>
              </w:rPr>
              <w:lastRenderedPageBreak/>
              <w:t>887</w:t>
            </w:r>
          </w:p>
        </w:tc>
        <w:tc>
          <w:tcPr>
            <w:tcW w:w="756" w:type="dxa"/>
          </w:tcPr>
          <w:p w:rsidR="009C3E36" w:rsidRPr="00E93BE3" w:rsidRDefault="009C3E36" w:rsidP="009C3E36">
            <w:pPr>
              <w:jc w:val="both"/>
              <w:rPr>
                <w:sz w:val="28"/>
                <w:szCs w:val="28"/>
              </w:rPr>
            </w:pPr>
            <w:r w:rsidRPr="00E93BE3">
              <w:rPr>
                <w:sz w:val="28"/>
                <w:szCs w:val="28"/>
              </w:rPr>
              <w:t>65,6</w:t>
            </w:r>
          </w:p>
        </w:tc>
        <w:tc>
          <w:tcPr>
            <w:tcW w:w="672" w:type="dxa"/>
          </w:tcPr>
          <w:p w:rsidR="009C3E36" w:rsidRPr="00E93BE3" w:rsidRDefault="009C3E36" w:rsidP="009C3E36">
            <w:pPr>
              <w:jc w:val="both"/>
              <w:rPr>
                <w:sz w:val="28"/>
                <w:szCs w:val="28"/>
              </w:rPr>
            </w:pPr>
            <w:r w:rsidRPr="00E93BE3">
              <w:rPr>
                <w:sz w:val="28"/>
                <w:szCs w:val="28"/>
              </w:rPr>
              <w:t>859</w:t>
            </w:r>
          </w:p>
        </w:tc>
        <w:tc>
          <w:tcPr>
            <w:tcW w:w="757" w:type="dxa"/>
          </w:tcPr>
          <w:p w:rsidR="009C3E36" w:rsidRPr="00E93BE3" w:rsidRDefault="009C3E36" w:rsidP="009C3E36">
            <w:pPr>
              <w:jc w:val="both"/>
              <w:rPr>
                <w:sz w:val="28"/>
                <w:szCs w:val="28"/>
              </w:rPr>
            </w:pPr>
            <w:r w:rsidRPr="00E93BE3">
              <w:rPr>
                <w:sz w:val="28"/>
                <w:szCs w:val="28"/>
              </w:rPr>
              <w:t>64,4</w:t>
            </w:r>
          </w:p>
        </w:tc>
        <w:tc>
          <w:tcPr>
            <w:tcW w:w="671" w:type="dxa"/>
          </w:tcPr>
          <w:p w:rsidR="009C3E36" w:rsidRPr="00E93BE3" w:rsidRDefault="009C3E36" w:rsidP="009C3E36">
            <w:pPr>
              <w:jc w:val="both"/>
              <w:rPr>
                <w:sz w:val="28"/>
                <w:szCs w:val="28"/>
              </w:rPr>
            </w:pPr>
            <w:r w:rsidRPr="00E93BE3">
              <w:rPr>
                <w:sz w:val="28"/>
                <w:szCs w:val="28"/>
              </w:rPr>
              <w:t>856</w:t>
            </w:r>
          </w:p>
        </w:tc>
        <w:tc>
          <w:tcPr>
            <w:tcW w:w="759" w:type="dxa"/>
          </w:tcPr>
          <w:p w:rsidR="009C3E36" w:rsidRPr="00E93BE3" w:rsidRDefault="009C3E36" w:rsidP="009C3E36">
            <w:pPr>
              <w:jc w:val="both"/>
              <w:rPr>
                <w:sz w:val="28"/>
                <w:szCs w:val="28"/>
              </w:rPr>
            </w:pPr>
            <w:r w:rsidRPr="00E93BE3">
              <w:rPr>
                <w:sz w:val="28"/>
                <w:szCs w:val="28"/>
              </w:rPr>
              <w:t>63,2</w:t>
            </w:r>
          </w:p>
        </w:tc>
        <w:tc>
          <w:tcPr>
            <w:tcW w:w="671" w:type="dxa"/>
          </w:tcPr>
          <w:p w:rsidR="009C3E36" w:rsidRPr="00E93BE3" w:rsidRDefault="009C3E36" w:rsidP="009C3E36">
            <w:pPr>
              <w:jc w:val="both"/>
              <w:rPr>
                <w:sz w:val="28"/>
                <w:szCs w:val="28"/>
              </w:rPr>
            </w:pPr>
            <w:r w:rsidRPr="00E93BE3">
              <w:rPr>
                <w:sz w:val="28"/>
                <w:szCs w:val="28"/>
              </w:rPr>
              <w:t>823</w:t>
            </w:r>
          </w:p>
        </w:tc>
        <w:tc>
          <w:tcPr>
            <w:tcW w:w="760" w:type="dxa"/>
          </w:tcPr>
          <w:p w:rsidR="009C3E36" w:rsidRPr="00E93BE3" w:rsidRDefault="009C3E36" w:rsidP="009C3E36">
            <w:pPr>
              <w:jc w:val="both"/>
              <w:rPr>
                <w:sz w:val="28"/>
                <w:szCs w:val="28"/>
              </w:rPr>
            </w:pPr>
            <w:r w:rsidRPr="00E93BE3">
              <w:rPr>
                <w:sz w:val="28"/>
                <w:szCs w:val="28"/>
              </w:rPr>
              <w:t>61,1</w:t>
            </w:r>
          </w:p>
        </w:tc>
        <w:tc>
          <w:tcPr>
            <w:tcW w:w="671" w:type="dxa"/>
          </w:tcPr>
          <w:p w:rsidR="009C3E36" w:rsidRPr="00E93BE3" w:rsidRDefault="009C3E36" w:rsidP="009C3E36">
            <w:pPr>
              <w:jc w:val="both"/>
              <w:rPr>
                <w:sz w:val="28"/>
                <w:szCs w:val="28"/>
              </w:rPr>
            </w:pPr>
            <w:r w:rsidRPr="00E93BE3">
              <w:rPr>
                <w:sz w:val="28"/>
                <w:szCs w:val="28"/>
              </w:rPr>
              <w:t>821</w:t>
            </w:r>
          </w:p>
        </w:tc>
        <w:tc>
          <w:tcPr>
            <w:tcW w:w="755" w:type="dxa"/>
          </w:tcPr>
          <w:p w:rsidR="009C3E36" w:rsidRPr="00E93BE3" w:rsidRDefault="009C3E36" w:rsidP="009C3E36">
            <w:pPr>
              <w:jc w:val="both"/>
              <w:rPr>
                <w:sz w:val="28"/>
                <w:szCs w:val="28"/>
              </w:rPr>
            </w:pPr>
            <w:r w:rsidRPr="00E93BE3">
              <w:rPr>
                <w:sz w:val="28"/>
                <w:szCs w:val="28"/>
              </w:rPr>
              <w:t>63,2</w:t>
            </w:r>
          </w:p>
        </w:tc>
      </w:tr>
      <w:tr w:rsidR="009C3E36" w:rsidRPr="00E93BE3" w:rsidTr="009C3E36">
        <w:trPr>
          <w:trHeight w:val="255"/>
        </w:trPr>
        <w:tc>
          <w:tcPr>
            <w:tcW w:w="426" w:type="dxa"/>
          </w:tcPr>
          <w:p w:rsidR="009C3E36" w:rsidRPr="00E93BE3" w:rsidRDefault="009C3E36" w:rsidP="009C3E36">
            <w:pPr>
              <w:jc w:val="both"/>
              <w:rPr>
                <w:sz w:val="28"/>
                <w:szCs w:val="28"/>
              </w:rPr>
            </w:pPr>
          </w:p>
        </w:tc>
        <w:tc>
          <w:tcPr>
            <w:tcW w:w="1890" w:type="dxa"/>
          </w:tcPr>
          <w:p w:rsidR="009C3E36" w:rsidRPr="00E93BE3" w:rsidRDefault="009C3E36" w:rsidP="009C3E36">
            <w:pPr>
              <w:jc w:val="both"/>
              <w:rPr>
                <w:sz w:val="28"/>
                <w:szCs w:val="28"/>
              </w:rPr>
            </w:pPr>
            <w:r w:rsidRPr="00E93BE3">
              <w:rPr>
                <w:sz w:val="28"/>
                <w:szCs w:val="28"/>
              </w:rPr>
              <w:t>женщины 16-54 лет</w:t>
            </w:r>
          </w:p>
        </w:tc>
        <w:tc>
          <w:tcPr>
            <w:tcW w:w="674" w:type="dxa"/>
          </w:tcPr>
          <w:p w:rsidR="009C3E36" w:rsidRPr="00E93BE3" w:rsidRDefault="009C3E36" w:rsidP="009C3E36">
            <w:pPr>
              <w:jc w:val="both"/>
              <w:rPr>
                <w:sz w:val="28"/>
                <w:szCs w:val="28"/>
              </w:rPr>
            </w:pPr>
            <w:r w:rsidRPr="00E93BE3">
              <w:rPr>
                <w:sz w:val="28"/>
                <w:szCs w:val="28"/>
              </w:rPr>
              <w:t>436</w:t>
            </w:r>
          </w:p>
        </w:tc>
        <w:tc>
          <w:tcPr>
            <w:tcW w:w="756" w:type="dxa"/>
          </w:tcPr>
          <w:p w:rsidR="009C3E36" w:rsidRPr="00E93BE3" w:rsidRDefault="009C3E36" w:rsidP="009C3E36">
            <w:pPr>
              <w:jc w:val="both"/>
              <w:rPr>
                <w:sz w:val="28"/>
                <w:szCs w:val="28"/>
              </w:rPr>
            </w:pPr>
            <w:r w:rsidRPr="00E93BE3">
              <w:rPr>
                <w:sz w:val="28"/>
                <w:szCs w:val="28"/>
              </w:rPr>
              <w:t>32,3</w:t>
            </w:r>
          </w:p>
        </w:tc>
        <w:tc>
          <w:tcPr>
            <w:tcW w:w="672" w:type="dxa"/>
          </w:tcPr>
          <w:p w:rsidR="009C3E36" w:rsidRPr="00E93BE3" w:rsidRDefault="009C3E36" w:rsidP="009C3E36">
            <w:pPr>
              <w:jc w:val="both"/>
              <w:rPr>
                <w:sz w:val="28"/>
                <w:szCs w:val="28"/>
              </w:rPr>
            </w:pPr>
            <w:r w:rsidRPr="00E93BE3">
              <w:rPr>
                <w:sz w:val="28"/>
                <w:szCs w:val="28"/>
              </w:rPr>
              <w:t>405</w:t>
            </w:r>
          </w:p>
        </w:tc>
        <w:tc>
          <w:tcPr>
            <w:tcW w:w="757" w:type="dxa"/>
          </w:tcPr>
          <w:p w:rsidR="009C3E36" w:rsidRPr="00E93BE3" w:rsidRDefault="009C3E36" w:rsidP="009C3E36">
            <w:pPr>
              <w:jc w:val="both"/>
              <w:rPr>
                <w:sz w:val="28"/>
                <w:szCs w:val="28"/>
              </w:rPr>
            </w:pPr>
            <w:r w:rsidRPr="00E93BE3">
              <w:rPr>
                <w:sz w:val="28"/>
                <w:szCs w:val="28"/>
              </w:rPr>
              <w:t>30,3</w:t>
            </w:r>
          </w:p>
        </w:tc>
        <w:tc>
          <w:tcPr>
            <w:tcW w:w="671" w:type="dxa"/>
          </w:tcPr>
          <w:p w:rsidR="009C3E36" w:rsidRPr="00E93BE3" w:rsidRDefault="009C3E36" w:rsidP="009C3E36">
            <w:pPr>
              <w:jc w:val="both"/>
              <w:rPr>
                <w:sz w:val="28"/>
                <w:szCs w:val="28"/>
              </w:rPr>
            </w:pPr>
            <w:r w:rsidRPr="00E93BE3">
              <w:rPr>
                <w:sz w:val="28"/>
                <w:szCs w:val="28"/>
              </w:rPr>
              <w:t>419</w:t>
            </w:r>
          </w:p>
        </w:tc>
        <w:tc>
          <w:tcPr>
            <w:tcW w:w="759" w:type="dxa"/>
          </w:tcPr>
          <w:p w:rsidR="009C3E36" w:rsidRPr="00E93BE3" w:rsidRDefault="009C3E36" w:rsidP="009C3E36">
            <w:pPr>
              <w:jc w:val="both"/>
              <w:rPr>
                <w:sz w:val="28"/>
                <w:szCs w:val="28"/>
              </w:rPr>
            </w:pPr>
            <w:r w:rsidRPr="00E93BE3">
              <w:rPr>
                <w:sz w:val="28"/>
                <w:szCs w:val="28"/>
              </w:rPr>
              <w:t>30,9</w:t>
            </w:r>
          </w:p>
        </w:tc>
        <w:tc>
          <w:tcPr>
            <w:tcW w:w="671" w:type="dxa"/>
          </w:tcPr>
          <w:p w:rsidR="009C3E36" w:rsidRPr="00E93BE3" w:rsidRDefault="009C3E36" w:rsidP="009C3E36">
            <w:pPr>
              <w:jc w:val="both"/>
              <w:rPr>
                <w:sz w:val="28"/>
                <w:szCs w:val="28"/>
              </w:rPr>
            </w:pPr>
            <w:r w:rsidRPr="00E93BE3">
              <w:rPr>
                <w:sz w:val="28"/>
                <w:szCs w:val="28"/>
              </w:rPr>
              <w:t>393</w:t>
            </w:r>
          </w:p>
        </w:tc>
        <w:tc>
          <w:tcPr>
            <w:tcW w:w="760" w:type="dxa"/>
          </w:tcPr>
          <w:p w:rsidR="009C3E36" w:rsidRPr="00E93BE3" w:rsidRDefault="009C3E36" w:rsidP="009C3E36">
            <w:pPr>
              <w:jc w:val="both"/>
              <w:rPr>
                <w:sz w:val="28"/>
                <w:szCs w:val="28"/>
              </w:rPr>
            </w:pPr>
            <w:r w:rsidRPr="00E93BE3">
              <w:rPr>
                <w:sz w:val="28"/>
                <w:szCs w:val="28"/>
              </w:rPr>
              <w:t>29,1</w:t>
            </w:r>
          </w:p>
        </w:tc>
        <w:tc>
          <w:tcPr>
            <w:tcW w:w="671" w:type="dxa"/>
          </w:tcPr>
          <w:p w:rsidR="009C3E36" w:rsidRPr="00E93BE3" w:rsidRDefault="009C3E36" w:rsidP="009C3E36">
            <w:pPr>
              <w:jc w:val="both"/>
              <w:rPr>
                <w:sz w:val="28"/>
                <w:szCs w:val="28"/>
              </w:rPr>
            </w:pPr>
            <w:r w:rsidRPr="00E93BE3">
              <w:rPr>
                <w:sz w:val="28"/>
                <w:szCs w:val="28"/>
              </w:rPr>
              <w:t>404</w:t>
            </w:r>
          </w:p>
        </w:tc>
        <w:tc>
          <w:tcPr>
            <w:tcW w:w="755" w:type="dxa"/>
          </w:tcPr>
          <w:p w:rsidR="009C3E36" w:rsidRPr="00E93BE3" w:rsidRDefault="009C3E36" w:rsidP="009C3E36">
            <w:pPr>
              <w:jc w:val="both"/>
              <w:rPr>
                <w:sz w:val="28"/>
                <w:szCs w:val="28"/>
              </w:rPr>
            </w:pPr>
            <w:r w:rsidRPr="00E93BE3">
              <w:rPr>
                <w:sz w:val="28"/>
                <w:szCs w:val="28"/>
              </w:rPr>
              <w:t>31,1</w:t>
            </w:r>
          </w:p>
        </w:tc>
      </w:tr>
      <w:tr w:rsidR="009C3E36" w:rsidRPr="00E93BE3" w:rsidTr="009C3E36">
        <w:trPr>
          <w:trHeight w:val="255"/>
        </w:trPr>
        <w:tc>
          <w:tcPr>
            <w:tcW w:w="426" w:type="dxa"/>
          </w:tcPr>
          <w:p w:rsidR="009C3E36" w:rsidRPr="00E93BE3" w:rsidRDefault="009C3E36" w:rsidP="009C3E36">
            <w:pPr>
              <w:jc w:val="both"/>
              <w:rPr>
                <w:sz w:val="28"/>
                <w:szCs w:val="28"/>
              </w:rPr>
            </w:pPr>
          </w:p>
        </w:tc>
        <w:tc>
          <w:tcPr>
            <w:tcW w:w="1890" w:type="dxa"/>
            <w:tcBorders>
              <w:bottom w:val="single" w:sz="4" w:space="0" w:color="auto"/>
            </w:tcBorders>
          </w:tcPr>
          <w:p w:rsidR="009C3E36" w:rsidRPr="00E93BE3" w:rsidRDefault="009C3E36" w:rsidP="009C3E36">
            <w:pPr>
              <w:jc w:val="both"/>
              <w:rPr>
                <w:sz w:val="28"/>
                <w:szCs w:val="28"/>
              </w:rPr>
            </w:pPr>
            <w:r w:rsidRPr="00E93BE3">
              <w:rPr>
                <w:sz w:val="28"/>
                <w:szCs w:val="28"/>
              </w:rPr>
              <w:t>мужчины 16-59 лет</w:t>
            </w:r>
          </w:p>
        </w:tc>
        <w:tc>
          <w:tcPr>
            <w:tcW w:w="674" w:type="dxa"/>
          </w:tcPr>
          <w:p w:rsidR="009C3E36" w:rsidRPr="00E93BE3" w:rsidRDefault="009C3E36" w:rsidP="009C3E36">
            <w:pPr>
              <w:jc w:val="both"/>
              <w:rPr>
                <w:sz w:val="28"/>
                <w:szCs w:val="28"/>
              </w:rPr>
            </w:pPr>
            <w:r w:rsidRPr="00E93BE3">
              <w:rPr>
                <w:sz w:val="28"/>
                <w:szCs w:val="28"/>
              </w:rPr>
              <w:t>451</w:t>
            </w:r>
          </w:p>
        </w:tc>
        <w:tc>
          <w:tcPr>
            <w:tcW w:w="756" w:type="dxa"/>
          </w:tcPr>
          <w:p w:rsidR="009C3E36" w:rsidRPr="00E93BE3" w:rsidRDefault="009C3E36" w:rsidP="009C3E36">
            <w:pPr>
              <w:jc w:val="both"/>
              <w:rPr>
                <w:sz w:val="28"/>
                <w:szCs w:val="28"/>
              </w:rPr>
            </w:pPr>
            <w:r w:rsidRPr="00E93BE3">
              <w:rPr>
                <w:sz w:val="28"/>
                <w:szCs w:val="28"/>
              </w:rPr>
              <w:t>33,3</w:t>
            </w:r>
          </w:p>
        </w:tc>
        <w:tc>
          <w:tcPr>
            <w:tcW w:w="672" w:type="dxa"/>
          </w:tcPr>
          <w:p w:rsidR="009C3E36" w:rsidRPr="00E93BE3" w:rsidRDefault="009C3E36" w:rsidP="009C3E36">
            <w:pPr>
              <w:jc w:val="both"/>
              <w:rPr>
                <w:sz w:val="28"/>
                <w:szCs w:val="28"/>
              </w:rPr>
            </w:pPr>
            <w:r w:rsidRPr="00E93BE3">
              <w:rPr>
                <w:sz w:val="28"/>
                <w:szCs w:val="28"/>
              </w:rPr>
              <w:t>454</w:t>
            </w:r>
          </w:p>
        </w:tc>
        <w:tc>
          <w:tcPr>
            <w:tcW w:w="757" w:type="dxa"/>
          </w:tcPr>
          <w:p w:rsidR="009C3E36" w:rsidRPr="00E93BE3" w:rsidRDefault="009C3E36" w:rsidP="009C3E36">
            <w:pPr>
              <w:jc w:val="both"/>
              <w:rPr>
                <w:sz w:val="28"/>
                <w:szCs w:val="28"/>
              </w:rPr>
            </w:pPr>
            <w:r w:rsidRPr="00E93BE3">
              <w:rPr>
                <w:sz w:val="28"/>
                <w:szCs w:val="28"/>
              </w:rPr>
              <w:t>34,1</w:t>
            </w:r>
          </w:p>
        </w:tc>
        <w:tc>
          <w:tcPr>
            <w:tcW w:w="671" w:type="dxa"/>
          </w:tcPr>
          <w:p w:rsidR="009C3E36" w:rsidRPr="00E93BE3" w:rsidRDefault="009C3E36" w:rsidP="009C3E36">
            <w:pPr>
              <w:jc w:val="both"/>
              <w:rPr>
                <w:sz w:val="28"/>
                <w:szCs w:val="28"/>
              </w:rPr>
            </w:pPr>
            <w:r w:rsidRPr="00E93BE3">
              <w:rPr>
                <w:sz w:val="28"/>
                <w:szCs w:val="28"/>
              </w:rPr>
              <w:t>437</w:t>
            </w:r>
          </w:p>
        </w:tc>
        <w:tc>
          <w:tcPr>
            <w:tcW w:w="759" w:type="dxa"/>
          </w:tcPr>
          <w:p w:rsidR="009C3E36" w:rsidRPr="00E93BE3" w:rsidRDefault="009C3E36" w:rsidP="009C3E36">
            <w:pPr>
              <w:jc w:val="both"/>
              <w:rPr>
                <w:sz w:val="28"/>
                <w:szCs w:val="28"/>
              </w:rPr>
            </w:pPr>
            <w:r w:rsidRPr="00E93BE3">
              <w:rPr>
                <w:sz w:val="28"/>
                <w:szCs w:val="28"/>
              </w:rPr>
              <w:t>32,3</w:t>
            </w:r>
          </w:p>
        </w:tc>
        <w:tc>
          <w:tcPr>
            <w:tcW w:w="671" w:type="dxa"/>
          </w:tcPr>
          <w:p w:rsidR="009C3E36" w:rsidRPr="00E93BE3" w:rsidRDefault="009C3E36" w:rsidP="009C3E36">
            <w:pPr>
              <w:jc w:val="both"/>
              <w:rPr>
                <w:sz w:val="28"/>
                <w:szCs w:val="28"/>
              </w:rPr>
            </w:pPr>
            <w:r w:rsidRPr="00E93BE3">
              <w:rPr>
                <w:sz w:val="28"/>
                <w:szCs w:val="28"/>
              </w:rPr>
              <w:t>430</w:t>
            </w:r>
          </w:p>
        </w:tc>
        <w:tc>
          <w:tcPr>
            <w:tcW w:w="760" w:type="dxa"/>
          </w:tcPr>
          <w:p w:rsidR="009C3E36" w:rsidRPr="00E93BE3" w:rsidRDefault="009C3E36" w:rsidP="009C3E36">
            <w:pPr>
              <w:jc w:val="both"/>
              <w:rPr>
                <w:sz w:val="28"/>
                <w:szCs w:val="28"/>
              </w:rPr>
            </w:pPr>
            <w:r w:rsidRPr="00E93BE3">
              <w:rPr>
                <w:sz w:val="28"/>
                <w:szCs w:val="28"/>
              </w:rPr>
              <w:t>32,0</w:t>
            </w:r>
          </w:p>
        </w:tc>
        <w:tc>
          <w:tcPr>
            <w:tcW w:w="671" w:type="dxa"/>
          </w:tcPr>
          <w:p w:rsidR="009C3E36" w:rsidRPr="00E93BE3" w:rsidRDefault="009C3E36" w:rsidP="009C3E36">
            <w:pPr>
              <w:jc w:val="both"/>
              <w:rPr>
                <w:sz w:val="28"/>
                <w:szCs w:val="28"/>
              </w:rPr>
            </w:pPr>
            <w:r w:rsidRPr="00E93BE3">
              <w:rPr>
                <w:sz w:val="28"/>
                <w:szCs w:val="28"/>
              </w:rPr>
              <w:t>417</w:t>
            </w:r>
          </w:p>
        </w:tc>
        <w:tc>
          <w:tcPr>
            <w:tcW w:w="755" w:type="dxa"/>
          </w:tcPr>
          <w:p w:rsidR="009C3E36" w:rsidRPr="00E93BE3" w:rsidRDefault="009C3E36" w:rsidP="009C3E36">
            <w:pPr>
              <w:jc w:val="both"/>
              <w:rPr>
                <w:sz w:val="28"/>
                <w:szCs w:val="28"/>
              </w:rPr>
            </w:pPr>
            <w:r w:rsidRPr="00E93BE3">
              <w:rPr>
                <w:sz w:val="28"/>
                <w:szCs w:val="28"/>
              </w:rPr>
              <w:t>32,1</w:t>
            </w:r>
          </w:p>
        </w:tc>
      </w:tr>
      <w:tr w:rsidR="009C3E36" w:rsidRPr="00E93BE3" w:rsidTr="009C3E36">
        <w:trPr>
          <w:trHeight w:val="255"/>
        </w:trPr>
        <w:tc>
          <w:tcPr>
            <w:tcW w:w="426" w:type="dxa"/>
          </w:tcPr>
          <w:p w:rsidR="009C3E36" w:rsidRPr="00E93BE3" w:rsidRDefault="009C3E36" w:rsidP="009C3E36">
            <w:pPr>
              <w:jc w:val="both"/>
              <w:rPr>
                <w:sz w:val="28"/>
                <w:szCs w:val="28"/>
              </w:rPr>
            </w:pPr>
            <w:r w:rsidRPr="00E93BE3">
              <w:rPr>
                <w:sz w:val="28"/>
                <w:szCs w:val="28"/>
              </w:rPr>
              <w:t>3</w:t>
            </w:r>
          </w:p>
        </w:tc>
        <w:tc>
          <w:tcPr>
            <w:tcW w:w="1890" w:type="dxa"/>
            <w:tcBorders>
              <w:bottom w:val="single" w:sz="4" w:space="0" w:color="auto"/>
            </w:tcBorders>
          </w:tcPr>
          <w:p w:rsidR="009C3E36" w:rsidRPr="00E93BE3" w:rsidRDefault="009C3E36" w:rsidP="009C3E36">
            <w:pPr>
              <w:jc w:val="both"/>
              <w:rPr>
                <w:sz w:val="28"/>
                <w:szCs w:val="28"/>
              </w:rPr>
            </w:pPr>
            <w:r w:rsidRPr="00E93BE3">
              <w:rPr>
                <w:sz w:val="28"/>
                <w:szCs w:val="28"/>
              </w:rPr>
              <w:t>Старше трудоспособного возраста,</w:t>
            </w:r>
          </w:p>
          <w:p w:rsidR="009C3E36" w:rsidRPr="00E93BE3" w:rsidRDefault="009C3E36" w:rsidP="009C3E36">
            <w:pPr>
              <w:jc w:val="both"/>
              <w:rPr>
                <w:sz w:val="28"/>
                <w:szCs w:val="28"/>
              </w:rPr>
            </w:pPr>
            <w:r w:rsidRPr="00E93BE3">
              <w:rPr>
                <w:sz w:val="28"/>
                <w:szCs w:val="28"/>
              </w:rPr>
              <w:t>из них:</w:t>
            </w:r>
          </w:p>
        </w:tc>
        <w:tc>
          <w:tcPr>
            <w:tcW w:w="674" w:type="dxa"/>
            <w:tcBorders>
              <w:bottom w:val="single" w:sz="4" w:space="0" w:color="auto"/>
            </w:tcBorders>
          </w:tcPr>
          <w:p w:rsidR="009C3E36" w:rsidRPr="00E93BE3" w:rsidRDefault="009C3E36" w:rsidP="009C3E36">
            <w:pPr>
              <w:jc w:val="both"/>
              <w:rPr>
                <w:sz w:val="28"/>
                <w:szCs w:val="28"/>
              </w:rPr>
            </w:pPr>
            <w:r w:rsidRPr="00E93BE3">
              <w:rPr>
                <w:sz w:val="28"/>
                <w:szCs w:val="28"/>
              </w:rPr>
              <w:t>283</w:t>
            </w:r>
          </w:p>
        </w:tc>
        <w:tc>
          <w:tcPr>
            <w:tcW w:w="756" w:type="dxa"/>
          </w:tcPr>
          <w:p w:rsidR="009C3E36" w:rsidRPr="00E93BE3" w:rsidRDefault="009C3E36" w:rsidP="009C3E36">
            <w:pPr>
              <w:jc w:val="both"/>
              <w:rPr>
                <w:sz w:val="28"/>
                <w:szCs w:val="28"/>
              </w:rPr>
            </w:pPr>
            <w:r w:rsidRPr="00E93BE3">
              <w:rPr>
                <w:sz w:val="28"/>
                <w:szCs w:val="28"/>
              </w:rPr>
              <w:t>21,0</w:t>
            </w:r>
          </w:p>
        </w:tc>
        <w:tc>
          <w:tcPr>
            <w:tcW w:w="672" w:type="dxa"/>
          </w:tcPr>
          <w:p w:rsidR="009C3E36" w:rsidRPr="00E93BE3" w:rsidRDefault="009C3E36" w:rsidP="009C3E36">
            <w:pPr>
              <w:jc w:val="both"/>
              <w:rPr>
                <w:sz w:val="28"/>
                <w:szCs w:val="28"/>
              </w:rPr>
            </w:pPr>
            <w:r w:rsidRPr="00E93BE3">
              <w:rPr>
                <w:sz w:val="28"/>
                <w:szCs w:val="28"/>
              </w:rPr>
              <w:t>285</w:t>
            </w:r>
          </w:p>
        </w:tc>
        <w:tc>
          <w:tcPr>
            <w:tcW w:w="757" w:type="dxa"/>
          </w:tcPr>
          <w:p w:rsidR="009C3E36" w:rsidRPr="00E93BE3" w:rsidRDefault="009C3E36" w:rsidP="009C3E36">
            <w:pPr>
              <w:jc w:val="both"/>
              <w:rPr>
                <w:sz w:val="28"/>
                <w:szCs w:val="28"/>
              </w:rPr>
            </w:pPr>
            <w:r w:rsidRPr="00E93BE3">
              <w:rPr>
                <w:sz w:val="28"/>
                <w:szCs w:val="28"/>
              </w:rPr>
              <w:t>21,4</w:t>
            </w:r>
          </w:p>
        </w:tc>
        <w:tc>
          <w:tcPr>
            <w:tcW w:w="671" w:type="dxa"/>
          </w:tcPr>
          <w:p w:rsidR="009C3E36" w:rsidRPr="00E93BE3" w:rsidRDefault="009C3E36" w:rsidP="009C3E36">
            <w:pPr>
              <w:jc w:val="both"/>
              <w:rPr>
                <w:sz w:val="28"/>
                <w:szCs w:val="28"/>
              </w:rPr>
            </w:pPr>
            <w:r w:rsidRPr="00E93BE3">
              <w:rPr>
                <w:sz w:val="28"/>
                <w:szCs w:val="28"/>
              </w:rPr>
              <w:t>288</w:t>
            </w:r>
          </w:p>
        </w:tc>
        <w:tc>
          <w:tcPr>
            <w:tcW w:w="759" w:type="dxa"/>
          </w:tcPr>
          <w:p w:rsidR="009C3E36" w:rsidRPr="00E93BE3" w:rsidRDefault="009C3E36" w:rsidP="009C3E36">
            <w:pPr>
              <w:jc w:val="both"/>
              <w:rPr>
                <w:sz w:val="28"/>
                <w:szCs w:val="28"/>
              </w:rPr>
            </w:pPr>
            <w:r w:rsidRPr="00E93BE3">
              <w:rPr>
                <w:sz w:val="28"/>
                <w:szCs w:val="28"/>
              </w:rPr>
              <w:t>21,3</w:t>
            </w:r>
          </w:p>
        </w:tc>
        <w:tc>
          <w:tcPr>
            <w:tcW w:w="671" w:type="dxa"/>
          </w:tcPr>
          <w:p w:rsidR="009C3E36" w:rsidRPr="00E93BE3" w:rsidRDefault="009C3E36" w:rsidP="009C3E36">
            <w:pPr>
              <w:jc w:val="both"/>
              <w:rPr>
                <w:sz w:val="28"/>
                <w:szCs w:val="28"/>
              </w:rPr>
            </w:pPr>
            <w:r w:rsidRPr="00E93BE3">
              <w:rPr>
                <w:sz w:val="28"/>
                <w:szCs w:val="28"/>
              </w:rPr>
              <w:t>300</w:t>
            </w:r>
          </w:p>
        </w:tc>
        <w:tc>
          <w:tcPr>
            <w:tcW w:w="760" w:type="dxa"/>
          </w:tcPr>
          <w:p w:rsidR="009C3E36" w:rsidRPr="00E93BE3" w:rsidRDefault="009C3E36" w:rsidP="009C3E36">
            <w:pPr>
              <w:jc w:val="both"/>
              <w:rPr>
                <w:sz w:val="28"/>
                <w:szCs w:val="28"/>
              </w:rPr>
            </w:pPr>
            <w:r w:rsidRPr="00E93BE3">
              <w:rPr>
                <w:sz w:val="28"/>
                <w:szCs w:val="28"/>
              </w:rPr>
              <w:t>22,2</w:t>
            </w:r>
          </w:p>
        </w:tc>
        <w:tc>
          <w:tcPr>
            <w:tcW w:w="671" w:type="dxa"/>
          </w:tcPr>
          <w:p w:rsidR="009C3E36" w:rsidRPr="00E93BE3" w:rsidRDefault="009C3E36" w:rsidP="009C3E36">
            <w:pPr>
              <w:jc w:val="both"/>
              <w:rPr>
                <w:sz w:val="28"/>
                <w:szCs w:val="28"/>
              </w:rPr>
            </w:pPr>
            <w:r w:rsidRPr="00E93BE3">
              <w:rPr>
                <w:sz w:val="28"/>
                <w:szCs w:val="28"/>
              </w:rPr>
              <w:t>293</w:t>
            </w:r>
          </w:p>
        </w:tc>
        <w:tc>
          <w:tcPr>
            <w:tcW w:w="755" w:type="dxa"/>
          </w:tcPr>
          <w:p w:rsidR="009C3E36" w:rsidRPr="00E93BE3" w:rsidRDefault="009C3E36" w:rsidP="009C3E36">
            <w:pPr>
              <w:jc w:val="both"/>
              <w:rPr>
                <w:sz w:val="28"/>
                <w:szCs w:val="28"/>
              </w:rPr>
            </w:pPr>
            <w:r w:rsidRPr="00E93BE3">
              <w:rPr>
                <w:sz w:val="28"/>
                <w:szCs w:val="28"/>
              </w:rPr>
              <w:t>22,6</w:t>
            </w:r>
          </w:p>
        </w:tc>
      </w:tr>
      <w:tr w:rsidR="009C3E36" w:rsidRPr="00E93BE3" w:rsidTr="009C3E36">
        <w:trPr>
          <w:trHeight w:val="255"/>
        </w:trPr>
        <w:tc>
          <w:tcPr>
            <w:tcW w:w="426" w:type="dxa"/>
          </w:tcPr>
          <w:p w:rsidR="009C3E36" w:rsidRPr="00E93BE3" w:rsidRDefault="009C3E36" w:rsidP="009C3E36">
            <w:pPr>
              <w:jc w:val="both"/>
              <w:rPr>
                <w:sz w:val="28"/>
                <w:szCs w:val="28"/>
              </w:rPr>
            </w:pPr>
          </w:p>
        </w:tc>
        <w:tc>
          <w:tcPr>
            <w:tcW w:w="1890" w:type="dxa"/>
            <w:tcBorders>
              <w:top w:val="single" w:sz="4" w:space="0" w:color="auto"/>
            </w:tcBorders>
          </w:tcPr>
          <w:p w:rsidR="009C3E36" w:rsidRPr="00E93BE3" w:rsidRDefault="009C3E36" w:rsidP="009C3E36">
            <w:pPr>
              <w:jc w:val="both"/>
              <w:rPr>
                <w:sz w:val="28"/>
                <w:szCs w:val="28"/>
              </w:rPr>
            </w:pPr>
            <w:r w:rsidRPr="00E93BE3">
              <w:rPr>
                <w:sz w:val="28"/>
                <w:szCs w:val="28"/>
              </w:rPr>
              <w:t>женщины</w:t>
            </w:r>
          </w:p>
        </w:tc>
        <w:tc>
          <w:tcPr>
            <w:tcW w:w="674" w:type="dxa"/>
            <w:tcBorders>
              <w:top w:val="single" w:sz="4" w:space="0" w:color="auto"/>
            </w:tcBorders>
          </w:tcPr>
          <w:p w:rsidR="009C3E36" w:rsidRPr="00E93BE3" w:rsidRDefault="009C3E36" w:rsidP="009C3E36">
            <w:pPr>
              <w:jc w:val="both"/>
              <w:rPr>
                <w:sz w:val="28"/>
                <w:szCs w:val="28"/>
              </w:rPr>
            </w:pPr>
            <w:r w:rsidRPr="00E93BE3">
              <w:rPr>
                <w:sz w:val="28"/>
                <w:szCs w:val="28"/>
              </w:rPr>
              <w:t>187</w:t>
            </w:r>
          </w:p>
        </w:tc>
        <w:tc>
          <w:tcPr>
            <w:tcW w:w="756" w:type="dxa"/>
          </w:tcPr>
          <w:p w:rsidR="009C3E36" w:rsidRPr="00E93BE3" w:rsidRDefault="009C3E36" w:rsidP="009C3E36">
            <w:pPr>
              <w:jc w:val="both"/>
              <w:rPr>
                <w:sz w:val="28"/>
                <w:szCs w:val="28"/>
              </w:rPr>
            </w:pPr>
            <w:r w:rsidRPr="00E93BE3">
              <w:rPr>
                <w:sz w:val="28"/>
                <w:szCs w:val="28"/>
              </w:rPr>
              <w:t>13,8</w:t>
            </w:r>
          </w:p>
        </w:tc>
        <w:tc>
          <w:tcPr>
            <w:tcW w:w="672" w:type="dxa"/>
          </w:tcPr>
          <w:p w:rsidR="009C3E36" w:rsidRPr="00E93BE3" w:rsidRDefault="009C3E36" w:rsidP="009C3E36">
            <w:pPr>
              <w:jc w:val="both"/>
              <w:rPr>
                <w:sz w:val="28"/>
                <w:szCs w:val="28"/>
              </w:rPr>
            </w:pPr>
            <w:r w:rsidRPr="00E93BE3">
              <w:rPr>
                <w:sz w:val="28"/>
                <w:szCs w:val="28"/>
              </w:rPr>
              <w:t>187</w:t>
            </w:r>
          </w:p>
        </w:tc>
        <w:tc>
          <w:tcPr>
            <w:tcW w:w="757" w:type="dxa"/>
          </w:tcPr>
          <w:p w:rsidR="009C3E36" w:rsidRPr="00E93BE3" w:rsidRDefault="009C3E36" w:rsidP="009C3E36">
            <w:pPr>
              <w:jc w:val="both"/>
              <w:rPr>
                <w:sz w:val="28"/>
                <w:szCs w:val="28"/>
              </w:rPr>
            </w:pPr>
            <w:r w:rsidRPr="00E93BE3">
              <w:rPr>
                <w:sz w:val="28"/>
                <w:szCs w:val="28"/>
              </w:rPr>
              <w:t>14,0</w:t>
            </w:r>
          </w:p>
        </w:tc>
        <w:tc>
          <w:tcPr>
            <w:tcW w:w="671" w:type="dxa"/>
          </w:tcPr>
          <w:p w:rsidR="009C3E36" w:rsidRPr="00E93BE3" w:rsidRDefault="009C3E36" w:rsidP="009C3E36">
            <w:pPr>
              <w:jc w:val="both"/>
              <w:rPr>
                <w:sz w:val="28"/>
                <w:szCs w:val="28"/>
              </w:rPr>
            </w:pPr>
            <w:r w:rsidRPr="00E93BE3">
              <w:rPr>
                <w:sz w:val="28"/>
                <w:szCs w:val="28"/>
              </w:rPr>
              <w:t>189</w:t>
            </w:r>
          </w:p>
        </w:tc>
        <w:tc>
          <w:tcPr>
            <w:tcW w:w="759" w:type="dxa"/>
          </w:tcPr>
          <w:p w:rsidR="009C3E36" w:rsidRPr="00E93BE3" w:rsidRDefault="009C3E36" w:rsidP="009C3E36">
            <w:pPr>
              <w:jc w:val="both"/>
              <w:rPr>
                <w:sz w:val="28"/>
                <w:szCs w:val="28"/>
              </w:rPr>
            </w:pPr>
            <w:r w:rsidRPr="00E93BE3">
              <w:rPr>
                <w:sz w:val="28"/>
                <w:szCs w:val="28"/>
              </w:rPr>
              <w:t>14,0</w:t>
            </w:r>
          </w:p>
        </w:tc>
        <w:tc>
          <w:tcPr>
            <w:tcW w:w="671" w:type="dxa"/>
          </w:tcPr>
          <w:p w:rsidR="009C3E36" w:rsidRPr="00E93BE3" w:rsidRDefault="009C3E36" w:rsidP="009C3E36">
            <w:pPr>
              <w:jc w:val="both"/>
              <w:rPr>
                <w:sz w:val="28"/>
                <w:szCs w:val="28"/>
              </w:rPr>
            </w:pPr>
            <w:r w:rsidRPr="00E93BE3">
              <w:rPr>
                <w:sz w:val="28"/>
                <w:szCs w:val="28"/>
              </w:rPr>
              <w:t>198</w:t>
            </w:r>
          </w:p>
        </w:tc>
        <w:tc>
          <w:tcPr>
            <w:tcW w:w="760" w:type="dxa"/>
          </w:tcPr>
          <w:p w:rsidR="009C3E36" w:rsidRPr="00E93BE3" w:rsidRDefault="009C3E36" w:rsidP="009C3E36">
            <w:pPr>
              <w:jc w:val="both"/>
              <w:rPr>
                <w:sz w:val="28"/>
                <w:szCs w:val="28"/>
              </w:rPr>
            </w:pPr>
            <w:r w:rsidRPr="00E93BE3">
              <w:rPr>
                <w:sz w:val="28"/>
                <w:szCs w:val="28"/>
              </w:rPr>
              <w:t>14,7</w:t>
            </w:r>
          </w:p>
        </w:tc>
        <w:tc>
          <w:tcPr>
            <w:tcW w:w="671" w:type="dxa"/>
          </w:tcPr>
          <w:p w:rsidR="009C3E36" w:rsidRPr="00E93BE3" w:rsidRDefault="009C3E36" w:rsidP="009C3E36">
            <w:pPr>
              <w:jc w:val="both"/>
              <w:rPr>
                <w:sz w:val="28"/>
                <w:szCs w:val="28"/>
              </w:rPr>
            </w:pPr>
            <w:r w:rsidRPr="00E93BE3">
              <w:rPr>
                <w:sz w:val="28"/>
                <w:szCs w:val="28"/>
              </w:rPr>
              <w:t>195</w:t>
            </w:r>
          </w:p>
        </w:tc>
        <w:tc>
          <w:tcPr>
            <w:tcW w:w="755" w:type="dxa"/>
          </w:tcPr>
          <w:p w:rsidR="009C3E36" w:rsidRPr="00E93BE3" w:rsidRDefault="009C3E36" w:rsidP="009C3E36">
            <w:pPr>
              <w:jc w:val="both"/>
              <w:rPr>
                <w:sz w:val="28"/>
                <w:szCs w:val="28"/>
              </w:rPr>
            </w:pPr>
            <w:r w:rsidRPr="00E93BE3">
              <w:rPr>
                <w:sz w:val="28"/>
                <w:szCs w:val="28"/>
              </w:rPr>
              <w:t>15,0</w:t>
            </w:r>
          </w:p>
        </w:tc>
      </w:tr>
      <w:tr w:rsidR="009C3E36" w:rsidRPr="00E93BE3" w:rsidTr="009C3E36">
        <w:trPr>
          <w:trHeight w:val="255"/>
        </w:trPr>
        <w:tc>
          <w:tcPr>
            <w:tcW w:w="426" w:type="dxa"/>
          </w:tcPr>
          <w:p w:rsidR="009C3E36" w:rsidRPr="00E93BE3" w:rsidRDefault="009C3E36" w:rsidP="009C3E36">
            <w:pPr>
              <w:jc w:val="both"/>
              <w:rPr>
                <w:sz w:val="28"/>
                <w:szCs w:val="28"/>
              </w:rPr>
            </w:pPr>
          </w:p>
        </w:tc>
        <w:tc>
          <w:tcPr>
            <w:tcW w:w="1890" w:type="dxa"/>
          </w:tcPr>
          <w:p w:rsidR="009C3E36" w:rsidRPr="00E93BE3" w:rsidRDefault="009C3E36" w:rsidP="009C3E36">
            <w:pPr>
              <w:jc w:val="both"/>
              <w:rPr>
                <w:sz w:val="28"/>
                <w:szCs w:val="28"/>
              </w:rPr>
            </w:pPr>
            <w:r w:rsidRPr="00E93BE3">
              <w:rPr>
                <w:sz w:val="28"/>
                <w:szCs w:val="28"/>
              </w:rPr>
              <w:t>мужчины</w:t>
            </w:r>
          </w:p>
        </w:tc>
        <w:tc>
          <w:tcPr>
            <w:tcW w:w="674" w:type="dxa"/>
          </w:tcPr>
          <w:p w:rsidR="009C3E36" w:rsidRPr="00E93BE3" w:rsidRDefault="009C3E36" w:rsidP="009C3E36">
            <w:pPr>
              <w:jc w:val="both"/>
              <w:rPr>
                <w:sz w:val="28"/>
                <w:szCs w:val="28"/>
              </w:rPr>
            </w:pPr>
            <w:r w:rsidRPr="00E93BE3">
              <w:rPr>
                <w:sz w:val="28"/>
                <w:szCs w:val="28"/>
              </w:rPr>
              <w:t>96</w:t>
            </w:r>
          </w:p>
        </w:tc>
        <w:tc>
          <w:tcPr>
            <w:tcW w:w="756" w:type="dxa"/>
          </w:tcPr>
          <w:p w:rsidR="009C3E36" w:rsidRPr="00E93BE3" w:rsidRDefault="009C3E36" w:rsidP="009C3E36">
            <w:pPr>
              <w:jc w:val="both"/>
              <w:rPr>
                <w:sz w:val="28"/>
                <w:szCs w:val="28"/>
              </w:rPr>
            </w:pPr>
            <w:r w:rsidRPr="00E93BE3">
              <w:rPr>
                <w:sz w:val="28"/>
                <w:szCs w:val="28"/>
              </w:rPr>
              <w:t>7,2</w:t>
            </w:r>
          </w:p>
        </w:tc>
        <w:tc>
          <w:tcPr>
            <w:tcW w:w="672" w:type="dxa"/>
          </w:tcPr>
          <w:p w:rsidR="009C3E36" w:rsidRPr="00E93BE3" w:rsidRDefault="009C3E36" w:rsidP="009C3E36">
            <w:pPr>
              <w:jc w:val="both"/>
              <w:rPr>
                <w:sz w:val="28"/>
                <w:szCs w:val="28"/>
              </w:rPr>
            </w:pPr>
            <w:r w:rsidRPr="00E93BE3">
              <w:rPr>
                <w:sz w:val="28"/>
                <w:szCs w:val="28"/>
              </w:rPr>
              <w:t>98</w:t>
            </w:r>
          </w:p>
        </w:tc>
        <w:tc>
          <w:tcPr>
            <w:tcW w:w="757" w:type="dxa"/>
          </w:tcPr>
          <w:p w:rsidR="009C3E36" w:rsidRPr="00E93BE3" w:rsidRDefault="009C3E36" w:rsidP="009C3E36">
            <w:pPr>
              <w:jc w:val="both"/>
              <w:rPr>
                <w:sz w:val="28"/>
                <w:szCs w:val="28"/>
              </w:rPr>
            </w:pPr>
            <w:r w:rsidRPr="00E93BE3">
              <w:rPr>
                <w:sz w:val="28"/>
                <w:szCs w:val="28"/>
              </w:rPr>
              <w:t>7,4</w:t>
            </w:r>
          </w:p>
        </w:tc>
        <w:tc>
          <w:tcPr>
            <w:tcW w:w="671" w:type="dxa"/>
          </w:tcPr>
          <w:p w:rsidR="009C3E36" w:rsidRPr="00E93BE3" w:rsidRDefault="009C3E36" w:rsidP="009C3E36">
            <w:pPr>
              <w:jc w:val="both"/>
              <w:rPr>
                <w:sz w:val="28"/>
                <w:szCs w:val="28"/>
              </w:rPr>
            </w:pPr>
            <w:r w:rsidRPr="00E93BE3">
              <w:rPr>
                <w:sz w:val="28"/>
                <w:szCs w:val="28"/>
              </w:rPr>
              <w:t>99</w:t>
            </w:r>
          </w:p>
        </w:tc>
        <w:tc>
          <w:tcPr>
            <w:tcW w:w="759" w:type="dxa"/>
          </w:tcPr>
          <w:p w:rsidR="009C3E36" w:rsidRPr="00E93BE3" w:rsidRDefault="009C3E36" w:rsidP="009C3E36">
            <w:pPr>
              <w:jc w:val="both"/>
              <w:rPr>
                <w:sz w:val="28"/>
                <w:szCs w:val="28"/>
              </w:rPr>
            </w:pPr>
            <w:r w:rsidRPr="00E93BE3">
              <w:rPr>
                <w:sz w:val="28"/>
                <w:szCs w:val="28"/>
              </w:rPr>
              <w:t>7,3</w:t>
            </w:r>
          </w:p>
        </w:tc>
        <w:tc>
          <w:tcPr>
            <w:tcW w:w="671" w:type="dxa"/>
          </w:tcPr>
          <w:p w:rsidR="009C3E36" w:rsidRPr="00E93BE3" w:rsidRDefault="009C3E36" w:rsidP="009C3E36">
            <w:pPr>
              <w:jc w:val="both"/>
              <w:rPr>
                <w:sz w:val="28"/>
                <w:szCs w:val="28"/>
              </w:rPr>
            </w:pPr>
            <w:r w:rsidRPr="00E93BE3">
              <w:rPr>
                <w:sz w:val="28"/>
                <w:szCs w:val="28"/>
              </w:rPr>
              <w:t>102</w:t>
            </w:r>
          </w:p>
        </w:tc>
        <w:tc>
          <w:tcPr>
            <w:tcW w:w="760" w:type="dxa"/>
          </w:tcPr>
          <w:p w:rsidR="009C3E36" w:rsidRPr="00E93BE3" w:rsidRDefault="009C3E36" w:rsidP="009C3E36">
            <w:pPr>
              <w:jc w:val="both"/>
              <w:rPr>
                <w:sz w:val="28"/>
                <w:szCs w:val="28"/>
              </w:rPr>
            </w:pPr>
            <w:r w:rsidRPr="00E93BE3">
              <w:rPr>
                <w:sz w:val="28"/>
                <w:szCs w:val="28"/>
              </w:rPr>
              <w:t>7,5</w:t>
            </w:r>
          </w:p>
        </w:tc>
        <w:tc>
          <w:tcPr>
            <w:tcW w:w="671" w:type="dxa"/>
          </w:tcPr>
          <w:p w:rsidR="009C3E36" w:rsidRPr="00E93BE3" w:rsidRDefault="009C3E36" w:rsidP="009C3E36">
            <w:pPr>
              <w:jc w:val="both"/>
              <w:rPr>
                <w:sz w:val="28"/>
                <w:szCs w:val="28"/>
              </w:rPr>
            </w:pPr>
            <w:r w:rsidRPr="00E93BE3">
              <w:rPr>
                <w:sz w:val="28"/>
                <w:szCs w:val="28"/>
              </w:rPr>
              <w:t>98</w:t>
            </w:r>
          </w:p>
        </w:tc>
        <w:tc>
          <w:tcPr>
            <w:tcW w:w="755" w:type="dxa"/>
          </w:tcPr>
          <w:p w:rsidR="009C3E36" w:rsidRPr="00E93BE3" w:rsidRDefault="009C3E36" w:rsidP="009C3E36">
            <w:pPr>
              <w:jc w:val="both"/>
              <w:rPr>
                <w:sz w:val="28"/>
                <w:szCs w:val="28"/>
              </w:rPr>
            </w:pPr>
            <w:r w:rsidRPr="00E93BE3">
              <w:rPr>
                <w:sz w:val="28"/>
                <w:szCs w:val="28"/>
              </w:rPr>
              <w:t>7,6</w:t>
            </w:r>
          </w:p>
        </w:tc>
      </w:tr>
      <w:tr w:rsidR="009C3E36" w:rsidRPr="00E93BE3" w:rsidTr="009C3E36">
        <w:trPr>
          <w:trHeight w:val="255"/>
        </w:trPr>
        <w:tc>
          <w:tcPr>
            <w:tcW w:w="426" w:type="dxa"/>
          </w:tcPr>
          <w:p w:rsidR="009C3E36" w:rsidRPr="00E93BE3" w:rsidRDefault="009C3E36" w:rsidP="009C3E36">
            <w:pPr>
              <w:jc w:val="both"/>
              <w:rPr>
                <w:sz w:val="28"/>
                <w:szCs w:val="28"/>
              </w:rPr>
            </w:pPr>
          </w:p>
        </w:tc>
        <w:tc>
          <w:tcPr>
            <w:tcW w:w="1890" w:type="dxa"/>
          </w:tcPr>
          <w:p w:rsidR="009C3E36" w:rsidRPr="00E93BE3" w:rsidRDefault="009C3E36" w:rsidP="009C3E36">
            <w:pPr>
              <w:jc w:val="both"/>
              <w:rPr>
                <w:sz w:val="28"/>
                <w:szCs w:val="28"/>
              </w:rPr>
            </w:pPr>
            <w:r w:rsidRPr="00E93BE3">
              <w:rPr>
                <w:sz w:val="28"/>
                <w:szCs w:val="28"/>
              </w:rPr>
              <w:t>Всего:</w:t>
            </w:r>
          </w:p>
        </w:tc>
        <w:tc>
          <w:tcPr>
            <w:tcW w:w="674" w:type="dxa"/>
            <w:vAlign w:val="center"/>
          </w:tcPr>
          <w:p w:rsidR="009C3E36" w:rsidRPr="00E93BE3" w:rsidRDefault="009C3E36" w:rsidP="009C3E36">
            <w:pPr>
              <w:jc w:val="both"/>
              <w:rPr>
                <w:sz w:val="28"/>
                <w:szCs w:val="28"/>
              </w:rPr>
            </w:pPr>
            <w:r w:rsidRPr="00E93BE3">
              <w:rPr>
                <w:sz w:val="28"/>
                <w:szCs w:val="28"/>
              </w:rPr>
              <w:t>1351</w:t>
            </w:r>
          </w:p>
        </w:tc>
        <w:tc>
          <w:tcPr>
            <w:tcW w:w="756" w:type="dxa"/>
            <w:vAlign w:val="center"/>
          </w:tcPr>
          <w:p w:rsidR="009C3E36" w:rsidRPr="00E93BE3" w:rsidRDefault="009C3E36" w:rsidP="009C3E36">
            <w:pPr>
              <w:jc w:val="both"/>
              <w:rPr>
                <w:sz w:val="28"/>
                <w:szCs w:val="28"/>
              </w:rPr>
            </w:pPr>
            <w:r w:rsidRPr="00E93BE3">
              <w:rPr>
                <w:sz w:val="28"/>
                <w:szCs w:val="28"/>
              </w:rPr>
              <w:t>100</w:t>
            </w:r>
          </w:p>
        </w:tc>
        <w:tc>
          <w:tcPr>
            <w:tcW w:w="672" w:type="dxa"/>
            <w:vAlign w:val="center"/>
          </w:tcPr>
          <w:p w:rsidR="009C3E36" w:rsidRPr="00E93BE3" w:rsidRDefault="009C3E36" w:rsidP="009C3E36">
            <w:pPr>
              <w:jc w:val="both"/>
              <w:rPr>
                <w:sz w:val="28"/>
                <w:szCs w:val="28"/>
              </w:rPr>
            </w:pPr>
            <w:r w:rsidRPr="00E93BE3">
              <w:rPr>
                <w:sz w:val="28"/>
                <w:szCs w:val="28"/>
              </w:rPr>
              <w:t>1334</w:t>
            </w:r>
          </w:p>
        </w:tc>
        <w:tc>
          <w:tcPr>
            <w:tcW w:w="757" w:type="dxa"/>
            <w:vAlign w:val="center"/>
          </w:tcPr>
          <w:p w:rsidR="009C3E36" w:rsidRPr="00E93BE3" w:rsidRDefault="009C3E36" w:rsidP="009C3E36">
            <w:pPr>
              <w:jc w:val="both"/>
              <w:rPr>
                <w:sz w:val="28"/>
                <w:szCs w:val="28"/>
              </w:rPr>
            </w:pPr>
            <w:r w:rsidRPr="00E93BE3">
              <w:rPr>
                <w:sz w:val="28"/>
                <w:szCs w:val="28"/>
              </w:rPr>
              <w:t>100</w:t>
            </w:r>
          </w:p>
        </w:tc>
        <w:tc>
          <w:tcPr>
            <w:tcW w:w="671" w:type="dxa"/>
            <w:vAlign w:val="center"/>
          </w:tcPr>
          <w:p w:rsidR="009C3E36" w:rsidRPr="00E93BE3" w:rsidRDefault="009C3E36" w:rsidP="009C3E36">
            <w:pPr>
              <w:jc w:val="both"/>
              <w:rPr>
                <w:sz w:val="28"/>
                <w:szCs w:val="28"/>
              </w:rPr>
            </w:pPr>
            <w:r w:rsidRPr="00E93BE3">
              <w:rPr>
                <w:sz w:val="28"/>
                <w:szCs w:val="28"/>
              </w:rPr>
              <w:t>1354</w:t>
            </w:r>
          </w:p>
        </w:tc>
        <w:tc>
          <w:tcPr>
            <w:tcW w:w="759" w:type="dxa"/>
            <w:vAlign w:val="center"/>
          </w:tcPr>
          <w:p w:rsidR="009C3E36" w:rsidRPr="00E93BE3" w:rsidRDefault="009C3E36" w:rsidP="009C3E36">
            <w:pPr>
              <w:jc w:val="both"/>
              <w:rPr>
                <w:sz w:val="28"/>
                <w:szCs w:val="28"/>
              </w:rPr>
            </w:pPr>
            <w:r w:rsidRPr="00E93BE3">
              <w:rPr>
                <w:sz w:val="28"/>
                <w:szCs w:val="28"/>
              </w:rPr>
              <w:t>100</w:t>
            </w:r>
          </w:p>
        </w:tc>
        <w:tc>
          <w:tcPr>
            <w:tcW w:w="671" w:type="dxa"/>
            <w:vAlign w:val="center"/>
          </w:tcPr>
          <w:p w:rsidR="009C3E36" w:rsidRPr="00E93BE3" w:rsidRDefault="009C3E36" w:rsidP="009C3E36">
            <w:pPr>
              <w:jc w:val="both"/>
              <w:rPr>
                <w:sz w:val="28"/>
                <w:szCs w:val="28"/>
              </w:rPr>
            </w:pPr>
            <w:r w:rsidRPr="00E93BE3">
              <w:rPr>
                <w:sz w:val="28"/>
                <w:szCs w:val="28"/>
              </w:rPr>
              <w:t>1348</w:t>
            </w:r>
          </w:p>
        </w:tc>
        <w:tc>
          <w:tcPr>
            <w:tcW w:w="760" w:type="dxa"/>
            <w:vAlign w:val="center"/>
          </w:tcPr>
          <w:p w:rsidR="009C3E36" w:rsidRPr="00E93BE3" w:rsidRDefault="009C3E36" w:rsidP="009C3E36">
            <w:pPr>
              <w:jc w:val="both"/>
              <w:rPr>
                <w:sz w:val="28"/>
                <w:szCs w:val="28"/>
              </w:rPr>
            </w:pPr>
            <w:r w:rsidRPr="00E93BE3">
              <w:rPr>
                <w:sz w:val="28"/>
                <w:szCs w:val="28"/>
              </w:rPr>
              <w:t>100</w:t>
            </w:r>
          </w:p>
        </w:tc>
        <w:tc>
          <w:tcPr>
            <w:tcW w:w="671" w:type="dxa"/>
            <w:vAlign w:val="center"/>
          </w:tcPr>
          <w:p w:rsidR="009C3E36" w:rsidRPr="00E93BE3" w:rsidRDefault="009C3E36" w:rsidP="009C3E36">
            <w:pPr>
              <w:jc w:val="both"/>
              <w:rPr>
                <w:sz w:val="28"/>
                <w:szCs w:val="28"/>
              </w:rPr>
            </w:pPr>
            <w:r w:rsidRPr="00E93BE3">
              <w:rPr>
                <w:sz w:val="28"/>
                <w:szCs w:val="28"/>
              </w:rPr>
              <w:t>1300</w:t>
            </w:r>
          </w:p>
        </w:tc>
        <w:tc>
          <w:tcPr>
            <w:tcW w:w="755" w:type="dxa"/>
            <w:vAlign w:val="center"/>
          </w:tcPr>
          <w:p w:rsidR="009C3E36" w:rsidRPr="00E93BE3" w:rsidRDefault="009C3E36" w:rsidP="009C3E36">
            <w:pPr>
              <w:jc w:val="both"/>
              <w:rPr>
                <w:sz w:val="28"/>
                <w:szCs w:val="28"/>
              </w:rPr>
            </w:pPr>
            <w:r w:rsidRPr="00E93BE3">
              <w:rPr>
                <w:sz w:val="28"/>
                <w:szCs w:val="28"/>
              </w:rPr>
              <w:t>100</w:t>
            </w:r>
          </w:p>
        </w:tc>
      </w:tr>
    </w:tbl>
    <w:p w:rsidR="009C3E36" w:rsidRPr="00E93BE3" w:rsidRDefault="009C3E36" w:rsidP="009C3E36">
      <w:pPr>
        <w:ind w:firstLine="567"/>
        <w:jc w:val="both"/>
        <w:rPr>
          <w:sz w:val="28"/>
          <w:szCs w:val="28"/>
        </w:rPr>
      </w:pPr>
    </w:p>
    <w:p w:rsidR="009C3E36" w:rsidRPr="00E93BE3" w:rsidRDefault="009C3E36" w:rsidP="009C3E36">
      <w:pPr>
        <w:ind w:firstLine="567"/>
        <w:jc w:val="both"/>
        <w:rPr>
          <w:sz w:val="28"/>
          <w:szCs w:val="28"/>
          <w:highlight w:val="yellow"/>
        </w:rPr>
      </w:pPr>
    </w:p>
    <w:p w:rsidR="009C3E36" w:rsidRPr="00E93BE3" w:rsidRDefault="009C3E36" w:rsidP="009C3E36">
      <w:pPr>
        <w:ind w:firstLine="567"/>
        <w:jc w:val="both"/>
        <w:rPr>
          <w:sz w:val="28"/>
          <w:szCs w:val="28"/>
        </w:rPr>
      </w:pPr>
      <w:r w:rsidRPr="00E93BE3">
        <w:rPr>
          <w:sz w:val="28"/>
          <w:szCs w:val="28"/>
        </w:rPr>
        <w:t xml:space="preserve"> Возрастная структура населения за последние годы имела следующие особенности:</w:t>
      </w:r>
    </w:p>
    <w:p w:rsidR="009C3E36" w:rsidRPr="00E93BE3" w:rsidRDefault="009C3E36" w:rsidP="003528B5">
      <w:pPr>
        <w:pStyle w:val="2f0"/>
        <w:numPr>
          <w:ilvl w:val="0"/>
          <w:numId w:val="22"/>
        </w:numPr>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 xml:space="preserve">доля населения в трудоспособном возрасте в целом сократилась и по состоянию на 01.01.2012г. составила 63,2% населения сельсовета, при этом на соотношение мужчин  и женщин трудоспособного примерно одинаковое; </w:t>
      </w:r>
    </w:p>
    <w:p w:rsidR="009C3E36" w:rsidRPr="00E93BE3" w:rsidRDefault="009C3E36" w:rsidP="003528B5">
      <w:pPr>
        <w:pStyle w:val="2f0"/>
        <w:numPr>
          <w:ilvl w:val="0"/>
          <w:numId w:val="22"/>
        </w:numPr>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доля населения моложе трудоспособного возраста в общей численности населения на протяжении рассматриваемого периода постепенно возрастала: самое низкое значение показателя было зафиксировано в 2008 г., когда суммарная доля людей моложе трудоспособного возраста составила 13,4 % от общей численности населения. Максимальное значение данного показателя отмечено на начало 2012г., и составило 17,2 %;</w:t>
      </w:r>
    </w:p>
    <w:p w:rsidR="009C3E36" w:rsidRPr="00E93BE3" w:rsidRDefault="009C3E36" w:rsidP="003528B5">
      <w:pPr>
        <w:pStyle w:val="2f0"/>
        <w:numPr>
          <w:ilvl w:val="0"/>
          <w:numId w:val="22"/>
        </w:numPr>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на протяжении указанных 5 лет численность людей старше трудоспособного возраста имела тенденцию к возрастанию, и к началу 2012 года составила 22,6% от общей численности населения, при этом численность женщин обследуемой возрастной категории превосходит численность мужчин более чем в 2 раза.</w:t>
      </w:r>
    </w:p>
    <w:p w:rsidR="009C3E36" w:rsidRPr="00E93BE3" w:rsidRDefault="009C3E36" w:rsidP="009C3E36">
      <w:pPr>
        <w:pStyle w:val="2f0"/>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 xml:space="preserve">Общая структура населения по отношению к трудоспособному возрасту представлена на рисунке 1. </w:t>
      </w:r>
    </w:p>
    <w:p w:rsidR="009C3E36" w:rsidRPr="00E93BE3" w:rsidRDefault="009C3E36" w:rsidP="009C3E36">
      <w:pPr>
        <w:pStyle w:val="2f0"/>
        <w:spacing w:line="240" w:lineRule="auto"/>
        <w:jc w:val="both"/>
        <w:rPr>
          <w:rFonts w:ascii="Times New Roman" w:hAnsi="Times New Roman" w:cs="Times New Roman"/>
          <w:color w:val="FF0000"/>
          <w:sz w:val="28"/>
          <w:szCs w:val="28"/>
        </w:rPr>
      </w:pPr>
    </w:p>
    <w:p w:rsidR="009C3E36" w:rsidRPr="00E93BE3" w:rsidRDefault="009C3E36" w:rsidP="009C3E36">
      <w:pPr>
        <w:pStyle w:val="2f0"/>
        <w:spacing w:line="240" w:lineRule="auto"/>
        <w:jc w:val="both"/>
        <w:rPr>
          <w:rFonts w:ascii="Times New Roman" w:hAnsi="Times New Roman" w:cs="Times New Roman"/>
          <w:color w:val="FF0000"/>
          <w:sz w:val="28"/>
          <w:szCs w:val="28"/>
        </w:rPr>
      </w:pPr>
      <w:r w:rsidRPr="00E93BE3">
        <w:rPr>
          <w:rFonts w:ascii="Times New Roman" w:hAnsi="Times New Roman" w:cs="Times New Roman"/>
          <w:noProof/>
          <w:color w:val="FF0000"/>
          <w:sz w:val="28"/>
          <w:szCs w:val="28"/>
        </w:rPr>
        <w:lastRenderedPageBreak/>
        <w:drawing>
          <wp:inline distT="0" distB="0" distL="0" distR="0">
            <wp:extent cx="5505450" cy="3209925"/>
            <wp:effectExtent l="19050" t="0" r="19050" b="0"/>
            <wp:docPr id="4"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9C3E36" w:rsidRPr="00E93BE3" w:rsidRDefault="009C3E36" w:rsidP="009C3E36">
      <w:pPr>
        <w:pStyle w:val="2f0"/>
        <w:spacing w:after="0" w:line="240" w:lineRule="auto"/>
        <w:ind w:left="0"/>
        <w:jc w:val="both"/>
        <w:rPr>
          <w:rFonts w:ascii="Times New Roman" w:hAnsi="Times New Roman" w:cs="Times New Roman"/>
          <w:sz w:val="28"/>
          <w:szCs w:val="28"/>
        </w:rPr>
      </w:pPr>
      <w:r w:rsidRPr="00E93BE3">
        <w:rPr>
          <w:rFonts w:ascii="Times New Roman" w:hAnsi="Times New Roman" w:cs="Times New Roman"/>
          <w:sz w:val="28"/>
          <w:szCs w:val="28"/>
        </w:rPr>
        <w:t>Рис.</w:t>
      </w:r>
      <w:r w:rsidR="00C24291">
        <w:rPr>
          <w:rFonts w:ascii="Times New Roman" w:hAnsi="Times New Roman" w:cs="Times New Roman"/>
          <w:sz w:val="28"/>
          <w:szCs w:val="28"/>
        </w:rPr>
        <w:t>1</w:t>
      </w:r>
      <w:r w:rsidRPr="00E93BE3">
        <w:rPr>
          <w:rFonts w:ascii="Times New Roman" w:hAnsi="Times New Roman" w:cs="Times New Roman"/>
          <w:sz w:val="28"/>
          <w:szCs w:val="28"/>
        </w:rPr>
        <w:t>2 Возрастная структура населения</w:t>
      </w:r>
    </w:p>
    <w:p w:rsidR="009C3E36" w:rsidRPr="00E93BE3" w:rsidRDefault="009C3E36" w:rsidP="009C3E36">
      <w:pPr>
        <w:pStyle w:val="aa"/>
        <w:autoSpaceDE w:val="0"/>
        <w:autoSpaceDN w:val="0"/>
        <w:adjustRightInd w:val="0"/>
        <w:spacing w:after="0" w:line="240" w:lineRule="auto"/>
        <w:ind w:left="0" w:firstLine="567"/>
        <w:jc w:val="both"/>
        <w:rPr>
          <w:rFonts w:ascii="Times New Roman" w:hAnsi="Times New Roman"/>
          <w:color w:val="FF0000"/>
          <w:sz w:val="28"/>
          <w:szCs w:val="28"/>
        </w:rPr>
      </w:pPr>
      <w:r w:rsidRPr="00E93BE3">
        <w:rPr>
          <w:rFonts w:ascii="Times New Roman" w:hAnsi="Times New Roman"/>
          <w:sz w:val="28"/>
          <w:szCs w:val="28"/>
        </w:rPr>
        <w:t>В следующей таблице представлены структурные показатели численности населения.</w:t>
      </w:r>
    </w:p>
    <w:p w:rsidR="009C3E36" w:rsidRPr="00E97FFA" w:rsidRDefault="00C24291" w:rsidP="00E97FFA">
      <w:pPr>
        <w:pStyle w:val="aa"/>
        <w:autoSpaceDE w:val="0"/>
        <w:autoSpaceDN w:val="0"/>
        <w:adjustRightInd w:val="0"/>
        <w:spacing w:line="240" w:lineRule="auto"/>
        <w:ind w:left="0" w:firstLine="567"/>
        <w:jc w:val="right"/>
        <w:rPr>
          <w:rFonts w:ascii="Times New Roman" w:hAnsi="Times New Roman"/>
          <w:i/>
          <w:sz w:val="28"/>
          <w:szCs w:val="28"/>
        </w:rPr>
      </w:pPr>
      <w:r>
        <w:rPr>
          <w:rFonts w:ascii="Times New Roman" w:hAnsi="Times New Roman"/>
          <w:i/>
          <w:sz w:val="28"/>
          <w:szCs w:val="28"/>
        </w:rPr>
        <w:t xml:space="preserve">Таблица 5 </w:t>
      </w:r>
      <w:r w:rsidR="009C3E36" w:rsidRPr="00E97FFA">
        <w:rPr>
          <w:rFonts w:ascii="Times New Roman" w:hAnsi="Times New Roman"/>
          <w:i/>
          <w:sz w:val="28"/>
          <w:szCs w:val="28"/>
        </w:rPr>
        <w:t>Структурные показатели численности населения</w:t>
      </w:r>
    </w:p>
    <w:p w:rsidR="009C3E36" w:rsidRPr="00E93BE3" w:rsidRDefault="009C3E36" w:rsidP="00E97FFA">
      <w:pPr>
        <w:pStyle w:val="aa"/>
        <w:autoSpaceDE w:val="0"/>
        <w:autoSpaceDN w:val="0"/>
        <w:adjustRightInd w:val="0"/>
        <w:spacing w:after="0" w:line="240" w:lineRule="auto"/>
        <w:ind w:left="0"/>
        <w:jc w:val="right"/>
        <w:rPr>
          <w:rFonts w:ascii="Times New Roman" w:hAnsi="Times New Roman"/>
          <w:sz w:val="28"/>
          <w:szCs w:val="28"/>
        </w:rPr>
      </w:pPr>
      <w:r w:rsidRPr="00E97FFA">
        <w:rPr>
          <w:rFonts w:ascii="Times New Roman" w:hAnsi="Times New Roman"/>
          <w:i/>
          <w:sz w:val="28"/>
          <w:szCs w:val="28"/>
        </w:rPr>
        <w:t xml:space="preserve"> Новотроицкого сельсовета</w:t>
      </w:r>
    </w:p>
    <w:tbl>
      <w:tblPr>
        <w:tblW w:w="84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88"/>
        <w:gridCol w:w="1080"/>
        <w:gridCol w:w="1080"/>
        <w:gridCol w:w="1080"/>
        <w:gridCol w:w="1080"/>
        <w:gridCol w:w="1155"/>
      </w:tblGrid>
      <w:tr w:rsidR="009C3E36" w:rsidRPr="00E93BE3" w:rsidTr="009C3E36">
        <w:trPr>
          <w:trHeight w:val="345"/>
          <w:jc w:val="center"/>
        </w:trPr>
        <w:tc>
          <w:tcPr>
            <w:tcW w:w="2988" w:type="dxa"/>
            <w:vMerge w:val="restart"/>
            <w:vAlign w:val="center"/>
          </w:tcPr>
          <w:p w:rsidR="009C3E36" w:rsidRPr="00E93BE3" w:rsidRDefault="009C3E36" w:rsidP="009C3E36">
            <w:pPr>
              <w:tabs>
                <w:tab w:val="left" w:pos="1418"/>
              </w:tabs>
              <w:jc w:val="both"/>
              <w:rPr>
                <w:sz w:val="28"/>
                <w:szCs w:val="28"/>
              </w:rPr>
            </w:pPr>
            <w:r w:rsidRPr="00E93BE3">
              <w:rPr>
                <w:sz w:val="28"/>
                <w:szCs w:val="28"/>
              </w:rPr>
              <w:t>Показатели</w:t>
            </w:r>
          </w:p>
        </w:tc>
        <w:tc>
          <w:tcPr>
            <w:tcW w:w="5475" w:type="dxa"/>
            <w:gridSpan w:val="5"/>
            <w:vAlign w:val="center"/>
          </w:tcPr>
          <w:p w:rsidR="009C3E36" w:rsidRPr="00E93BE3" w:rsidRDefault="009C3E36" w:rsidP="009C3E36">
            <w:pPr>
              <w:jc w:val="both"/>
              <w:rPr>
                <w:b/>
                <w:i/>
                <w:sz w:val="28"/>
                <w:szCs w:val="28"/>
              </w:rPr>
            </w:pPr>
            <w:r w:rsidRPr="00E93BE3">
              <w:rPr>
                <w:sz w:val="28"/>
                <w:szCs w:val="28"/>
              </w:rPr>
              <w:t>Годы</w:t>
            </w:r>
          </w:p>
        </w:tc>
      </w:tr>
      <w:tr w:rsidR="009C3E36" w:rsidRPr="00E93BE3" w:rsidTr="009C3E36">
        <w:trPr>
          <w:trHeight w:val="330"/>
          <w:jc w:val="center"/>
        </w:trPr>
        <w:tc>
          <w:tcPr>
            <w:tcW w:w="2988" w:type="dxa"/>
            <w:vMerge/>
            <w:vAlign w:val="center"/>
          </w:tcPr>
          <w:p w:rsidR="009C3E36" w:rsidRPr="00E93BE3" w:rsidRDefault="009C3E36" w:rsidP="009C3E36">
            <w:pPr>
              <w:tabs>
                <w:tab w:val="left" w:pos="1418"/>
              </w:tabs>
              <w:jc w:val="both"/>
              <w:rPr>
                <w:sz w:val="28"/>
                <w:szCs w:val="28"/>
              </w:rPr>
            </w:pPr>
          </w:p>
        </w:tc>
        <w:tc>
          <w:tcPr>
            <w:tcW w:w="1080" w:type="dxa"/>
            <w:vAlign w:val="center"/>
          </w:tcPr>
          <w:p w:rsidR="009C3E36" w:rsidRPr="00E93BE3" w:rsidRDefault="009C3E36" w:rsidP="009C3E36">
            <w:pPr>
              <w:tabs>
                <w:tab w:val="left" w:pos="1418"/>
              </w:tabs>
              <w:jc w:val="both"/>
              <w:rPr>
                <w:sz w:val="28"/>
                <w:szCs w:val="28"/>
              </w:rPr>
            </w:pPr>
            <w:r w:rsidRPr="00E93BE3">
              <w:rPr>
                <w:sz w:val="28"/>
                <w:szCs w:val="28"/>
              </w:rPr>
              <w:t>2008</w:t>
            </w:r>
          </w:p>
        </w:tc>
        <w:tc>
          <w:tcPr>
            <w:tcW w:w="1080" w:type="dxa"/>
            <w:vAlign w:val="center"/>
          </w:tcPr>
          <w:p w:rsidR="009C3E36" w:rsidRPr="00E93BE3" w:rsidRDefault="009C3E36" w:rsidP="009C3E36">
            <w:pPr>
              <w:tabs>
                <w:tab w:val="left" w:pos="1418"/>
              </w:tabs>
              <w:jc w:val="both"/>
              <w:rPr>
                <w:sz w:val="28"/>
                <w:szCs w:val="28"/>
              </w:rPr>
            </w:pPr>
            <w:r w:rsidRPr="00E93BE3">
              <w:rPr>
                <w:sz w:val="28"/>
                <w:szCs w:val="28"/>
              </w:rPr>
              <w:t>2009</w:t>
            </w:r>
          </w:p>
        </w:tc>
        <w:tc>
          <w:tcPr>
            <w:tcW w:w="1080" w:type="dxa"/>
            <w:vAlign w:val="center"/>
          </w:tcPr>
          <w:p w:rsidR="009C3E36" w:rsidRPr="00E93BE3" w:rsidRDefault="009C3E36" w:rsidP="009C3E36">
            <w:pPr>
              <w:tabs>
                <w:tab w:val="left" w:pos="1418"/>
              </w:tabs>
              <w:jc w:val="both"/>
              <w:rPr>
                <w:sz w:val="28"/>
                <w:szCs w:val="28"/>
              </w:rPr>
            </w:pPr>
            <w:r w:rsidRPr="00E93BE3">
              <w:rPr>
                <w:sz w:val="28"/>
                <w:szCs w:val="28"/>
              </w:rPr>
              <w:t>2010</w:t>
            </w:r>
          </w:p>
        </w:tc>
        <w:tc>
          <w:tcPr>
            <w:tcW w:w="1080" w:type="dxa"/>
            <w:vAlign w:val="center"/>
          </w:tcPr>
          <w:p w:rsidR="009C3E36" w:rsidRPr="00E93BE3" w:rsidRDefault="009C3E36" w:rsidP="009C3E36">
            <w:pPr>
              <w:tabs>
                <w:tab w:val="left" w:pos="1418"/>
              </w:tabs>
              <w:jc w:val="both"/>
              <w:rPr>
                <w:sz w:val="28"/>
                <w:szCs w:val="28"/>
              </w:rPr>
            </w:pPr>
            <w:r w:rsidRPr="00E93BE3">
              <w:rPr>
                <w:sz w:val="28"/>
                <w:szCs w:val="28"/>
              </w:rPr>
              <w:t>2011</w:t>
            </w:r>
          </w:p>
        </w:tc>
        <w:tc>
          <w:tcPr>
            <w:tcW w:w="1155" w:type="dxa"/>
            <w:vAlign w:val="center"/>
          </w:tcPr>
          <w:p w:rsidR="009C3E36" w:rsidRPr="00E93BE3" w:rsidRDefault="009C3E36" w:rsidP="009C3E36">
            <w:pPr>
              <w:jc w:val="both"/>
              <w:rPr>
                <w:sz w:val="28"/>
                <w:szCs w:val="28"/>
              </w:rPr>
            </w:pPr>
            <w:r w:rsidRPr="00E93BE3">
              <w:rPr>
                <w:sz w:val="28"/>
                <w:szCs w:val="28"/>
              </w:rPr>
              <w:t>2012</w:t>
            </w:r>
          </w:p>
        </w:tc>
      </w:tr>
      <w:tr w:rsidR="009C3E36" w:rsidRPr="00E93BE3" w:rsidTr="009C3E36">
        <w:trPr>
          <w:trHeight w:val="225"/>
          <w:jc w:val="center"/>
        </w:trPr>
        <w:tc>
          <w:tcPr>
            <w:tcW w:w="2988" w:type="dxa"/>
          </w:tcPr>
          <w:p w:rsidR="009C3E36" w:rsidRPr="00E93BE3" w:rsidRDefault="009C3E36" w:rsidP="009C3E36">
            <w:pPr>
              <w:autoSpaceDE w:val="0"/>
              <w:autoSpaceDN w:val="0"/>
              <w:adjustRightInd w:val="0"/>
              <w:jc w:val="both"/>
              <w:rPr>
                <w:sz w:val="28"/>
                <w:szCs w:val="28"/>
              </w:rPr>
            </w:pPr>
            <w:r w:rsidRPr="00E93BE3">
              <w:rPr>
                <w:sz w:val="28"/>
                <w:szCs w:val="28"/>
              </w:rPr>
              <w:t>Население</w:t>
            </w:r>
          </w:p>
        </w:tc>
        <w:tc>
          <w:tcPr>
            <w:tcW w:w="1080" w:type="dxa"/>
            <w:vAlign w:val="center"/>
          </w:tcPr>
          <w:p w:rsidR="009C3E36" w:rsidRPr="00E93BE3" w:rsidRDefault="009C3E36" w:rsidP="009C3E36">
            <w:pPr>
              <w:jc w:val="both"/>
              <w:rPr>
                <w:sz w:val="28"/>
                <w:szCs w:val="28"/>
              </w:rPr>
            </w:pPr>
            <w:r w:rsidRPr="00E93BE3">
              <w:rPr>
                <w:sz w:val="28"/>
                <w:szCs w:val="28"/>
              </w:rPr>
              <w:t>1351</w:t>
            </w:r>
          </w:p>
        </w:tc>
        <w:tc>
          <w:tcPr>
            <w:tcW w:w="1080" w:type="dxa"/>
            <w:vAlign w:val="center"/>
          </w:tcPr>
          <w:p w:rsidR="009C3E36" w:rsidRPr="00E93BE3" w:rsidRDefault="009C3E36" w:rsidP="009C3E36">
            <w:pPr>
              <w:jc w:val="both"/>
              <w:rPr>
                <w:sz w:val="28"/>
                <w:szCs w:val="28"/>
              </w:rPr>
            </w:pPr>
            <w:r w:rsidRPr="00E93BE3">
              <w:rPr>
                <w:sz w:val="28"/>
                <w:szCs w:val="28"/>
              </w:rPr>
              <w:t>1334</w:t>
            </w:r>
          </w:p>
        </w:tc>
        <w:tc>
          <w:tcPr>
            <w:tcW w:w="1080" w:type="dxa"/>
            <w:vAlign w:val="center"/>
          </w:tcPr>
          <w:p w:rsidR="009C3E36" w:rsidRPr="00E93BE3" w:rsidRDefault="009C3E36" w:rsidP="009C3E36">
            <w:pPr>
              <w:jc w:val="both"/>
              <w:rPr>
                <w:sz w:val="28"/>
                <w:szCs w:val="28"/>
              </w:rPr>
            </w:pPr>
            <w:r w:rsidRPr="00E93BE3">
              <w:rPr>
                <w:sz w:val="28"/>
                <w:szCs w:val="28"/>
              </w:rPr>
              <w:t>1354</w:t>
            </w:r>
          </w:p>
        </w:tc>
        <w:tc>
          <w:tcPr>
            <w:tcW w:w="1080" w:type="dxa"/>
            <w:vAlign w:val="center"/>
          </w:tcPr>
          <w:p w:rsidR="009C3E36" w:rsidRPr="00E93BE3" w:rsidRDefault="009C3E36" w:rsidP="009C3E36">
            <w:pPr>
              <w:jc w:val="both"/>
              <w:rPr>
                <w:sz w:val="28"/>
                <w:szCs w:val="28"/>
              </w:rPr>
            </w:pPr>
            <w:r w:rsidRPr="00E93BE3">
              <w:rPr>
                <w:sz w:val="28"/>
                <w:szCs w:val="28"/>
              </w:rPr>
              <w:t>1348</w:t>
            </w:r>
          </w:p>
        </w:tc>
        <w:tc>
          <w:tcPr>
            <w:tcW w:w="1155" w:type="dxa"/>
            <w:vAlign w:val="center"/>
          </w:tcPr>
          <w:p w:rsidR="009C3E36" w:rsidRPr="00E93BE3" w:rsidRDefault="009C3E36" w:rsidP="009C3E36">
            <w:pPr>
              <w:jc w:val="both"/>
              <w:rPr>
                <w:sz w:val="28"/>
                <w:szCs w:val="28"/>
              </w:rPr>
            </w:pPr>
            <w:r w:rsidRPr="00E93BE3">
              <w:rPr>
                <w:sz w:val="28"/>
                <w:szCs w:val="28"/>
              </w:rPr>
              <w:t>1300</w:t>
            </w:r>
          </w:p>
        </w:tc>
      </w:tr>
      <w:tr w:rsidR="009C3E36" w:rsidRPr="00E93BE3" w:rsidTr="009C3E36">
        <w:trPr>
          <w:trHeight w:val="334"/>
          <w:jc w:val="center"/>
        </w:trPr>
        <w:tc>
          <w:tcPr>
            <w:tcW w:w="2988" w:type="dxa"/>
          </w:tcPr>
          <w:p w:rsidR="009C3E36" w:rsidRPr="00E93BE3" w:rsidRDefault="009C3E36" w:rsidP="009C3E36">
            <w:pPr>
              <w:autoSpaceDE w:val="0"/>
              <w:autoSpaceDN w:val="0"/>
              <w:adjustRightInd w:val="0"/>
              <w:jc w:val="both"/>
              <w:rPr>
                <w:sz w:val="28"/>
                <w:szCs w:val="28"/>
              </w:rPr>
            </w:pPr>
            <w:r w:rsidRPr="00E93BE3">
              <w:rPr>
                <w:sz w:val="28"/>
                <w:szCs w:val="28"/>
              </w:rPr>
              <w:t>Показатель «детской нагрузки» на трудоспособное население (численность населения моложе 16 лет на 1000 человек трудоспособного возраста)</w:t>
            </w:r>
          </w:p>
        </w:tc>
        <w:tc>
          <w:tcPr>
            <w:tcW w:w="1080" w:type="dxa"/>
            <w:vAlign w:val="bottom"/>
          </w:tcPr>
          <w:p w:rsidR="009C3E36" w:rsidRPr="00E93BE3" w:rsidRDefault="009C3E36" w:rsidP="009C3E36">
            <w:pPr>
              <w:jc w:val="both"/>
              <w:rPr>
                <w:sz w:val="28"/>
                <w:szCs w:val="28"/>
              </w:rPr>
            </w:pPr>
            <w:r w:rsidRPr="00E93BE3">
              <w:rPr>
                <w:sz w:val="28"/>
                <w:szCs w:val="28"/>
              </w:rPr>
              <w:t>204</w:t>
            </w:r>
          </w:p>
        </w:tc>
        <w:tc>
          <w:tcPr>
            <w:tcW w:w="1080" w:type="dxa"/>
            <w:vAlign w:val="bottom"/>
          </w:tcPr>
          <w:p w:rsidR="009C3E36" w:rsidRPr="00E93BE3" w:rsidRDefault="009C3E36" w:rsidP="009C3E36">
            <w:pPr>
              <w:jc w:val="both"/>
              <w:rPr>
                <w:sz w:val="28"/>
                <w:szCs w:val="28"/>
              </w:rPr>
            </w:pPr>
            <w:r w:rsidRPr="00E93BE3">
              <w:rPr>
                <w:sz w:val="28"/>
                <w:szCs w:val="28"/>
              </w:rPr>
              <w:t>221</w:t>
            </w:r>
          </w:p>
        </w:tc>
        <w:tc>
          <w:tcPr>
            <w:tcW w:w="1080" w:type="dxa"/>
            <w:vAlign w:val="bottom"/>
          </w:tcPr>
          <w:p w:rsidR="009C3E36" w:rsidRPr="00E93BE3" w:rsidRDefault="009C3E36" w:rsidP="009C3E36">
            <w:pPr>
              <w:jc w:val="both"/>
              <w:rPr>
                <w:sz w:val="28"/>
                <w:szCs w:val="28"/>
              </w:rPr>
            </w:pPr>
            <w:r w:rsidRPr="00E93BE3">
              <w:rPr>
                <w:sz w:val="28"/>
                <w:szCs w:val="28"/>
              </w:rPr>
              <w:t>245</w:t>
            </w:r>
          </w:p>
        </w:tc>
        <w:tc>
          <w:tcPr>
            <w:tcW w:w="1080" w:type="dxa"/>
            <w:vAlign w:val="bottom"/>
          </w:tcPr>
          <w:p w:rsidR="009C3E36" w:rsidRPr="00E93BE3" w:rsidRDefault="009C3E36" w:rsidP="009C3E36">
            <w:pPr>
              <w:jc w:val="both"/>
              <w:rPr>
                <w:sz w:val="28"/>
                <w:szCs w:val="28"/>
              </w:rPr>
            </w:pPr>
            <w:r w:rsidRPr="00E93BE3">
              <w:rPr>
                <w:sz w:val="28"/>
                <w:szCs w:val="28"/>
              </w:rPr>
              <w:t>273</w:t>
            </w:r>
          </w:p>
        </w:tc>
        <w:tc>
          <w:tcPr>
            <w:tcW w:w="1155" w:type="dxa"/>
            <w:vAlign w:val="bottom"/>
          </w:tcPr>
          <w:p w:rsidR="009C3E36" w:rsidRPr="00E93BE3" w:rsidRDefault="009C3E36" w:rsidP="009C3E36">
            <w:pPr>
              <w:jc w:val="both"/>
              <w:rPr>
                <w:sz w:val="28"/>
                <w:szCs w:val="28"/>
              </w:rPr>
            </w:pPr>
            <w:r w:rsidRPr="00E93BE3">
              <w:rPr>
                <w:sz w:val="28"/>
                <w:szCs w:val="28"/>
              </w:rPr>
              <w:t>273</w:t>
            </w:r>
          </w:p>
        </w:tc>
      </w:tr>
      <w:tr w:rsidR="009C3E36" w:rsidRPr="00E93BE3" w:rsidTr="009C3E36">
        <w:trPr>
          <w:trHeight w:val="868"/>
          <w:jc w:val="center"/>
        </w:trPr>
        <w:tc>
          <w:tcPr>
            <w:tcW w:w="2988" w:type="dxa"/>
          </w:tcPr>
          <w:p w:rsidR="009C3E36" w:rsidRPr="00E93BE3" w:rsidRDefault="009C3E36" w:rsidP="009C3E36">
            <w:pPr>
              <w:autoSpaceDE w:val="0"/>
              <w:autoSpaceDN w:val="0"/>
              <w:adjustRightInd w:val="0"/>
              <w:jc w:val="both"/>
              <w:rPr>
                <w:sz w:val="28"/>
                <w:szCs w:val="28"/>
              </w:rPr>
            </w:pPr>
            <w:r w:rsidRPr="00E93BE3">
              <w:rPr>
                <w:sz w:val="28"/>
                <w:szCs w:val="28"/>
              </w:rPr>
              <w:t>Показатель «пенсионной нагрузки» на трудоспособное население (численность стоящих на учете пенсионеров на 1000 человек трудоспособного возраста)</w:t>
            </w:r>
          </w:p>
        </w:tc>
        <w:tc>
          <w:tcPr>
            <w:tcW w:w="1080" w:type="dxa"/>
            <w:vAlign w:val="bottom"/>
          </w:tcPr>
          <w:p w:rsidR="009C3E36" w:rsidRPr="00E93BE3" w:rsidRDefault="009C3E36" w:rsidP="009C3E36">
            <w:pPr>
              <w:jc w:val="both"/>
              <w:rPr>
                <w:sz w:val="28"/>
                <w:szCs w:val="28"/>
              </w:rPr>
            </w:pPr>
            <w:r w:rsidRPr="00E93BE3">
              <w:rPr>
                <w:sz w:val="28"/>
                <w:szCs w:val="28"/>
              </w:rPr>
              <w:t>319</w:t>
            </w:r>
          </w:p>
        </w:tc>
        <w:tc>
          <w:tcPr>
            <w:tcW w:w="1080" w:type="dxa"/>
            <w:vAlign w:val="bottom"/>
          </w:tcPr>
          <w:p w:rsidR="009C3E36" w:rsidRPr="00E93BE3" w:rsidRDefault="009C3E36" w:rsidP="009C3E36">
            <w:pPr>
              <w:jc w:val="both"/>
              <w:rPr>
                <w:sz w:val="28"/>
                <w:szCs w:val="28"/>
              </w:rPr>
            </w:pPr>
            <w:r w:rsidRPr="00E93BE3">
              <w:rPr>
                <w:sz w:val="28"/>
                <w:szCs w:val="28"/>
              </w:rPr>
              <w:t>332</w:t>
            </w:r>
          </w:p>
        </w:tc>
        <w:tc>
          <w:tcPr>
            <w:tcW w:w="1080" w:type="dxa"/>
            <w:vAlign w:val="bottom"/>
          </w:tcPr>
          <w:p w:rsidR="009C3E36" w:rsidRPr="00E93BE3" w:rsidRDefault="009C3E36" w:rsidP="009C3E36">
            <w:pPr>
              <w:jc w:val="both"/>
              <w:rPr>
                <w:sz w:val="28"/>
                <w:szCs w:val="28"/>
              </w:rPr>
            </w:pPr>
            <w:r w:rsidRPr="00E93BE3">
              <w:rPr>
                <w:sz w:val="28"/>
                <w:szCs w:val="28"/>
              </w:rPr>
              <w:t>336</w:t>
            </w:r>
          </w:p>
        </w:tc>
        <w:tc>
          <w:tcPr>
            <w:tcW w:w="1080" w:type="dxa"/>
            <w:vAlign w:val="bottom"/>
          </w:tcPr>
          <w:p w:rsidR="009C3E36" w:rsidRPr="00E93BE3" w:rsidRDefault="009C3E36" w:rsidP="009C3E36">
            <w:pPr>
              <w:jc w:val="both"/>
              <w:rPr>
                <w:sz w:val="28"/>
                <w:szCs w:val="28"/>
              </w:rPr>
            </w:pPr>
            <w:r w:rsidRPr="00E93BE3">
              <w:rPr>
                <w:sz w:val="28"/>
                <w:szCs w:val="28"/>
              </w:rPr>
              <w:t>364</w:t>
            </w:r>
          </w:p>
        </w:tc>
        <w:tc>
          <w:tcPr>
            <w:tcW w:w="1155" w:type="dxa"/>
            <w:vAlign w:val="bottom"/>
          </w:tcPr>
          <w:p w:rsidR="009C3E36" w:rsidRPr="00E93BE3" w:rsidRDefault="009C3E36" w:rsidP="009C3E36">
            <w:pPr>
              <w:jc w:val="both"/>
              <w:rPr>
                <w:sz w:val="28"/>
                <w:szCs w:val="28"/>
              </w:rPr>
            </w:pPr>
            <w:r w:rsidRPr="00E93BE3">
              <w:rPr>
                <w:sz w:val="28"/>
                <w:szCs w:val="28"/>
              </w:rPr>
              <w:t>357</w:t>
            </w:r>
          </w:p>
        </w:tc>
      </w:tr>
      <w:tr w:rsidR="009C3E36" w:rsidRPr="00E93BE3" w:rsidTr="009C3E36">
        <w:trPr>
          <w:trHeight w:val="626"/>
          <w:jc w:val="center"/>
        </w:trPr>
        <w:tc>
          <w:tcPr>
            <w:tcW w:w="2988" w:type="dxa"/>
          </w:tcPr>
          <w:p w:rsidR="009C3E36" w:rsidRPr="00E93BE3" w:rsidRDefault="009C3E36" w:rsidP="009C3E36">
            <w:pPr>
              <w:autoSpaceDE w:val="0"/>
              <w:autoSpaceDN w:val="0"/>
              <w:adjustRightInd w:val="0"/>
              <w:jc w:val="both"/>
              <w:rPr>
                <w:sz w:val="28"/>
                <w:szCs w:val="28"/>
              </w:rPr>
            </w:pPr>
            <w:r w:rsidRPr="00E93BE3">
              <w:rPr>
                <w:sz w:val="28"/>
                <w:szCs w:val="28"/>
              </w:rPr>
              <w:t xml:space="preserve">Общая «нагрузка» на трудоспособное </w:t>
            </w:r>
            <w:r w:rsidRPr="00E93BE3">
              <w:rPr>
                <w:sz w:val="28"/>
                <w:szCs w:val="28"/>
              </w:rPr>
              <w:lastRenderedPageBreak/>
              <w:t>население</w:t>
            </w:r>
          </w:p>
        </w:tc>
        <w:tc>
          <w:tcPr>
            <w:tcW w:w="1080" w:type="dxa"/>
            <w:vAlign w:val="bottom"/>
          </w:tcPr>
          <w:p w:rsidR="009C3E36" w:rsidRPr="00E93BE3" w:rsidRDefault="009C3E36" w:rsidP="009C3E36">
            <w:pPr>
              <w:jc w:val="both"/>
              <w:rPr>
                <w:sz w:val="28"/>
                <w:szCs w:val="28"/>
              </w:rPr>
            </w:pPr>
            <w:r w:rsidRPr="00E93BE3">
              <w:rPr>
                <w:sz w:val="28"/>
                <w:szCs w:val="28"/>
              </w:rPr>
              <w:lastRenderedPageBreak/>
              <w:t>523</w:t>
            </w:r>
          </w:p>
        </w:tc>
        <w:tc>
          <w:tcPr>
            <w:tcW w:w="1080" w:type="dxa"/>
            <w:vAlign w:val="bottom"/>
          </w:tcPr>
          <w:p w:rsidR="009C3E36" w:rsidRPr="00E93BE3" w:rsidRDefault="009C3E36" w:rsidP="009C3E36">
            <w:pPr>
              <w:jc w:val="both"/>
              <w:rPr>
                <w:sz w:val="28"/>
                <w:szCs w:val="28"/>
              </w:rPr>
            </w:pPr>
            <w:r w:rsidRPr="00E93BE3">
              <w:rPr>
                <w:sz w:val="28"/>
                <w:szCs w:val="28"/>
              </w:rPr>
              <w:t>553</w:t>
            </w:r>
          </w:p>
        </w:tc>
        <w:tc>
          <w:tcPr>
            <w:tcW w:w="1080" w:type="dxa"/>
            <w:vAlign w:val="bottom"/>
          </w:tcPr>
          <w:p w:rsidR="009C3E36" w:rsidRPr="00E93BE3" w:rsidRDefault="009C3E36" w:rsidP="009C3E36">
            <w:pPr>
              <w:jc w:val="both"/>
              <w:rPr>
                <w:sz w:val="28"/>
                <w:szCs w:val="28"/>
              </w:rPr>
            </w:pPr>
            <w:r w:rsidRPr="00E93BE3">
              <w:rPr>
                <w:sz w:val="28"/>
                <w:szCs w:val="28"/>
              </w:rPr>
              <w:t>581</w:t>
            </w:r>
          </w:p>
        </w:tc>
        <w:tc>
          <w:tcPr>
            <w:tcW w:w="1080" w:type="dxa"/>
            <w:vAlign w:val="bottom"/>
          </w:tcPr>
          <w:p w:rsidR="009C3E36" w:rsidRPr="00E93BE3" w:rsidRDefault="009C3E36" w:rsidP="009C3E36">
            <w:pPr>
              <w:jc w:val="both"/>
              <w:rPr>
                <w:sz w:val="28"/>
                <w:szCs w:val="28"/>
              </w:rPr>
            </w:pPr>
            <w:r w:rsidRPr="00E93BE3">
              <w:rPr>
                <w:sz w:val="28"/>
                <w:szCs w:val="28"/>
              </w:rPr>
              <w:t>637</w:t>
            </w:r>
          </w:p>
        </w:tc>
        <w:tc>
          <w:tcPr>
            <w:tcW w:w="1155" w:type="dxa"/>
            <w:vAlign w:val="bottom"/>
          </w:tcPr>
          <w:p w:rsidR="009C3E36" w:rsidRPr="00E93BE3" w:rsidRDefault="009C3E36" w:rsidP="009C3E36">
            <w:pPr>
              <w:jc w:val="both"/>
              <w:rPr>
                <w:sz w:val="28"/>
                <w:szCs w:val="28"/>
              </w:rPr>
            </w:pPr>
            <w:r w:rsidRPr="00E93BE3">
              <w:rPr>
                <w:sz w:val="28"/>
                <w:szCs w:val="28"/>
              </w:rPr>
              <w:t>630</w:t>
            </w:r>
          </w:p>
        </w:tc>
      </w:tr>
    </w:tbl>
    <w:p w:rsidR="009C3E36" w:rsidRPr="00E93BE3" w:rsidRDefault="009C3E36" w:rsidP="009C3E36">
      <w:pPr>
        <w:pStyle w:val="2f0"/>
        <w:spacing w:after="0" w:line="240" w:lineRule="auto"/>
        <w:jc w:val="both"/>
        <w:rPr>
          <w:rFonts w:ascii="Times New Roman" w:hAnsi="Times New Roman" w:cs="Times New Roman"/>
          <w:color w:val="FF0000"/>
          <w:sz w:val="28"/>
          <w:szCs w:val="28"/>
        </w:rPr>
      </w:pPr>
    </w:p>
    <w:p w:rsidR="009C3E36" w:rsidRPr="00E93BE3" w:rsidRDefault="009C3E36" w:rsidP="009C3E36">
      <w:pPr>
        <w:autoSpaceDE w:val="0"/>
        <w:autoSpaceDN w:val="0"/>
        <w:adjustRightInd w:val="0"/>
        <w:ind w:firstLine="709"/>
        <w:jc w:val="both"/>
        <w:rPr>
          <w:sz w:val="28"/>
          <w:szCs w:val="28"/>
        </w:rPr>
      </w:pPr>
      <w:r w:rsidRPr="00E93BE3">
        <w:rPr>
          <w:sz w:val="28"/>
          <w:szCs w:val="28"/>
        </w:rPr>
        <w:t>Показатель общей нагрузки на население трудоспособного возраста за рассматриваемый период увеличился и к началу 2012 года составил 630 человек на 1000 человек трудоспособного возраста. Стабильность увеличения показателя в наибольшей мере обусловлена ростом численности лиц пенсионного возраста, который наблюдался на протяжении всего периода. Показатель детской нагрузки на трудоспособное население в период с 2007 по 2011 гг. возрастал. И в 2012 г. составил 273 человека на 1000 человек трудоспособного возраста.</w:t>
      </w:r>
    </w:p>
    <w:p w:rsidR="009C3E36" w:rsidRPr="00E93BE3" w:rsidRDefault="009C3E36" w:rsidP="009C3E36">
      <w:pPr>
        <w:pStyle w:val="2f0"/>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Важной характеристикой трудового потенциала территории является экономическая активность населения. По данным администрации  численность трудовых ресурсов, занятых в экономике поселения, по состоянию на 2012 г. составила 135 человек, основная доля лиц из которых заняты в сельском хозяйстве и образовании. При этом численность занятых в сельском хозяйстве сократилась на 33 человека и составила в 2012 г. 37 человек (27% от занятых в экономике поселения).</w:t>
      </w:r>
    </w:p>
    <w:p w:rsidR="009C3E36" w:rsidRPr="00E93BE3" w:rsidRDefault="009C3E36" w:rsidP="009C3E36">
      <w:pPr>
        <w:pStyle w:val="2f0"/>
        <w:spacing w:after="0" w:line="240" w:lineRule="auto"/>
        <w:ind w:left="0" w:firstLine="567"/>
        <w:jc w:val="both"/>
        <w:rPr>
          <w:rFonts w:ascii="Times New Roman" w:hAnsi="Times New Roman" w:cs="Times New Roman"/>
          <w:bCs/>
          <w:sz w:val="28"/>
          <w:szCs w:val="28"/>
        </w:rPr>
      </w:pPr>
      <w:r w:rsidRPr="00E93BE3">
        <w:rPr>
          <w:rFonts w:ascii="Times New Roman" w:hAnsi="Times New Roman" w:cs="Times New Roman"/>
          <w:bCs/>
          <w:sz w:val="28"/>
          <w:szCs w:val="28"/>
        </w:rPr>
        <w:t>Распределение трудовых ресурсов по видам экономической деятельности за период 2008</w:t>
      </w:r>
      <w:r w:rsidR="00C24291">
        <w:rPr>
          <w:rFonts w:ascii="Times New Roman" w:hAnsi="Times New Roman" w:cs="Times New Roman"/>
          <w:bCs/>
          <w:sz w:val="28"/>
          <w:szCs w:val="28"/>
        </w:rPr>
        <w:t>-2012 гг. представлено в табл. 6</w:t>
      </w:r>
      <w:r w:rsidRPr="00E93BE3">
        <w:rPr>
          <w:rFonts w:ascii="Times New Roman" w:hAnsi="Times New Roman" w:cs="Times New Roman"/>
          <w:bCs/>
          <w:sz w:val="28"/>
          <w:szCs w:val="28"/>
        </w:rPr>
        <w:t>.</w:t>
      </w:r>
    </w:p>
    <w:p w:rsidR="009C3E36" w:rsidRPr="00E97FFA" w:rsidRDefault="00C24291" w:rsidP="00E97FFA">
      <w:pPr>
        <w:jc w:val="right"/>
        <w:rPr>
          <w:i/>
          <w:sz w:val="28"/>
          <w:szCs w:val="28"/>
        </w:rPr>
      </w:pPr>
      <w:r>
        <w:rPr>
          <w:i/>
          <w:sz w:val="28"/>
          <w:szCs w:val="28"/>
        </w:rPr>
        <w:t>Таблица 6</w:t>
      </w:r>
      <w:r w:rsidR="00E97FFA" w:rsidRPr="00E97FFA">
        <w:rPr>
          <w:i/>
          <w:sz w:val="28"/>
          <w:szCs w:val="28"/>
        </w:rPr>
        <w:t xml:space="preserve"> </w:t>
      </w:r>
      <w:r w:rsidR="009C3E36" w:rsidRPr="00E97FFA">
        <w:rPr>
          <w:i/>
          <w:sz w:val="28"/>
          <w:szCs w:val="28"/>
        </w:rPr>
        <w:t>Распределение трудовых ресурсов по видам экономической деятельности</w:t>
      </w:r>
    </w:p>
    <w:p w:rsidR="009C3E36" w:rsidRPr="00E93BE3" w:rsidRDefault="009C3E36" w:rsidP="009C3E36">
      <w:pPr>
        <w:jc w:val="both"/>
        <w:rPr>
          <w:sz w:val="28"/>
          <w:szCs w:val="28"/>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6"/>
        <w:gridCol w:w="3146"/>
        <w:gridCol w:w="1138"/>
        <w:gridCol w:w="1134"/>
        <w:gridCol w:w="1134"/>
        <w:gridCol w:w="1134"/>
        <w:gridCol w:w="1134"/>
      </w:tblGrid>
      <w:tr w:rsidR="009C3E36" w:rsidRPr="00E93BE3" w:rsidTr="009C3E36">
        <w:trPr>
          <w:trHeight w:val="255"/>
        </w:trPr>
        <w:tc>
          <w:tcPr>
            <w:tcW w:w="536" w:type="dxa"/>
            <w:vMerge w:val="restart"/>
          </w:tcPr>
          <w:p w:rsidR="009C3E36" w:rsidRPr="00E93BE3" w:rsidRDefault="009C3E36" w:rsidP="009C3E36">
            <w:pPr>
              <w:jc w:val="both"/>
              <w:rPr>
                <w:sz w:val="28"/>
                <w:szCs w:val="28"/>
              </w:rPr>
            </w:pPr>
            <w:r w:rsidRPr="00E93BE3">
              <w:rPr>
                <w:sz w:val="28"/>
                <w:szCs w:val="28"/>
              </w:rPr>
              <w:t>№</w:t>
            </w:r>
          </w:p>
        </w:tc>
        <w:tc>
          <w:tcPr>
            <w:tcW w:w="3146" w:type="dxa"/>
            <w:vMerge w:val="restart"/>
          </w:tcPr>
          <w:p w:rsidR="009C3E36" w:rsidRPr="00E93BE3" w:rsidRDefault="009C3E36" w:rsidP="009C3E36">
            <w:pPr>
              <w:jc w:val="both"/>
              <w:rPr>
                <w:sz w:val="28"/>
                <w:szCs w:val="28"/>
              </w:rPr>
            </w:pPr>
            <w:r w:rsidRPr="00E93BE3">
              <w:rPr>
                <w:sz w:val="28"/>
                <w:szCs w:val="28"/>
              </w:rPr>
              <w:t xml:space="preserve">Отрасли </w:t>
            </w:r>
          </w:p>
        </w:tc>
        <w:tc>
          <w:tcPr>
            <w:tcW w:w="5674" w:type="dxa"/>
            <w:gridSpan w:val="5"/>
          </w:tcPr>
          <w:p w:rsidR="009C3E36" w:rsidRPr="00E93BE3" w:rsidRDefault="009C3E36" w:rsidP="009C3E36">
            <w:pPr>
              <w:jc w:val="both"/>
              <w:rPr>
                <w:sz w:val="28"/>
                <w:szCs w:val="28"/>
              </w:rPr>
            </w:pPr>
            <w:r w:rsidRPr="00E93BE3">
              <w:rPr>
                <w:sz w:val="28"/>
                <w:szCs w:val="28"/>
              </w:rPr>
              <w:t>Годы</w:t>
            </w:r>
          </w:p>
        </w:tc>
      </w:tr>
      <w:tr w:rsidR="009C3E36" w:rsidRPr="00E93BE3" w:rsidTr="009C3E36">
        <w:trPr>
          <w:trHeight w:val="270"/>
        </w:trPr>
        <w:tc>
          <w:tcPr>
            <w:tcW w:w="536" w:type="dxa"/>
            <w:vMerge/>
          </w:tcPr>
          <w:p w:rsidR="009C3E36" w:rsidRPr="00E93BE3" w:rsidRDefault="009C3E36" w:rsidP="009C3E36">
            <w:pPr>
              <w:jc w:val="both"/>
              <w:rPr>
                <w:sz w:val="28"/>
                <w:szCs w:val="28"/>
              </w:rPr>
            </w:pPr>
          </w:p>
        </w:tc>
        <w:tc>
          <w:tcPr>
            <w:tcW w:w="3146" w:type="dxa"/>
            <w:vMerge/>
          </w:tcPr>
          <w:p w:rsidR="009C3E36" w:rsidRPr="00E93BE3" w:rsidRDefault="009C3E36" w:rsidP="009C3E36">
            <w:pPr>
              <w:jc w:val="both"/>
              <w:rPr>
                <w:sz w:val="28"/>
                <w:szCs w:val="28"/>
              </w:rPr>
            </w:pPr>
          </w:p>
        </w:tc>
        <w:tc>
          <w:tcPr>
            <w:tcW w:w="1138" w:type="dxa"/>
          </w:tcPr>
          <w:p w:rsidR="009C3E36" w:rsidRPr="00E93BE3" w:rsidRDefault="009C3E36" w:rsidP="009C3E36">
            <w:pPr>
              <w:jc w:val="both"/>
              <w:rPr>
                <w:sz w:val="28"/>
                <w:szCs w:val="28"/>
              </w:rPr>
            </w:pPr>
            <w:r w:rsidRPr="00E93BE3">
              <w:rPr>
                <w:sz w:val="28"/>
                <w:szCs w:val="28"/>
              </w:rPr>
              <w:t>2008</w:t>
            </w:r>
          </w:p>
        </w:tc>
        <w:tc>
          <w:tcPr>
            <w:tcW w:w="1134" w:type="dxa"/>
          </w:tcPr>
          <w:p w:rsidR="009C3E36" w:rsidRPr="00E93BE3" w:rsidRDefault="009C3E36" w:rsidP="009C3E36">
            <w:pPr>
              <w:jc w:val="both"/>
              <w:rPr>
                <w:sz w:val="28"/>
                <w:szCs w:val="28"/>
              </w:rPr>
            </w:pPr>
            <w:r w:rsidRPr="00E93BE3">
              <w:rPr>
                <w:sz w:val="28"/>
                <w:szCs w:val="28"/>
              </w:rPr>
              <w:t>2009</w:t>
            </w:r>
          </w:p>
        </w:tc>
        <w:tc>
          <w:tcPr>
            <w:tcW w:w="1134" w:type="dxa"/>
          </w:tcPr>
          <w:p w:rsidR="009C3E36" w:rsidRPr="00E93BE3" w:rsidRDefault="009C3E36" w:rsidP="009C3E36">
            <w:pPr>
              <w:jc w:val="both"/>
              <w:rPr>
                <w:sz w:val="28"/>
                <w:szCs w:val="28"/>
              </w:rPr>
            </w:pPr>
            <w:r w:rsidRPr="00E93BE3">
              <w:rPr>
                <w:sz w:val="28"/>
                <w:szCs w:val="28"/>
              </w:rPr>
              <w:t>2010</w:t>
            </w:r>
          </w:p>
        </w:tc>
        <w:tc>
          <w:tcPr>
            <w:tcW w:w="1134" w:type="dxa"/>
          </w:tcPr>
          <w:p w:rsidR="009C3E36" w:rsidRPr="00E93BE3" w:rsidRDefault="009C3E36" w:rsidP="009C3E36">
            <w:pPr>
              <w:jc w:val="both"/>
              <w:rPr>
                <w:sz w:val="28"/>
                <w:szCs w:val="28"/>
              </w:rPr>
            </w:pPr>
            <w:r w:rsidRPr="00E93BE3">
              <w:rPr>
                <w:sz w:val="28"/>
                <w:szCs w:val="28"/>
              </w:rPr>
              <w:t>2011</w:t>
            </w:r>
          </w:p>
        </w:tc>
        <w:tc>
          <w:tcPr>
            <w:tcW w:w="1134" w:type="dxa"/>
          </w:tcPr>
          <w:p w:rsidR="009C3E36" w:rsidRPr="00E93BE3" w:rsidRDefault="009C3E36" w:rsidP="009C3E36">
            <w:pPr>
              <w:jc w:val="both"/>
              <w:rPr>
                <w:sz w:val="28"/>
                <w:szCs w:val="28"/>
              </w:rPr>
            </w:pPr>
            <w:r w:rsidRPr="00E93BE3">
              <w:rPr>
                <w:sz w:val="28"/>
                <w:szCs w:val="28"/>
              </w:rPr>
              <w:t>2012</w:t>
            </w:r>
          </w:p>
        </w:tc>
      </w:tr>
      <w:tr w:rsidR="009C3E36" w:rsidRPr="00E93BE3" w:rsidTr="009C3E36">
        <w:trPr>
          <w:trHeight w:val="135"/>
        </w:trPr>
        <w:tc>
          <w:tcPr>
            <w:tcW w:w="536" w:type="dxa"/>
          </w:tcPr>
          <w:p w:rsidR="009C3E36" w:rsidRPr="00E93BE3" w:rsidRDefault="009C3E36" w:rsidP="009C3E36">
            <w:pPr>
              <w:jc w:val="both"/>
              <w:rPr>
                <w:sz w:val="28"/>
                <w:szCs w:val="28"/>
              </w:rPr>
            </w:pPr>
            <w:r w:rsidRPr="00E93BE3">
              <w:rPr>
                <w:sz w:val="28"/>
                <w:szCs w:val="28"/>
              </w:rPr>
              <w:t>1</w:t>
            </w:r>
          </w:p>
        </w:tc>
        <w:tc>
          <w:tcPr>
            <w:tcW w:w="3146" w:type="dxa"/>
          </w:tcPr>
          <w:p w:rsidR="009C3E36" w:rsidRPr="00E93BE3" w:rsidRDefault="009C3E36" w:rsidP="009C3E36">
            <w:pPr>
              <w:jc w:val="both"/>
              <w:rPr>
                <w:sz w:val="28"/>
                <w:szCs w:val="28"/>
              </w:rPr>
            </w:pPr>
            <w:r w:rsidRPr="00E93BE3">
              <w:rPr>
                <w:sz w:val="28"/>
                <w:szCs w:val="28"/>
              </w:rPr>
              <w:t>2</w:t>
            </w:r>
          </w:p>
        </w:tc>
        <w:tc>
          <w:tcPr>
            <w:tcW w:w="1138" w:type="dxa"/>
          </w:tcPr>
          <w:p w:rsidR="009C3E36" w:rsidRPr="00E93BE3" w:rsidRDefault="009C3E36" w:rsidP="009C3E36">
            <w:pPr>
              <w:jc w:val="both"/>
              <w:rPr>
                <w:sz w:val="28"/>
                <w:szCs w:val="28"/>
              </w:rPr>
            </w:pPr>
            <w:r w:rsidRPr="00E93BE3">
              <w:rPr>
                <w:sz w:val="28"/>
                <w:szCs w:val="28"/>
              </w:rPr>
              <w:t>5</w:t>
            </w:r>
          </w:p>
        </w:tc>
        <w:tc>
          <w:tcPr>
            <w:tcW w:w="1134" w:type="dxa"/>
          </w:tcPr>
          <w:p w:rsidR="009C3E36" w:rsidRPr="00E93BE3" w:rsidRDefault="009C3E36" w:rsidP="009C3E36">
            <w:pPr>
              <w:jc w:val="both"/>
              <w:rPr>
                <w:sz w:val="28"/>
                <w:szCs w:val="28"/>
              </w:rPr>
            </w:pPr>
            <w:r w:rsidRPr="00E93BE3">
              <w:rPr>
                <w:sz w:val="28"/>
                <w:szCs w:val="28"/>
              </w:rPr>
              <w:t>6</w:t>
            </w:r>
          </w:p>
        </w:tc>
        <w:tc>
          <w:tcPr>
            <w:tcW w:w="1134" w:type="dxa"/>
          </w:tcPr>
          <w:p w:rsidR="009C3E36" w:rsidRPr="00E93BE3" w:rsidRDefault="009C3E36" w:rsidP="009C3E36">
            <w:pPr>
              <w:jc w:val="both"/>
              <w:rPr>
                <w:sz w:val="28"/>
                <w:szCs w:val="28"/>
              </w:rPr>
            </w:pPr>
            <w:r w:rsidRPr="00E93BE3">
              <w:rPr>
                <w:sz w:val="28"/>
                <w:szCs w:val="28"/>
              </w:rPr>
              <w:t>7</w:t>
            </w:r>
          </w:p>
        </w:tc>
        <w:tc>
          <w:tcPr>
            <w:tcW w:w="1134" w:type="dxa"/>
          </w:tcPr>
          <w:p w:rsidR="009C3E36" w:rsidRPr="00E93BE3" w:rsidRDefault="009C3E36" w:rsidP="009C3E36">
            <w:pPr>
              <w:jc w:val="both"/>
              <w:rPr>
                <w:sz w:val="28"/>
                <w:szCs w:val="28"/>
              </w:rPr>
            </w:pPr>
            <w:r w:rsidRPr="00E93BE3">
              <w:rPr>
                <w:sz w:val="28"/>
                <w:szCs w:val="28"/>
              </w:rPr>
              <w:t>8</w:t>
            </w:r>
          </w:p>
        </w:tc>
        <w:tc>
          <w:tcPr>
            <w:tcW w:w="1134" w:type="dxa"/>
          </w:tcPr>
          <w:p w:rsidR="009C3E36" w:rsidRPr="00E93BE3" w:rsidRDefault="009C3E36" w:rsidP="009C3E36">
            <w:pPr>
              <w:jc w:val="both"/>
              <w:rPr>
                <w:sz w:val="28"/>
                <w:szCs w:val="28"/>
              </w:rPr>
            </w:pPr>
            <w:r w:rsidRPr="00E93BE3">
              <w:rPr>
                <w:sz w:val="28"/>
                <w:szCs w:val="28"/>
              </w:rPr>
              <w:t>9</w:t>
            </w:r>
          </w:p>
        </w:tc>
      </w:tr>
      <w:tr w:rsidR="009C3E36" w:rsidRPr="00E93BE3" w:rsidTr="009C3E36">
        <w:trPr>
          <w:trHeight w:val="168"/>
        </w:trPr>
        <w:tc>
          <w:tcPr>
            <w:tcW w:w="536" w:type="dxa"/>
          </w:tcPr>
          <w:p w:rsidR="009C3E36" w:rsidRPr="00E93BE3" w:rsidRDefault="009C3E36" w:rsidP="009C3E36">
            <w:pPr>
              <w:jc w:val="both"/>
              <w:rPr>
                <w:sz w:val="28"/>
                <w:szCs w:val="28"/>
              </w:rPr>
            </w:pPr>
            <w:r w:rsidRPr="00E93BE3">
              <w:rPr>
                <w:sz w:val="28"/>
                <w:szCs w:val="28"/>
              </w:rPr>
              <w:t>1</w:t>
            </w:r>
          </w:p>
        </w:tc>
        <w:tc>
          <w:tcPr>
            <w:tcW w:w="3146" w:type="dxa"/>
          </w:tcPr>
          <w:p w:rsidR="009C3E36" w:rsidRPr="00E93BE3" w:rsidRDefault="009C3E36" w:rsidP="009C3E36">
            <w:pPr>
              <w:jc w:val="both"/>
              <w:rPr>
                <w:sz w:val="28"/>
                <w:szCs w:val="28"/>
              </w:rPr>
            </w:pPr>
            <w:r w:rsidRPr="00E93BE3">
              <w:rPr>
                <w:sz w:val="28"/>
                <w:szCs w:val="28"/>
              </w:rPr>
              <w:t>Сельское хозяйство, охота и лесное хозяйство</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70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70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73</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37</w:t>
            </w:r>
          </w:p>
        </w:tc>
      </w:tr>
      <w:tr w:rsidR="009C3E36" w:rsidRPr="00E93BE3" w:rsidTr="009C3E36">
        <w:trPr>
          <w:trHeight w:val="168"/>
        </w:trPr>
        <w:tc>
          <w:tcPr>
            <w:tcW w:w="536" w:type="dxa"/>
          </w:tcPr>
          <w:p w:rsidR="009C3E36" w:rsidRPr="00E93BE3" w:rsidRDefault="009C3E36" w:rsidP="009C3E36">
            <w:pPr>
              <w:jc w:val="both"/>
              <w:rPr>
                <w:sz w:val="28"/>
                <w:szCs w:val="28"/>
              </w:rPr>
            </w:pPr>
            <w:r w:rsidRPr="00E93BE3">
              <w:rPr>
                <w:sz w:val="28"/>
                <w:szCs w:val="28"/>
              </w:rPr>
              <w:t>2</w:t>
            </w:r>
          </w:p>
        </w:tc>
        <w:tc>
          <w:tcPr>
            <w:tcW w:w="3146" w:type="dxa"/>
          </w:tcPr>
          <w:p w:rsidR="009C3E36" w:rsidRPr="00E93BE3" w:rsidRDefault="009C3E36" w:rsidP="009C3E36">
            <w:pPr>
              <w:jc w:val="both"/>
              <w:rPr>
                <w:sz w:val="28"/>
                <w:szCs w:val="28"/>
              </w:rPr>
            </w:pPr>
            <w:r w:rsidRPr="00E93BE3">
              <w:rPr>
                <w:sz w:val="28"/>
                <w:szCs w:val="28"/>
              </w:rPr>
              <w:t>Рыболовство, рыбоводство</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r>
      <w:tr w:rsidR="009C3E36" w:rsidRPr="00E93BE3" w:rsidTr="009C3E36">
        <w:trPr>
          <w:trHeight w:val="165"/>
        </w:trPr>
        <w:tc>
          <w:tcPr>
            <w:tcW w:w="536" w:type="dxa"/>
          </w:tcPr>
          <w:p w:rsidR="009C3E36" w:rsidRPr="00E93BE3" w:rsidRDefault="009C3E36" w:rsidP="009C3E36">
            <w:pPr>
              <w:jc w:val="both"/>
              <w:rPr>
                <w:sz w:val="28"/>
                <w:szCs w:val="28"/>
              </w:rPr>
            </w:pPr>
            <w:r w:rsidRPr="00E93BE3">
              <w:rPr>
                <w:sz w:val="28"/>
                <w:szCs w:val="28"/>
              </w:rPr>
              <w:t>3</w:t>
            </w:r>
          </w:p>
        </w:tc>
        <w:tc>
          <w:tcPr>
            <w:tcW w:w="3146" w:type="dxa"/>
          </w:tcPr>
          <w:p w:rsidR="009C3E36" w:rsidRPr="00E93BE3" w:rsidRDefault="009C3E36" w:rsidP="009C3E36">
            <w:pPr>
              <w:jc w:val="both"/>
              <w:rPr>
                <w:sz w:val="28"/>
                <w:szCs w:val="28"/>
              </w:rPr>
            </w:pPr>
            <w:r w:rsidRPr="00E93BE3">
              <w:rPr>
                <w:sz w:val="28"/>
                <w:szCs w:val="28"/>
              </w:rPr>
              <w:t>Добыча полезных ископаемых</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r>
      <w:tr w:rsidR="009C3E36" w:rsidRPr="00E93BE3" w:rsidTr="009C3E36">
        <w:trPr>
          <w:trHeight w:val="195"/>
        </w:trPr>
        <w:tc>
          <w:tcPr>
            <w:tcW w:w="536" w:type="dxa"/>
          </w:tcPr>
          <w:p w:rsidR="009C3E36" w:rsidRPr="00E93BE3" w:rsidRDefault="009C3E36" w:rsidP="009C3E36">
            <w:pPr>
              <w:jc w:val="both"/>
              <w:rPr>
                <w:sz w:val="28"/>
                <w:szCs w:val="28"/>
              </w:rPr>
            </w:pPr>
            <w:r w:rsidRPr="00E93BE3">
              <w:rPr>
                <w:sz w:val="28"/>
                <w:szCs w:val="28"/>
              </w:rPr>
              <w:t>4</w:t>
            </w:r>
          </w:p>
        </w:tc>
        <w:tc>
          <w:tcPr>
            <w:tcW w:w="3146" w:type="dxa"/>
          </w:tcPr>
          <w:p w:rsidR="009C3E36" w:rsidRPr="00E93BE3" w:rsidRDefault="009C3E36" w:rsidP="009C3E36">
            <w:pPr>
              <w:jc w:val="both"/>
              <w:rPr>
                <w:sz w:val="28"/>
                <w:szCs w:val="28"/>
              </w:rPr>
            </w:pPr>
            <w:r w:rsidRPr="00E93BE3">
              <w:rPr>
                <w:sz w:val="28"/>
                <w:szCs w:val="28"/>
              </w:rPr>
              <w:t>Обрабатывающие производства</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r>
      <w:tr w:rsidR="009C3E36" w:rsidRPr="00E93BE3" w:rsidTr="009C3E36">
        <w:trPr>
          <w:trHeight w:val="225"/>
        </w:trPr>
        <w:tc>
          <w:tcPr>
            <w:tcW w:w="536" w:type="dxa"/>
          </w:tcPr>
          <w:p w:rsidR="009C3E36" w:rsidRPr="00E93BE3" w:rsidRDefault="009C3E36" w:rsidP="009C3E36">
            <w:pPr>
              <w:jc w:val="both"/>
              <w:rPr>
                <w:sz w:val="28"/>
                <w:szCs w:val="28"/>
              </w:rPr>
            </w:pPr>
            <w:r w:rsidRPr="00E93BE3">
              <w:rPr>
                <w:sz w:val="28"/>
                <w:szCs w:val="28"/>
              </w:rPr>
              <w:t>5</w:t>
            </w:r>
          </w:p>
        </w:tc>
        <w:tc>
          <w:tcPr>
            <w:tcW w:w="3146" w:type="dxa"/>
          </w:tcPr>
          <w:p w:rsidR="009C3E36" w:rsidRPr="00E93BE3" w:rsidRDefault="009C3E36" w:rsidP="009C3E36">
            <w:pPr>
              <w:jc w:val="both"/>
              <w:rPr>
                <w:sz w:val="28"/>
                <w:szCs w:val="28"/>
              </w:rPr>
            </w:pPr>
            <w:r w:rsidRPr="00E93BE3">
              <w:rPr>
                <w:sz w:val="28"/>
                <w:szCs w:val="28"/>
              </w:rPr>
              <w:t>Производство и распределение электроэнергии, газа и воды</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r>
      <w:tr w:rsidR="009C3E36" w:rsidRPr="00E93BE3" w:rsidTr="009C3E36">
        <w:trPr>
          <w:trHeight w:val="255"/>
        </w:trPr>
        <w:tc>
          <w:tcPr>
            <w:tcW w:w="536" w:type="dxa"/>
          </w:tcPr>
          <w:p w:rsidR="009C3E36" w:rsidRPr="00E93BE3" w:rsidRDefault="009C3E36" w:rsidP="009C3E36">
            <w:pPr>
              <w:jc w:val="both"/>
              <w:rPr>
                <w:sz w:val="28"/>
                <w:szCs w:val="28"/>
              </w:rPr>
            </w:pPr>
            <w:r w:rsidRPr="00E93BE3">
              <w:rPr>
                <w:sz w:val="28"/>
                <w:szCs w:val="28"/>
              </w:rPr>
              <w:t>6</w:t>
            </w:r>
          </w:p>
        </w:tc>
        <w:tc>
          <w:tcPr>
            <w:tcW w:w="3146" w:type="dxa"/>
          </w:tcPr>
          <w:p w:rsidR="009C3E36" w:rsidRPr="00E93BE3" w:rsidRDefault="009C3E36" w:rsidP="009C3E36">
            <w:pPr>
              <w:jc w:val="both"/>
              <w:rPr>
                <w:sz w:val="28"/>
                <w:szCs w:val="28"/>
              </w:rPr>
            </w:pPr>
            <w:r w:rsidRPr="00E93BE3">
              <w:rPr>
                <w:sz w:val="28"/>
                <w:szCs w:val="28"/>
              </w:rPr>
              <w:t xml:space="preserve">Строительство </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14</w:t>
            </w:r>
          </w:p>
        </w:tc>
      </w:tr>
      <w:tr w:rsidR="009C3E36" w:rsidRPr="00E93BE3" w:rsidTr="009C3E36">
        <w:trPr>
          <w:trHeight w:val="255"/>
        </w:trPr>
        <w:tc>
          <w:tcPr>
            <w:tcW w:w="536" w:type="dxa"/>
          </w:tcPr>
          <w:p w:rsidR="009C3E36" w:rsidRPr="00E93BE3" w:rsidRDefault="009C3E36" w:rsidP="009C3E36">
            <w:pPr>
              <w:jc w:val="both"/>
              <w:rPr>
                <w:sz w:val="28"/>
                <w:szCs w:val="28"/>
              </w:rPr>
            </w:pPr>
            <w:r w:rsidRPr="00E93BE3">
              <w:rPr>
                <w:sz w:val="28"/>
                <w:szCs w:val="28"/>
              </w:rPr>
              <w:t>7</w:t>
            </w:r>
          </w:p>
        </w:tc>
        <w:tc>
          <w:tcPr>
            <w:tcW w:w="3146" w:type="dxa"/>
          </w:tcPr>
          <w:p w:rsidR="009C3E36" w:rsidRPr="00E93BE3" w:rsidRDefault="009C3E36" w:rsidP="009C3E36">
            <w:pPr>
              <w:jc w:val="both"/>
              <w:rPr>
                <w:sz w:val="28"/>
                <w:szCs w:val="28"/>
              </w:rPr>
            </w:pPr>
            <w:r w:rsidRPr="00E93BE3">
              <w:rPr>
                <w:sz w:val="28"/>
                <w:szCs w:val="28"/>
              </w:rPr>
              <w:t>Торговля</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r>
      <w:tr w:rsidR="009C3E36" w:rsidRPr="00E93BE3" w:rsidTr="009C3E36">
        <w:trPr>
          <w:trHeight w:val="255"/>
        </w:trPr>
        <w:tc>
          <w:tcPr>
            <w:tcW w:w="536" w:type="dxa"/>
          </w:tcPr>
          <w:p w:rsidR="009C3E36" w:rsidRPr="00E93BE3" w:rsidRDefault="009C3E36" w:rsidP="009C3E36">
            <w:pPr>
              <w:jc w:val="both"/>
              <w:rPr>
                <w:sz w:val="28"/>
                <w:szCs w:val="28"/>
              </w:rPr>
            </w:pPr>
            <w:r w:rsidRPr="00E93BE3">
              <w:rPr>
                <w:sz w:val="28"/>
                <w:szCs w:val="28"/>
              </w:rPr>
              <w:t>8</w:t>
            </w:r>
          </w:p>
        </w:tc>
        <w:tc>
          <w:tcPr>
            <w:tcW w:w="3146" w:type="dxa"/>
          </w:tcPr>
          <w:p w:rsidR="009C3E36" w:rsidRPr="00E93BE3" w:rsidRDefault="009C3E36" w:rsidP="009C3E36">
            <w:pPr>
              <w:jc w:val="both"/>
              <w:rPr>
                <w:sz w:val="28"/>
                <w:szCs w:val="28"/>
              </w:rPr>
            </w:pPr>
            <w:r w:rsidRPr="00E93BE3">
              <w:rPr>
                <w:sz w:val="28"/>
                <w:szCs w:val="28"/>
              </w:rPr>
              <w:t xml:space="preserve">Ремонт автотранспортных средств, мотоциклов, бытовых изделий и предметов личного </w:t>
            </w:r>
            <w:r w:rsidRPr="00E93BE3">
              <w:rPr>
                <w:sz w:val="28"/>
                <w:szCs w:val="28"/>
              </w:rPr>
              <w:lastRenderedPageBreak/>
              <w:t>пользования</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lastRenderedPageBreak/>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r>
      <w:tr w:rsidR="009C3E36" w:rsidRPr="00E93BE3" w:rsidTr="009C3E36">
        <w:trPr>
          <w:trHeight w:val="255"/>
        </w:trPr>
        <w:tc>
          <w:tcPr>
            <w:tcW w:w="536" w:type="dxa"/>
          </w:tcPr>
          <w:p w:rsidR="009C3E36" w:rsidRPr="00E93BE3" w:rsidRDefault="009C3E36" w:rsidP="009C3E36">
            <w:pPr>
              <w:jc w:val="both"/>
              <w:rPr>
                <w:sz w:val="28"/>
                <w:szCs w:val="28"/>
              </w:rPr>
            </w:pPr>
            <w:r w:rsidRPr="00E93BE3">
              <w:rPr>
                <w:sz w:val="28"/>
                <w:szCs w:val="28"/>
              </w:rPr>
              <w:lastRenderedPageBreak/>
              <w:t>9</w:t>
            </w:r>
          </w:p>
        </w:tc>
        <w:tc>
          <w:tcPr>
            <w:tcW w:w="3146" w:type="dxa"/>
          </w:tcPr>
          <w:p w:rsidR="009C3E36" w:rsidRPr="00E93BE3" w:rsidRDefault="009C3E36" w:rsidP="009C3E36">
            <w:pPr>
              <w:jc w:val="both"/>
              <w:rPr>
                <w:sz w:val="28"/>
                <w:szCs w:val="28"/>
              </w:rPr>
            </w:pPr>
            <w:r w:rsidRPr="00E93BE3">
              <w:rPr>
                <w:sz w:val="28"/>
                <w:szCs w:val="28"/>
              </w:rPr>
              <w:t>Гостиницы</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r>
      <w:tr w:rsidR="009C3E36" w:rsidRPr="00E93BE3" w:rsidTr="009C3E36">
        <w:trPr>
          <w:trHeight w:val="255"/>
        </w:trPr>
        <w:tc>
          <w:tcPr>
            <w:tcW w:w="536" w:type="dxa"/>
          </w:tcPr>
          <w:p w:rsidR="009C3E36" w:rsidRPr="00E93BE3" w:rsidRDefault="009C3E36" w:rsidP="009C3E36">
            <w:pPr>
              <w:jc w:val="both"/>
              <w:rPr>
                <w:sz w:val="28"/>
                <w:szCs w:val="28"/>
              </w:rPr>
            </w:pPr>
            <w:r w:rsidRPr="00E93BE3">
              <w:rPr>
                <w:sz w:val="28"/>
                <w:szCs w:val="28"/>
              </w:rPr>
              <w:t>10</w:t>
            </w:r>
          </w:p>
        </w:tc>
        <w:tc>
          <w:tcPr>
            <w:tcW w:w="3146" w:type="dxa"/>
          </w:tcPr>
          <w:p w:rsidR="009C3E36" w:rsidRPr="00E93BE3" w:rsidRDefault="009C3E36" w:rsidP="009C3E36">
            <w:pPr>
              <w:jc w:val="both"/>
              <w:rPr>
                <w:sz w:val="28"/>
                <w:szCs w:val="28"/>
              </w:rPr>
            </w:pPr>
            <w:r w:rsidRPr="00E93BE3">
              <w:rPr>
                <w:sz w:val="28"/>
                <w:szCs w:val="28"/>
              </w:rPr>
              <w:t>Рестораны, общественное питание</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r>
      <w:tr w:rsidR="009C3E36" w:rsidRPr="00E93BE3" w:rsidTr="009C3E36">
        <w:trPr>
          <w:trHeight w:val="315"/>
        </w:trPr>
        <w:tc>
          <w:tcPr>
            <w:tcW w:w="536" w:type="dxa"/>
          </w:tcPr>
          <w:p w:rsidR="009C3E36" w:rsidRPr="00E93BE3" w:rsidRDefault="009C3E36" w:rsidP="009C3E36">
            <w:pPr>
              <w:jc w:val="both"/>
              <w:rPr>
                <w:sz w:val="28"/>
                <w:szCs w:val="28"/>
              </w:rPr>
            </w:pPr>
            <w:r w:rsidRPr="00E93BE3">
              <w:rPr>
                <w:sz w:val="28"/>
                <w:szCs w:val="28"/>
              </w:rPr>
              <w:t>11</w:t>
            </w:r>
          </w:p>
        </w:tc>
        <w:tc>
          <w:tcPr>
            <w:tcW w:w="3146" w:type="dxa"/>
          </w:tcPr>
          <w:p w:rsidR="009C3E36" w:rsidRPr="00E93BE3" w:rsidRDefault="009C3E36" w:rsidP="009C3E36">
            <w:pPr>
              <w:jc w:val="both"/>
              <w:rPr>
                <w:sz w:val="28"/>
                <w:szCs w:val="28"/>
              </w:rPr>
            </w:pPr>
            <w:r w:rsidRPr="00E93BE3">
              <w:rPr>
                <w:sz w:val="28"/>
                <w:szCs w:val="28"/>
              </w:rPr>
              <w:t>Транспорт</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w:t>
            </w:r>
          </w:p>
        </w:tc>
      </w:tr>
      <w:tr w:rsidR="009C3E36" w:rsidRPr="00E93BE3" w:rsidTr="009C3E36">
        <w:trPr>
          <w:trHeight w:val="225"/>
        </w:trPr>
        <w:tc>
          <w:tcPr>
            <w:tcW w:w="536" w:type="dxa"/>
          </w:tcPr>
          <w:p w:rsidR="009C3E36" w:rsidRPr="00E93BE3" w:rsidRDefault="009C3E36" w:rsidP="009C3E36">
            <w:pPr>
              <w:jc w:val="both"/>
              <w:rPr>
                <w:sz w:val="28"/>
                <w:szCs w:val="28"/>
              </w:rPr>
            </w:pPr>
            <w:r w:rsidRPr="00E93BE3">
              <w:rPr>
                <w:sz w:val="28"/>
                <w:szCs w:val="28"/>
              </w:rPr>
              <w:t>12</w:t>
            </w:r>
          </w:p>
        </w:tc>
        <w:tc>
          <w:tcPr>
            <w:tcW w:w="3146" w:type="dxa"/>
          </w:tcPr>
          <w:p w:rsidR="009C3E36" w:rsidRPr="00E93BE3" w:rsidRDefault="009C3E36" w:rsidP="009C3E36">
            <w:pPr>
              <w:jc w:val="both"/>
              <w:rPr>
                <w:sz w:val="28"/>
                <w:szCs w:val="28"/>
              </w:rPr>
            </w:pPr>
            <w:r w:rsidRPr="00E93BE3">
              <w:rPr>
                <w:sz w:val="28"/>
                <w:szCs w:val="28"/>
              </w:rPr>
              <w:t>Связь</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4</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4</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4</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4</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7</w:t>
            </w:r>
          </w:p>
        </w:tc>
      </w:tr>
      <w:tr w:rsidR="009C3E36" w:rsidRPr="00E93BE3" w:rsidTr="009C3E36">
        <w:trPr>
          <w:trHeight w:val="255"/>
        </w:trPr>
        <w:tc>
          <w:tcPr>
            <w:tcW w:w="536" w:type="dxa"/>
          </w:tcPr>
          <w:p w:rsidR="009C3E36" w:rsidRPr="00E93BE3" w:rsidRDefault="009C3E36" w:rsidP="009C3E36">
            <w:pPr>
              <w:jc w:val="both"/>
              <w:rPr>
                <w:sz w:val="28"/>
                <w:szCs w:val="28"/>
              </w:rPr>
            </w:pPr>
            <w:r w:rsidRPr="00E93BE3">
              <w:rPr>
                <w:sz w:val="28"/>
                <w:szCs w:val="28"/>
              </w:rPr>
              <w:t>13</w:t>
            </w:r>
          </w:p>
        </w:tc>
        <w:tc>
          <w:tcPr>
            <w:tcW w:w="3146" w:type="dxa"/>
          </w:tcPr>
          <w:p w:rsidR="009C3E36" w:rsidRPr="00E93BE3" w:rsidRDefault="009C3E36" w:rsidP="009C3E36">
            <w:pPr>
              <w:jc w:val="both"/>
              <w:rPr>
                <w:sz w:val="28"/>
                <w:szCs w:val="28"/>
              </w:rPr>
            </w:pPr>
            <w:r w:rsidRPr="00E93BE3">
              <w:rPr>
                <w:sz w:val="28"/>
                <w:szCs w:val="28"/>
              </w:rPr>
              <w:t>Финансовая деятельность, операции с недвижимым имуществом, аренда и предоставление услуг</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r>
      <w:tr w:rsidR="009C3E36" w:rsidRPr="00E93BE3" w:rsidTr="009C3E36">
        <w:trPr>
          <w:trHeight w:val="285"/>
        </w:trPr>
        <w:tc>
          <w:tcPr>
            <w:tcW w:w="536" w:type="dxa"/>
          </w:tcPr>
          <w:p w:rsidR="009C3E36" w:rsidRPr="00E93BE3" w:rsidRDefault="009C3E36" w:rsidP="009C3E36">
            <w:pPr>
              <w:jc w:val="both"/>
              <w:rPr>
                <w:sz w:val="28"/>
                <w:szCs w:val="28"/>
              </w:rPr>
            </w:pPr>
            <w:r w:rsidRPr="00E93BE3">
              <w:rPr>
                <w:sz w:val="28"/>
                <w:szCs w:val="28"/>
              </w:rPr>
              <w:t>14</w:t>
            </w:r>
          </w:p>
        </w:tc>
        <w:tc>
          <w:tcPr>
            <w:tcW w:w="3146" w:type="dxa"/>
          </w:tcPr>
          <w:p w:rsidR="009C3E36" w:rsidRPr="00E93BE3" w:rsidRDefault="009C3E36" w:rsidP="009C3E36">
            <w:pPr>
              <w:jc w:val="both"/>
              <w:rPr>
                <w:sz w:val="28"/>
                <w:szCs w:val="28"/>
              </w:rPr>
            </w:pPr>
            <w:r w:rsidRPr="00E93BE3">
              <w:rPr>
                <w:sz w:val="28"/>
                <w:szCs w:val="28"/>
              </w:rPr>
              <w:t>Государственное управление и обеспечение военной безопасности; обязательное социальное обеспечение</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9</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9</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9</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9</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9</w:t>
            </w:r>
          </w:p>
        </w:tc>
      </w:tr>
      <w:tr w:rsidR="009C3E36" w:rsidRPr="00E93BE3" w:rsidTr="009C3E36">
        <w:trPr>
          <w:trHeight w:val="71"/>
        </w:trPr>
        <w:tc>
          <w:tcPr>
            <w:tcW w:w="536" w:type="dxa"/>
          </w:tcPr>
          <w:p w:rsidR="009C3E36" w:rsidRPr="00E93BE3" w:rsidRDefault="009C3E36" w:rsidP="009C3E36">
            <w:pPr>
              <w:jc w:val="both"/>
              <w:rPr>
                <w:sz w:val="28"/>
                <w:szCs w:val="28"/>
              </w:rPr>
            </w:pPr>
            <w:r w:rsidRPr="00E93BE3">
              <w:rPr>
                <w:sz w:val="28"/>
                <w:szCs w:val="28"/>
              </w:rPr>
              <w:t>15</w:t>
            </w:r>
          </w:p>
        </w:tc>
        <w:tc>
          <w:tcPr>
            <w:tcW w:w="3146" w:type="dxa"/>
          </w:tcPr>
          <w:p w:rsidR="009C3E36" w:rsidRPr="00E93BE3" w:rsidRDefault="009C3E36" w:rsidP="009C3E36">
            <w:pPr>
              <w:jc w:val="both"/>
              <w:rPr>
                <w:sz w:val="28"/>
                <w:szCs w:val="28"/>
              </w:rPr>
            </w:pPr>
            <w:r w:rsidRPr="00E93BE3">
              <w:rPr>
                <w:sz w:val="28"/>
                <w:szCs w:val="28"/>
              </w:rPr>
              <w:t>Образование</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23</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23</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23</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22</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45</w:t>
            </w:r>
          </w:p>
        </w:tc>
      </w:tr>
      <w:tr w:rsidR="009C3E36" w:rsidRPr="00E93BE3" w:rsidTr="009C3E36">
        <w:trPr>
          <w:trHeight w:val="255"/>
        </w:trPr>
        <w:tc>
          <w:tcPr>
            <w:tcW w:w="536" w:type="dxa"/>
          </w:tcPr>
          <w:p w:rsidR="009C3E36" w:rsidRPr="00E93BE3" w:rsidRDefault="009C3E36" w:rsidP="009C3E36">
            <w:pPr>
              <w:jc w:val="both"/>
              <w:rPr>
                <w:sz w:val="28"/>
                <w:szCs w:val="28"/>
              </w:rPr>
            </w:pPr>
            <w:r w:rsidRPr="00E93BE3">
              <w:rPr>
                <w:sz w:val="28"/>
                <w:szCs w:val="28"/>
              </w:rPr>
              <w:t>16</w:t>
            </w:r>
          </w:p>
        </w:tc>
        <w:tc>
          <w:tcPr>
            <w:tcW w:w="3146" w:type="dxa"/>
          </w:tcPr>
          <w:p w:rsidR="009C3E36" w:rsidRPr="00E93BE3" w:rsidRDefault="009C3E36" w:rsidP="009C3E36">
            <w:pPr>
              <w:jc w:val="both"/>
              <w:rPr>
                <w:sz w:val="28"/>
                <w:szCs w:val="28"/>
              </w:rPr>
            </w:pPr>
            <w:r w:rsidRPr="00E93BE3">
              <w:rPr>
                <w:sz w:val="28"/>
                <w:szCs w:val="28"/>
              </w:rPr>
              <w:t>Здравоохранение и предоставление социальных услуг</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4</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4</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4</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4</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7</w:t>
            </w:r>
          </w:p>
        </w:tc>
      </w:tr>
      <w:tr w:rsidR="009C3E36" w:rsidRPr="00E93BE3" w:rsidTr="009C3E36">
        <w:trPr>
          <w:trHeight w:val="225"/>
        </w:trPr>
        <w:tc>
          <w:tcPr>
            <w:tcW w:w="536" w:type="dxa"/>
          </w:tcPr>
          <w:p w:rsidR="009C3E36" w:rsidRPr="00E93BE3" w:rsidRDefault="009C3E36" w:rsidP="009C3E36">
            <w:pPr>
              <w:jc w:val="both"/>
              <w:rPr>
                <w:sz w:val="28"/>
                <w:szCs w:val="28"/>
              </w:rPr>
            </w:pPr>
            <w:r w:rsidRPr="00E93BE3">
              <w:rPr>
                <w:sz w:val="28"/>
                <w:szCs w:val="28"/>
              </w:rPr>
              <w:t>17</w:t>
            </w:r>
          </w:p>
        </w:tc>
        <w:tc>
          <w:tcPr>
            <w:tcW w:w="3146" w:type="dxa"/>
          </w:tcPr>
          <w:p w:rsidR="009C3E36" w:rsidRPr="00E93BE3" w:rsidRDefault="009C3E36" w:rsidP="009C3E36">
            <w:pPr>
              <w:jc w:val="both"/>
              <w:rPr>
                <w:sz w:val="28"/>
                <w:szCs w:val="28"/>
              </w:rPr>
            </w:pPr>
            <w:r w:rsidRPr="00E93BE3">
              <w:rPr>
                <w:sz w:val="28"/>
                <w:szCs w:val="28"/>
              </w:rPr>
              <w:t>Культура</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12</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12</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12</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12</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15</w:t>
            </w:r>
          </w:p>
        </w:tc>
      </w:tr>
      <w:tr w:rsidR="009C3E36" w:rsidRPr="00E93BE3" w:rsidTr="009C3E36">
        <w:trPr>
          <w:trHeight w:val="315"/>
        </w:trPr>
        <w:tc>
          <w:tcPr>
            <w:tcW w:w="536" w:type="dxa"/>
          </w:tcPr>
          <w:p w:rsidR="009C3E36" w:rsidRPr="00E93BE3" w:rsidRDefault="009C3E36" w:rsidP="009C3E36">
            <w:pPr>
              <w:jc w:val="both"/>
              <w:rPr>
                <w:sz w:val="28"/>
                <w:szCs w:val="28"/>
              </w:rPr>
            </w:pPr>
            <w:r w:rsidRPr="00E93BE3">
              <w:rPr>
                <w:sz w:val="28"/>
                <w:szCs w:val="28"/>
              </w:rPr>
              <w:t>18</w:t>
            </w:r>
          </w:p>
        </w:tc>
        <w:tc>
          <w:tcPr>
            <w:tcW w:w="3146" w:type="dxa"/>
          </w:tcPr>
          <w:p w:rsidR="009C3E36" w:rsidRPr="00E93BE3" w:rsidRDefault="009C3E36" w:rsidP="009C3E36">
            <w:pPr>
              <w:jc w:val="both"/>
              <w:rPr>
                <w:sz w:val="28"/>
                <w:szCs w:val="28"/>
              </w:rPr>
            </w:pPr>
            <w:r w:rsidRPr="00E93BE3">
              <w:rPr>
                <w:sz w:val="28"/>
                <w:szCs w:val="28"/>
              </w:rPr>
              <w:t>Отдых и развлечения</w:t>
            </w:r>
          </w:p>
        </w:tc>
        <w:tc>
          <w:tcPr>
            <w:tcW w:w="1138"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c>
          <w:tcPr>
            <w:tcW w:w="1134"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0</w:t>
            </w:r>
          </w:p>
        </w:tc>
      </w:tr>
      <w:tr w:rsidR="009C3E36" w:rsidRPr="00E93BE3" w:rsidTr="009C3E36">
        <w:trPr>
          <w:trHeight w:val="240"/>
        </w:trPr>
        <w:tc>
          <w:tcPr>
            <w:tcW w:w="536" w:type="dxa"/>
          </w:tcPr>
          <w:p w:rsidR="009C3E36" w:rsidRPr="00E93BE3" w:rsidRDefault="009C3E36" w:rsidP="009C3E36">
            <w:pPr>
              <w:jc w:val="both"/>
              <w:rPr>
                <w:sz w:val="28"/>
                <w:szCs w:val="28"/>
              </w:rPr>
            </w:pPr>
            <w:r w:rsidRPr="00E93BE3">
              <w:rPr>
                <w:sz w:val="28"/>
                <w:szCs w:val="28"/>
              </w:rPr>
              <w:t>19</w:t>
            </w:r>
          </w:p>
        </w:tc>
        <w:tc>
          <w:tcPr>
            <w:tcW w:w="3146" w:type="dxa"/>
          </w:tcPr>
          <w:p w:rsidR="009C3E36" w:rsidRPr="00E93BE3" w:rsidRDefault="009C3E36" w:rsidP="009C3E36">
            <w:pPr>
              <w:jc w:val="both"/>
              <w:rPr>
                <w:sz w:val="28"/>
                <w:szCs w:val="28"/>
              </w:rPr>
            </w:pPr>
            <w:r w:rsidRPr="00E93BE3">
              <w:rPr>
                <w:sz w:val="28"/>
                <w:szCs w:val="28"/>
              </w:rPr>
              <w:t>Прочие виды деятельности</w:t>
            </w:r>
          </w:p>
        </w:tc>
        <w:tc>
          <w:tcPr>
            <w:tcW w:w="1138" w:type="dxa"/>
          </w:tcPr>
          <w:p w:rsidR="009C3E36" w:rsidRPr="00E93BE3" w:rsidRDefault="009C3E36" w:rsidP="009C3E36">
            <w:pPr>
              <w:jc w:val="both"/>
              <w:rPr>
                <w:sz w:val="28"/>
                <w:szCs w:val="28"/>
              </w:rPr>
            </w:pPr>
          </w:p>
        </w:tc>
        <w:tc>
          <w:tcPr>
            <w:tcW w:w="1134" w:type="dxa"/>
          </w:tcPr>
          <w:p w:rsidR="009C3E36" w:rsidRPr="00E93BE3" w:rsidRDefault="009C3E36" w:rsidP="009C3E36">
            <w:pPr>
              <w:jc w:val="both"/>
              <w:rPr>
                <w:sz w:val="28"/>
                <w:szCs w:val="28"/>
              </w:rPr>
            </w:pPr>
          </w:p>
        </w:tc>
        <w:tc>
          <w:tcPr>
            <w:tcW w:w="1134" w:type="dxa"/>
          </w:tcPr>
          <w:p w:rsidR="009C3E36" w:rsidRPr="00E93BE3" w:rsidRDefault="009C3E36" w:rsidP="009C3E36">
            <w:pPr>
              <w:jc w:val="both"/>
              <w:rPr>
                <w:sz w:val="28"/>
                <w:szCs w:val="28"/>
              </w:rPr>
            </w:pPr>
          </w:p>
        </w:tc>
        <w:tc>
          <w:tcPr>
            <w:tcW w:w="1134" w:type="dxa"/>
          </w:tcPr>
          <w:p w:rsidR="009C3E36" w:rsidRPr="00E93BE3" w:rsidRDefault="009C3E36" w:rsidP="009C3E36">
            <w:pPr>
              <w:jc w:val="both"/>
              <w:rPr>
                <w:sz w:val="28"/>
                <w:szCs w:val="28"/>
              </w:rPr>
            </w:pPr>
          </w:p>
        </w:tc>
        <w:tc>
          <w:tcPr>
            <w:tcW w:w="1134" w:type="dxa"/>
          </w:tcPr>
          <w:p w:rsidR="009C3E36" w:rsidRPr="00E93BE3" w:rsidRDefault="009C3E36" w:rsidP="009C3E36">
            <w:pPr>
              <w:jc w:val="both"/>
              <w:rPr>
                <w:sz w:val="28"/>
                <w:szCs w:val="28"/>
              </w:rPr>
            </w:pPr>
          </w:p>
        </w:tc>
      </w:tr>
      <w:tr w:rsidR="009C3E36" w:rsidRPr="00E93BE3" w:rsidTr="009C3E36">
        <w:trPr>
          <w:trHeight w:val="285"/>
        </w:trPr>
        <w:tc>
          <w:tcPr>
            <w:tcW w:w="536" w:type="dxa"/>
          </w:tcPr>
          <w:p w:rsidR="009C3E36" w:rsidRPr="00E93BE3" w:rsidRDefault="009C3E36" w:rsidP="009C3E36">
            <w:pPr>
              <w:jc w:val="both"/>
              <w:rPr>
                <w:sz w:val="28"/>
                <w:szCs w:val="28"/>
              </w:rPr>
            </w:pPr>
          </w:p>
        </w:tc>
        <w:tc>
          <w:tcPr>
            <w:tcW w:w="3146" w:type="dxa"/>
          </w:tcPr>
          <w:p w:rsidR="009C3E36" w:rsidRPr="00E93BE3" w:rsidRDefault="009C3E36" w:rsidP="009C3E36">
            <w:pPr>
              <w:jc w:val="both"/>
              <w:rPr>
                <w:sz w:val="28"/>
                <w:szCs w:val="28"/>
              </w:rPr>
            </w:pPr>
            <w:r w:rsidRPr="00E93BE3">
              <w:rPr>
                <w:sz w:val="28"/>
                <w:szCs w:val="28"/>
              </w:rPr>
              <w:t>ВСЕГО:</w:t>
            </w:r>
          </w:p>
        </w:tc>
        <w:tc>
          <w:tcPr>
            <w:tcW w:w="1138" w:type="dxa"/>
          </w:tcPr>
          <w:p w:rsidR="009C3E36" w:rsidRPr="00E93BE3" w:rsidRDefault="009C3E36" w:rsidP="009C3E36">
            <w:pPr>
              <w:jc w:val="both"/>
              <w:rPr>
                <w:sz w:val="28"/>
                <w:szCs w:val="28"/>
              </w:rPr>
            </w:pPr>
            <w:r w:rsidRPr="00E93BE3">
              <w:rPr>
                <w:sz w:val="28"/>
                <w:szCs w:val="28"/>
              </w:rPr>
              <w:t>133</w:t>
            </w:r>
          </w:p>
        </w:tc>
        <w:tc>
          <w:tcPr>
            <w:tcW w:w="1134" w:type="dxa"/>
          </w:tcPr>
          <w:p w:rsidR="009C3E36" w:rsidRPr="00E93BE3" w:rsidRDefault="009C3E36" w:rsidP="009C3E36">
            <w:pPr>
              <w:jc w:val="both"/>
              <w:rPr>
                <w:sz w:val="28"/>
                <w:szCs w:val="28"/>
              </w:rPr>
            </w:pPr>
            <w:r w:rsidRPr="00E93BE3">
              <w:rPr>
                <w:sz w:val="28"/>
                <w:szCs w:val="28"/>
              </w:rPr>
              <w:t>133</w:t>
            </w:r>
          </w:p>
        </w:tc>
        <w:tc>
          <w:tcPr>
            <w:tcW w:w="1134" w:type="dxa"/>
          </w:tcPr>
          <w:p w:rsidR="009C3E36" w:rsidRPr="00E93BE3" w:rsidRDefault="009C3E36" w:rsidP="009C3E36">
            <w:pPr>
              <w:jc w:val="both"/>
              <w:rPr>
                <w:sz w:val="28"/>
                <w:szCs w:val="28"/>
              </w:rPr>
            </w:pPr>
            <w:r w:rsidRPr="00E93BE3">
              <w:rPr>
                <w:sz w:val="28"/>
                <w:szCs w:val="28"/>
              </w:rPr>
              <w:t>133</w:t>
            </w:r>
          </w:p>
        </w:tc>
        <w:tc>
          <w:tcPr>
            <w:tcW w:w="1134" w:type="dxa"/>
          </w:tcPr>
          <w:p w:rsidR="009C3E36" w:rsidRPr="00E93BE3" w:rsidRDefault="009C3E36" w:rsidP="009C3E36">
            <w:pPr>
              <w:jc w:val="both"/>
              <w:rPr>
                <w:sz w:val="28"/>
                <w:szCs w:val="28"/>
              </w:rPr>
            </w:pPr>
            <w:r w:rsidRPr="00E93BE3">
              <w:rPr>
                <w:sz w:val="28"/>
                <w:szCs w:val="28"/>
              </w:rPr>
              <w:t>135</w:t>
            </w:r>
          </w:p>
        </w:tc>
        <w:tc>
          <w:tcPr>
            <w:tcW w:w="1134" w:type="dxa"/>
          </w:tcPr>
          <w:p w:rsidR="009C3E36" w:rsidRPr="00E93BE3" w:rsidRDefault="009C3E36" w:rsidP="009C3E36">
            <w:pPr>
              <w:jc w:val="both"/>
              <w:rPr>
                <w:sz w:val="28"/>
                <w:szCs w:val="28"/>
              </w:rPr>
            </w:pPr>
            <w:r w:rsidRPr="00E93BE3">
              <w:rPr>
                <w:sz w:val="28"/>
                <w:szCs w:val="28"/>
              </w:rPr>
              <w:t>135</w:t>
            </w:r>
          </w:p>
        </w:tc>
      </w:tr>
    </w:tbl>
    <w:p w:rsidR="009C3E36" w:rsidRPr="00E93BE3" w:rsidRDefault="009C3E36" w:rsidP="009C3E36">
      <w:pPr>
        <w:pStyle w:val="2f0"/>
        <w:spacing w:after="0" w:line="240" w:lineRule="auto"/>
        <w:ind w:left="0" w:firstLine="567"/>
        <w:jc w:val="both"/>
        <w:rPr>
          <w:rFonts w:ascii="Times New Roman" w:hAnsi="Times New Roman" w:cs="Times New Roman"/>
          <w:bCs/>
          <w:sz w:val="28"/>
          <w:szCs w:val="28"/>
          <w:highlight w:val="yellow"/>
        </w:rPr>
      </w:pPr>
    </w:p>
    <w:p w:rsidR="009C3E36" w:rsidRPr="00E93BE3" w:rsidRDefault="009C3E36" w:rsidP="009C3E36">
      <w:pPr>
        <w:pStyle w:val="2f0"/>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 xml:space="preserve">По  данным баланса трудовых ресурсов, охватывающего период с 2008 по 2012 гг.,  численность занятых в экономике поселения практически не изменяется (135 человек на 01.01.2012г.). Одновременно происходит незначительное увеличения численности инвалидов в трудоспособном возрасте (с 49 до 56 чел.). Вместе с тем, численность лиц, выезжающих на работу за пределы поселения, достаточно стабильна и за рассматриваемый период составляет в среднем 279 человек с общей тенденцией к увеличению.  Произошло снижение показателя численности граждан, состоящих на учете в центре занятости населения (с 39 в 2008 г. до 15 в 2012 г.). </w:t>
      </w:r>
    </w:p>
    <w:p w:rsidR="009C3E36" w:rsidRPr="00E93BE3" w:rsidRDefault="009C3E36" w:rsidP="009C3E36">
      <w:pPr>
        <w:pStyle w:val="2f0"/>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 xml:space="preserve">В  границах Новотроицкого сельсовета имеются незадействованные трудовые ресурсы, которые возможно привлечь к экономической деятельности, при условии создания дополнительных рабочих мест. Существующий баланс трудовых </w:t>
      </w:r>
      <w:r w:rsidR="00C24291">
        <w:rPr>
          <w:rFonts w:ascii="Times New Roman" w:hAnsi="Times New Roman" w:cs="Times New Roman"/>
          <w:sz w:val="28"/>
          <w:szCs w:val="28"/>
        </w:rPr>
        <w:t>ресурсов представлен в таблице 7</w:t>
      </w:r>
      <w:r w:rsidRPr="00E93BE3">
        <w:rPr>
          <w:rFonts w:ascii="Times New Roman" w:hAnsi="Times New Roman" w:cs="Times New Roman"/>
          <w:sz w:val="28"/>
          <w:szCs w:val="28"/>
        </w:rPr>
        <w:t>.</w:t>
      </w:r>
    </w:p>
    <w:p w:rsidR="009C3E36" w:rsidRPr="00E93BE3" w:rsidRDefault="009C3E36" w:rsidP="00E97FFA">
      <w:pPr>
        <w:pStyle w:val="2f0"/>
        <w:spacing w:after="0" w:line="240" w:lineRule="auto"/>
        <w:jc w:val="both"/>
        <w:rPr>
          <w:rFonts w:ascii="Times New Roman" w:hAnsi="Times New Roman" w:cs="Times New Roman"/>
          <w:color w:val="FF0000"/>
          <w:sz w:val="28"/>
          <w:szCs w:val="28"/>
          <w:highlight w:val="yellow"/>
        </w:rPr>
        <w:sectPr w:rsidR="009C3E36" w:rsidRPr="00E93BE3" w:rsidSect="009C3E36">
          <w:headerReference w:type="default" r:id="rId20"/>
          <w:pgSz w:w="11906" w:h="16838"/>
          <w:pgMar w:top="907" w:right="851" w:bottom="907" w:left="1701" w:header="720" w:footer="720" w:gutter="0"/>
          <w:cols w:space="720"/>
          <w:titlePg/>
          <w:docGrid w:linePitch="360"/>
        </w:sectPr>
      </w:pPr>
    </w:p>
    <w:p w:rsidR="009C3E36" w:rsidRPr="00E97FFA" w:rsidRDefault="00C24291" w:rsidP="00E97FFA">
      <w:pPr>
        <w:tabs>
          <w:tab w:val="left" w:pos="1721"/>
        </w:tabs>
        <w:jc w:val="right"/>
        <w:rPr>
          <w:i/>
          <w:sz w:val="28"/>
          <w:szCs w:val="28"/>
        </w:rPr>
      </w:pPr>
      <w:r>
        <w:rPr>
          <w:i/>
          <w:sz w:val="28"/>
          <w:szCs w:val="28"/>
        </w:rPr>
        <w:lastRenderedPageBreak/>
        <w:t>Таблица 7</w:t>
      </w:r>
      <w:r w:rsidR="00E97FFA" w:rsidRPr="00E97FFA">
        <w:rPr>
          <w:i/>
          <w:sz w:val="28"/>
          <w:szCs w:val="28"/>
        </w:rPr>
        <w:tab/>
      </w:r>
      <w:r w:rsidR="009C3E36" w:rsidRPr="00E97FFA">
        <w:rPr>
          <w:i/>
          <w:sz w:val="28"/>
          <w:szCs w:val="28"/>
        </w:rPr>
        <w:t>Баланс трудовых ресурсов</w:t>
      </w:r>
    </w:p>
    <w:tbl>
      <w:tblPr>
        <w:tblW w:w="14667" w:type="dxa"/>
        <w:jc w:val="center"/>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0"/>
        <w:gridCol w:w="4055"/>
        <w:gridCol w:w="967"/>
        <w:gridCol w:w="1074"/>
        <w:gridCol w:w="911"/>
        <w:gridCol w:w="1249"/>
        <w:gridCol w:w="877"/>
        <w:gridCol w:w="1103"/>
        <w:gridCol w:w="882"/>
        <w:gridCol w:w="1098"/>
        <w:gridCol w:w="744"/>
        <w:gridCol w:w="1237"/>
      </w:tblGrid>
      <w:tr w:rsidR="009C3E36" w:rsidRPr="00E93BE3" w:rsidTr="009C3E36">
        <w:trPr>
          <w:trHeight w:val="165"/>
          <w:jc w:val="center"/>
        </w:trPr>
        <w:tc>
          <w:tcPr>
            <w:tcW w:w="470" w:type="dxa"/>
            <w:vMerge w:val="restart"/>
          </w:tcPr>
          <w:p w:rsidR="009C3E36" w:rsidRPr="00E93BE3" w:rsidRDefault="009C3E36" w:rsidP="009C3E36">
            <w:pPr>
              <w:jc w:val="both"/>
              <w:rPr>
                <w:sz w:val="28"/>
                <w:szCs w:val="28"/>
              </w:rPr>
            </w:pPr>
          </w:p>
          <w:p w:rsidR="009C3E36" w:rsidRPr="00E93BE3" w:rsidRDefault="009C3E36" w:rsidP="009C3E36">
            <w:pPr>
              <w:jc w:val="both"/>
              <w:rPr>
                <w:sz w:val="28"/>
                <w:szCs w:val="28"/>
              </w:rPr>
            </w:pPr>
            <w:r w:rsidRPr="00E93BE3">
              <w:rPr>
                <w:sz w:val="28"/>
                <w:szCs w:val="28"/>
              </w:rPr>
              <w:t>№</w:t>
            </w:r>
          </w:p>
        </w:tc>
        <w:tc>
          <w:tcPr>
            <w:tcW w:w="4055" w:type="dxa"/>
            <w:vMerge w:val="restart"/>
          </w:tcPr>
          <w:p w:rsidR="009C3E36" w:rsidRPr="00E93BE3" w:rsidRDefault="009C3E36" w:rsidP="009C3E36">
            <w:pPr>
              <w:jc w:val="both"/>
              <w:rPr>
                <w:sz w:val="28"/>
                <w:szCs w:val="28"/>
              </w:rPr>
            </w:pPr>
          </w:p>
          <w:p w:rsidR="009C3E36" w:rsidRPr="00E93BE3" w:rsidRDefault="009C3E36" w:rsidP="009C3E36">
            <w:pPr>
              <w:jc w:val="both"/>
              <w:rPr>
                <w:sz w:val="28"/>
                <w:szCs w:val="28"/>
              </w:rPr>
            </w:pPr>
            <w:r w:rsidRPr="00E93BE3">
              <w:rPr>
                <w:sz w:val="28"/>
                <w:szCs w:val="28"/>
              </w:rPr>
              <w:t>Возрастные группы</w:t>
            </w:r>
          </w:p>
        </w:tc>
        <w:tc>
          <w:tcPr>
            <w:tcW w:w="2041" w:type="dxa"/>
            <w:gridSpan w:val="2"/>
          </w:tcPr>
          <w:p w:rsidR="009C3E36" w:rsidRPr="00E93BE3" w:rsidRDefault="009C3E36" w:rsidP="009C3E36">
            <w:pPr>
              <w:jc w:val="both"/>
              <w:rPr>
                <w:sz w:val="28"/>
                <w:szCs w:val="28"/>
              </w:rPr>
            </w:pPr>
            <w:r w:rsidRPr="00E93BE3">
              <w:rPr>
                <w:sz w:val="28"/>
                <w:szCs w:val="28"/>
              </w:rPr>
              <w:t xml:space="preserve"> 01.01.08г.</w:t>
            </w:r>
          </w:p>
        </w:tc>
        <w:tc>
          <w:tcPr>
            <w:tcW w:w="2160" w:type="dxa"/>
            <w:gridSpan w:val="2"/>
          </w:tcPr>
          <w:p w:rsidR="009C3E36" w:rsidRPr="00E93BE3" w:rsidRDefault="009C3E36" w:rsidP="009C3E36">
            <w:pPr>
              <w:jc w:val="both"/>
              <w:rPr>
                <w:sz w:val="28"/>
                <w:szCs w:val="28"/>
              </w:rPr>
            </w:pPr>
            <w:r w:rsidRPr="00E93BE3">
              <w:rPr>
                <w:sz w:val="28"/>
                <w:szCs w:val="28"/>
              </w:rPr>
              <w:t xml:space="preserve"> 01.01.09г.</w:t>
            </w:r>
          </w:p>
        </w:tc>
        <w:tc>
          <w:tcPr>
            <w:tcW w:w="1980" w:type="dxa"/>
            <w:gridSpan w:val="2"/>
          </w:tcPr>
          <w:p w:rsidR="009C3E36" w:rsidRPr="00E93BE3" w:rsidRDefault="009C3E36" w:rsidP="009C3E36">
            <w:pPr>
              <w:jc w:val="both"/>
              <w:rPr>
                <w:sz w:val="28"/>
                <w:szCs w:val="28"/>
              </w:rPr>
            </w:pPr>
            <w:r w:rsidRPr="00E93BE3">
              <w:rPr>
                <w:sz w:val="28"/>
                <w:szCs w:val="28"/>
              </w:rPr>
              <w:t>01.01.10г.</w:t>
            </w:r>
          </w:p>
        </w:tc>
        <w:tc>
          <w:tcPr>
            <w:tcW w:w="1980" w:type="dxa"/>
            <w:gridSpan w:val="2"/>
          </w:tcPr>
          <w:p w:rsidR="009C3E36" w:rsidRPr="00E93BE3" w:rsidRDefault="009C3E36" w:rsidP="009C3E36">
            <w:pPr>
              <w:jc w:val="both"/>
              <w:rPr>
                <w:sz w:val="28"/>
                <w:szCs w:val="28"/>
              </w:rPr>
            </w:pPr>
            <w:r w:rsidRPr="00E93BE3">
              <w:rPr>
                <w:sz w:val="28"/>
                <w:szCs w:val="28"/>
              </w:rPr>
              <w:t>01.01.11г.</w:t>
            </w:r>
          </w:p>
        </w:tc>
        <w:tc>
          <w:tcPr>
            <w:tcW w:w="1981" w:type="dxa"/>
            <w:gridSpan w:val="2"/>
          </w:tcPr>
          <w:p w:rsidR="009C3E36" w:rsidRPr="00E93BE3" w:rsidRDefault="009C3E36" w:rsidP="009C3E36">
            <w:pPr>
              <w:jc w:val="both"/>
              <w:rPr>
                <w:sz w:val="28"/>
                <w:szCs w:val="28"/>
              </w:rPr>
            </w:pPr>
            <w:r w:rsidRPr="00E93BE3">
              <w:rPr>
                <w:sz w:val="28"/>
                <w:szCs w:val="28"/>
              </w:rPr>
              <w:t>01.01.12г.</w:t>
            </w:r>
          </w:p>
        </w:tc>
      </w:tr>
      <w:tr w:rsidR="009C3E36" w:rsidRPr="00E93BE3" w:rsidTr="009C3E36">
        <w:trPr>
          <w:trHeight w:val="780"/>
          <w:jc w:val="center"/>
        </w:trPr>
        <w:tc>
          <w:tcPr>
            <w:tcW w:w="470" w:type="dxa"/>
            <w:vMerge/>
          </w:tcPr>
          <w:p w:rsidR="009C3E36" w:rsidRPr="00E93BE3" w:rsidRDefault="009C3E36" w:rsidP="009C3E36">
            <w:pPr>
              <w:jc w:val="both"/>
              <w:rPr>
                <w:sz w:val="28"/>
                <w:szCs w:val="28"/>
              </w:rPr>
            </w:pPr>
          </w:p>
        </w:tc>
        <w:tc>
          <w:tcPr>
            <w:tcW w:w="4055" w:type="dxa"/>
            <w:vMerge/>
          </w:tcPr>
          <w:p w:rsidR="009C3E36" w:rsidRPr="00E93BE3" w:rsidRDefault="009C3E36" w:rsidP="009C3E36">
            <w:pPr>
              <w:jc w:val="both"/>
              <w:rPr>
                <w:sz w:val="28"/>
                <w:szCs w:val="28"/>
              </w:rPr>
            </w:pPr>
          </w:p>
        </w:tc>
        <w:tc>
          <w:tcPr>
            <w:tcW w:w="967" w:type="dxa"/>
            <w:vAlign w:val="center"/>
          </w:tcPr>
          <w:p w:rsidR="009C3E36" w:rsidRPr="00E93BE3" w:rsidRDefault="009C3E36" w:rsidP="009C3E36">
            <w:pPr>
              <w:jc w:val="both"/>
              <w:rPr>
                <w:sz w:val="28"/>
                <w:szCs w:val="28"/>
              </w:rPr>
            </w:pPr>
            <w:r w:rsidRPr="00E93BE3">
              <w:rPr>
                <w:sz w:val="28"/>
                <w:szCs w:val="28"/>
              </w:rPr>
              <w:t>чел.</w:t>
            </w:r>
          </w:p>
        </w:tc>
        <w:tc>
          <w:tcPr>
            <w:tcW w:w="1074" w:type="dxa"/>
            <w:vAlign w:val="center"/>
          </w:tcPr>
          <w:p w:rsidR="009C3E36" w:rsidRPr="00E93BE3" w:rsidRDefault="009C3E36" w:rsidP="009C3E36">
            <w:pPr>
              <w:jc w:val="both"/>
              <w:rPr>
                <w:sz w:val="28"/>
                <w:szCs w:val="28"/>
              </w:rPr>
            </w:pPr>
            <w:r w:rsidRPr="00E93BE3">
              <w:rPr>
                <w:sz w:val="28"/>
                <w:szCs w:val="28"/>
              </w:rPr>
              <w:t>% от общей численности</w:t>
            </w:r>
          </w:p>
        </w:tc>
        <w:tc>
          <w:tcPr>
            <w:tcW w:w="911" w:type="dxa"/>
            <w:vAlign w:val="center"/>
          </w:tcPr>
          <w:p w:rsidR="009C3E36" w:rsidRPr="00E93BE3" w:rsidRDefault="009C3E36" w:rsidP="009C3E36">
            <w:pPr>
              <w:jc w:val="both"/>
              <w:rPr>
                <w:sz w:val="28"/>
                <w:szCs w:val="28"/>
              </w:rPr>
            </w:pPr>
            <w:r w:rsidRPr="00E93BE3">
              <w:rPr>
                <w:sz w:val="28"/>
                <w:szCs w:val="28"/>
              </w:rPr>
              <w:t>чел.</w:t>
            </w:r>
          </w:p>
        </w:tc>
        <w:tc>
          <w:tcPr>
            <w:tcW w:w="1249" w:type="dxa"/>
            <w:vAlign w:val="center"/>
          </w:tcPr>
          <w:p w:rsidR="009C3E36" w:rsidRPr="00E93BE3" w:rsidRDefault="009C3E36" w:rsidP="009C3E36">
            <w:pPr>
              <w:jc w:val="both"/>
              <w:rPr>
                <w:sz w:val="28"/>
                <w:szCs w:val="28"/>
              </w:rPr>
            </w:pPr>
            <w:r w:rsidRPr="00E93BE3">
              <w:rPr>
                <w:sz w:val="28"/>
                <w:szCs w:val="28"/>
              </w:rPr>
              <w:t>% от общей численности</w:t>
            </w:r>
          </w:p>
        </w:tc>
        <w:tc>
          <w:tcPr>
            <w:tcW w:w="877" w:type="dxa"/>
            <w:vAlign w:val="center"/>
          </w:tcPr>
          <w:p w:rsidR="009C3E36" w:rsidRPr="00E93BE3" w:rsidRDefault="009C3E36" w:rsidP="009C3E36">
            <w:pPr>
              <w:jc w:val="both"/>
              <w:rPr>
                <w:sz w:val="28"/>
                <w:szCs w:val="28"/>
              </w:rPr>
            </w:pPr>
            <w:r w:rsidRPr="00E93BE3">
              <w:rPr>
                <w:sz w:val="28"/>
                <w:szCs w:val="28"/>
              </w:rPr>
              <w:t>чел.</w:t>
            </w:r>
          </w:p>
        </w:tc>
        <w:tc>
          <w:tcPr>
            <w:tcW w:w="1103" w:type="dxa"/>
            <w:vAlign w:val="center"/>
          </w:tcPr>
          <w:p w:rsidR="009C3E36" w:rsidRPr="00E93BE3" w:rsidRDefault="009C3E36" w:rsidP="009C3E36">
            <w:pPr>
              <w:jc w:val="both"/>
              <w:rPr>
                <w:sz w:val="28"/>
                <w:szCs w:val="28"/>
              </w:rPr>
            </w:pPr>
            <w:r w:rsidRPr="00E93BE3">
              <w:rPr>
                <w:sz w:val="28"/>
                <w:szCs w:val="28"/>
              </w:rPr>
              <w:t>% от общей численности</w:t>
            </w:r>
          </w:p>
        </w:tc>
        <w:tc>
          <w:tcPr>
            <w:tcW w:w="882" w:type="dxa"/>
            <w:vAlign w:val="center"/>
          </w:tcPr>
          <w:p w:rsidR="009C3E36" w:rsidRPr="00E93BE3" w:rsidRDefault="009C3E36" w:rsidP="009C3E36">
            <w:pPr>
              <w:jc w:val="both"/>
              <w:rPr>
                <w:sz w:val="28"/>
                <w:szCs w:val="28"/>
              </w:rPr>
            </w:pPr>
            <w:r w:rsidRPr="00E93BE3">
              <w:rPr>
                <w:sz w:val="28"/>
                <w:szCs w:val="28"/>
              </w:rPr>
              <w:t>чел.</w:t>
            </w:r>
          </w:p>
        </w:tc>
        <w:tc>
          <w:tcPr>
            <w:tcW w:w="1098" w:type="dxa"/>
            <w:vAlign w:val="center"/>
          </w:tcPr>
          <w:p w:rsidR="009C3E36" w:rsidRPr="00E93BE3" w:rsidRDefault="009C3E36" w:rsidP="009C3E36">
            <w:pPr>
              <w:jc w:val="both"/>
              <w:rPr>
                <w:sz w:val="28"/>
                <w:szCs w:val="28"/>
              </w:rPr>
            </w:pPr>
            <w:r w:rsidRPr="00E93BE3">
              <w:rPr>
                <w:sz w:val="28"/>
                <w:szCs w:val="28"/>
              </w:rPr>
              <w:t>% от общей численности</w:t>
            </w:r>
          </w:p>
        </w:tc>
        <w:tc>
          <w:tcPr>
            <w:tcW w:w="744" w:type="dxa"/>
            <w:vAlign w:val="center"/>
          </w:tcPr>
          <w:p w:rsidR="009C3E36" w:rsidRPr="00E93BE3" w:rsidRDefault="009C3E36" w:rsidP="009C3E36">
            <w:pPr>
              <w:jc w:val="both"/>
              <w:rPr>
                <w:sz w:val="28"/>
                <w:szCs w:val="28"/>
              </w:rPr>
            </w:pPr>
            <w:r w:rsidRPr="00E93BE3">
              <w:rPr>
                <w:sz w:val="28"/>
                <w:szCs w:val="28"/>
              </w:rPr>
              <w:t>чел.</w:t>
            </w:r>
          </w:p>
        </w:tc>
        <w:tc>
          <w:tcPr>
            <w:tcW w:w="1237" w:type="dxa"/>
            <w:vAlign w:val="center"/>
          </w:tcPr>
          <w:p w:rsidR="009C3E36" w:rsidRPr="00E93BE3" w:rsidRDefault="009C3E36" w:rsidP="009C3E36">
            <w:pPr>
              <w:jc w:val="both"/>
              <w:rPr>
                <w:sz w:val="28"/>
                <w:szCs w:val="28"/>
              </w:rPr>
            </w:pPr>
            <w:r w:rsidRPr="00E93BE3">
              <w:rPr>
                <w:sz w:val="28"/>
                <w:szCs w:val="28"/>
              </w:rPr>
              <w:t>% от общей численности</w:t>
            </w:r>
          </w:p>
        </w:tc>
      </w:tr>
      <w:tr w:rsidR="009C3E36" w:rsidRPr="00E93BE3" w:rsidTr="009C3E36">
        <w:trPr>
          <w:trHeight w:val="165"/>
          <w:jc w:val="center"/>
        </w:trPr>
        <w:tc>
          <w:tcPr>
            <w:tcW w:w="470" w:type="dxa"/>
          </w:tcPr>
          <w:p w:rsidR="009C3E36" w:rsidRPr="00E93BE3" w:rsidRDefault="009C3E36" w:rsidP="009C3E36">
            <w:pPr>
              <w:jc w:val="both"/>
              <w:rPr>
                <w:sz w:val="28"/>
                <w:szCs w:val="28"/>
              </w:rPr>
            </w:pPr>
            <w:r w:rsidRPr="00E93BE3">
              <w:rPr>
                <w:sz w:val="28"/>
                <w:szCs w:val="28"/>
              </w:rPr>
              <w:t>1</w:t>
            </w:r>
          </w:p>
        </w:tc>
        <w:tc>
          <w:tcPr>
            <w:tcW w:w="4055" w:type="dxa"/>
          </w:tcPr>
          <w:p w:rsidR="009C3E36" w:rsidRPr="00E93BE3" w:rsidRDefault="009C3E36" w:rsidP="009C3E36">
            <w:pPr>
              <w:jc w:val="both"/>
              <w:rPr>
                <w:sz w:val="28"/>
                <w:szCs w:val="28"/>
              </w:rPr>
            </w:pPr>
            <w:r w:rsidRPr="00E93BE3">
              <w:rPr>
                <w:sz w:val="28"/>
                <w:szCs w:val="28"/>
              </w:rPr>
              <w:t>2</w:t>
            </w:r>
          </w:p>
        </w:tc>
        <w:tc>
          <w:tcPr>
            <w:tcW w:w="967" w:type="dxa"/>
          </w:tcPr>
          <w:p w:rsidR="009C3E36" w:rsidRPr="00E93BE3" w:rsidRDefault="009C3E36" w:rsidP="009C3E36">
            <w:pPr>
              <w:jc w:val="both"/>
              <w:rPr>
                <w:sz w:val="28"/>
                <w:szCs w:val="28"/>
              </w:rPr>
            </w:pPr>
            <w:r w:rsidRPr="00E93BE3">
              <w:rPr>
                <w:sz w:val="28"/>
                <w:szCs w:val="28"/>
              </w:rPr>
              <w:t>3</w:t>
            </w:r>
          </w:p>
        </w:tc>
        <w:tc>
          <w:tcPr>
            <w:tcW w:w="1074" w:type="dxa"/>
          </w:tcPr>
          <w:p w:rsidR="009C3E36" w:rsidRPr="00E93BE3" w:rsidRDefault="009C3E36" w:rsidP="009C3E36">
            <w:pPr>
              <w:jc w:val="both"/>
              <w:rPr>
                <w:sz w:val="28"/>
                <w:szCs w:val="28"/>
              </w:rPr>
            </w:pPr>
            <w:r w:rsidRPr="00E93BE3">
              <w:rPr>
                <w:sz w:val="28"/>
                <w:szCs w:val="28"/>
              </w:rPr>
              <w:t>4</w:t>
            </w:r>
          </w:p>
        </w:tc>
        <w:tc>
          <w:tcPr>
            <w:tcW w:w="911" w:type="dxa"/>
          </w:tcPr>
          <w:p w:rsidR="009C3E36" w:rsidRPr="00E93BE3" w:rsidRDefault="009C3E36" w:rsidP="009C3E36">
            <w:pPr>
              <w:jc w:val="both"/>
              <w:rPr>
                <w:sz w:val="28"/>
                <w:szCs w:val="28"/>
              </w:rPr>
            </w:pPr>
            <w:r w:rsidRPr="00E93BE3">
              <w:rPr>
                <w:sz w:val="28"/>
                <w:szCs w:val="28"/>
              </w:rPr>
              <w:t>5</w:t>
            </w:r>
          </w:p>
        </w:tc>
        <w:tc>
          <w:tcPr>
            <w:tcW w:w="1249" w:type="dxa"/>
          </w:tcPr>
          <w:p w:rsidR="009C3E36" w:rsidRPr="00E93BE3" w:rsidRDefault="009C3E36" w:rsidP="009C3E36">
            <w:pPr>
              <w:jc w:val="both"/>
              <w:rPr>
                <w:sz w:val="28"/>
                <w:szCs w:val="28"/>
              </w:rPr>
            </w:pPr>
            <w:r w:rsidRPr="00E93BE3">
              <w:rPr>
                <w:sz w:val="28"/>
                <w:szCs w:val="28"/>
              </w:rPr>
              <w:t>6</w:t>
            </w:r>
          </w:p>
        </w:tc>
        <w:tc>
          <w:tcPr>
            <w:tcW w:w="877" w:type="dxa"/>
          </w:tcPr>
          <w:p w:rsidR="009C3E36" w:rsidRPr="00E93BE3" w:rsidRDefault="009C3E36" w:rsidP="009C3E36">
            <w:pPr>
              <w:jc w:val="both"/>
              <w:rPr>
                <w:sz w:val="28"/>
                <w:szCs w:val="28"/>
              </w:rPr>
            </w:pPr>
            <w:r w:rsidRPr="00E93BE3">
              <w:rPr>
                <w:sz w:val="28"/>
                <w:szCs w:val="28"/>
              </w:rPr>
              <w:t>7</w:t>
            </w:r>
          </w:p>
        </w:tc>
        <w:tc>
          <w:tcPr>
            <w:tcW w:w="1103" w:type="dxa"/>
          </w:tcPr>
          <w:p w:rsidR="009C3E36" w:rsidRPr="00E93BE3" w:rsidRDefault="009C3E36" w:rsidP="009C3E36">
            <w:pPr>
              <w:jc w:val="both"/>
              <w:rPr>
                <w:sz w:val="28"/>
                <w:szCs w:val="28"/>
              </w:rPr>
            </w:pPr>
            <w:r w:rsidRPr="00E93BE3">
              <w:rPr>
                <w:sz w:val="28"/>
                <w:szCs w:val="28"/>
              </w:rPr>
              <w:t>8</w:t>
            </w:r>
          </w:p>
        </w:tc>
        <w:tc>
          <w:tcPr>
            <w:tcW w:w="882" w:type="dxa"/>
          </w:tcPr>
          <w:p w:rsidR="009C3E36" w:rsidRPr="00E93BE3" w:rsidRDefault="009C3E36" w:rsidP="009C3E36">
            <w:pPr>
              <w:jc w:val="both"/>
              <w:rPr>
                <w:sz w:val="28"/>
                <w:szCs w:val="28"/>
              </w:rPr>
            </w:pPr>
            <w:r w:rsidRPr="00E93BE3">
              <w:rPr>
                <w:sz w:val="28"/>
                <w:szCs w:val="28"/>
              </w:rPr>
              <w:t>9</w:t>
            </w:r>
          </w:p>
        </w:tc>
        <w:tc>
          <w:tcPr>
            <w:tcW w:w="1098" w:type="dxa"/>
          </w:tcPr>
          <w:p w:rsidR="009C3E36" w:rsidRPr="00E93BE3" w:rsidRDefault="009C3E36" w:rsidP="009C3E36">
            <w:pPr>
              <w:jc w:val="both"/>
              <w:rPr>
                <w:sz w:val="28"/>
                <w:szCs w:val="28"/>
              </w:rPr>
            </w:pPr>
            <w:r w:rsidRPr="00E93BE3">
              <w:rPr>
                <w:sz w:val="28"/>
                <w:szCs w:val="28"/>
              </w:rPr>
              <w:t>10</w:t>
            </w:r>
          </w:p>
        </w:tc>
        <w:tc>
          <w:tcPr>
            <w:tcW w:w="744" w:type="dxa"/>
          </w:tcPr>
          <w:p w:rsidR="009C3E36" w:rsidRPr="00E93BE3" w:rsidRDefault="009C3E36" w:rsidP="009C3E36">
            <w:pPr>
              <w:jc w:val="both"/>
              <w:rPr>
                <w:sz w:val="28"/>
                <w:szCs w:val="28"/>
              </w:rPr>
            </w:pPr>
            <w:r w:rsidRPr="00E93BE3">
              <w:rPr>
                <w:sz w:val="28"/>
                <w:szCs w:val="28"/>
              </w:rPr>
              <w:t>11</w:t>
            </w:r>
          </w:p>
        </w:tc>
        <w:tc>
          <w:tcPr>
            <w:tcW w:w="1237" w:type="dxa"/>
          </w:tcPr>
          <w:p w:rsidR="009C3E36" w:rsidRPr="00E93BE3" w:rsidRDefault="009C3E36" w:rsidP="009C3E36">
            <w:pPr>
              <w:jc w:val="both"/>
              <w:rPr>
                <w:sz w:val="28"/>
                <w:szCs w:val="28"/>
              </w:rPr>
            </w:pPr>
            <w:r w:rsidRPr="00E93BE3">
              <w:rPr>
                <w:sz w:val="28"/>
                <w:szCs w:val="28"/>
              </w:rPr>
              <w:t>12</w:t>
            </w:r>
          </w:p>
        </w:tc>
      </w:tr>
      <w:tr w:rsidR="009C3E36" w:rsidRPr="00E93BE3" w:rsidTr="009C3E36">
        <w:trPr>
          <w:trHeight w:val="270"/>
          <w:jc w:val="center"/>
        </w:trPr>
        <w:tc>
          <w:tcPr>
            <w:tcW w:w="470" w:type="dxa"/>
          </w:tcPr>
          <w:p w:rsidR="009C3E36" w:rsidRPr="00E93BE3" w:rsidRDefault="009C3E36" w:rsidP="009C3E36">
            <w:pPr>
              <w:jc w:val="both"/>
              <w:rPr>
                <w:sz w:val="28"/>
                <w:szCs w:val="28"/>
              </w:rPr>
            </w:pPr>
            <w:r w:rsidRPr="00E93BE3">
              <w:rPr>
                <w:sz w:val="28"/>
                <w:szCs w:val="28"/>
              </w:rPr>
              <w:t>1</w:t>
            </w:r>
          </w:p>
        </w:tc>
        <w:tc>
          <w:tcPr>
            <w:tcW w:w="4055" w:type="dxa"/>
          </w:tcPr>
          <w:p w:rsidR="009C3E36" w:rsidRPr="00E93BE3" w:rsidRDefault="009C3E36" w:rsidP="009C3E36">
            <w:pPr>
              <w:jc w:val="both"/>
              <w:rPr>
                <w:sz w:val="28"/>
                <w:szCs w:val="28"/>
              </w:rPr>
            </w:pPr>
            <w:r w:rsidRPr="00E93BE3">
              <w:rPr>
                <w:color w:val="000000"/>
                <w:sz w:val="28"/>
                <w:szCs w:val="28"/>
              </w:rPr>
              <w:t>Трудовые ресурсы, всего</w:t>
            </w:r>
          </w:p>
        </w:tc>
        <w:tc>
          <w:tcPr>
            <w:tcW w:w="967" w:type="dxa"/>
            <w:vAlign w:val="bottom"/>
          </w:tcPr>
          <w:p w:rsidR="009C3E36" w:rsidRPr="00E93BE3" w:rsidRDefault="009C3E36" w:rsidP="009C3E36">
            <w:pPr>
              <w:jc w:val="both"/>
              <w:rPr>
                <w:color w:val="000000"/>
                <w:sz w:val="28"/>
                <w:szCs w:val="28"/>
              </w:rPr>
            </w:pPr>
            <w:r w:rsidRPr="00E93BE3">
              <w:rPr>
                <w:color w:val="000000"/>
                <w:sz w:val="28"/>
                <w:szCs w:val="28"/>
              </w:rPr>
              <w:t>887</w:t>
            </w:r>
          </w:p>
        </w:tc>
        <w:tc>
          <w:tcPr>
            <w:tcW w:w="1074" w:type="dxa"/>
            <w:vAlign w:val="bottom"/>
          </w:tcPr>
          <w:p w:rsidR="009C3E36" w:rsidRPr="00E93BE3" w:rsidRDefault="009C3E36" w:rsidP="009C3E36">
            <w:pPr>
              <w:jc w:val="both"/>
              <w:rPr>
                <w:color w:val="000000"/>
                <w:sz w:val="28"/>
                <w:szCs w:val="28"/>
              </w:rPr>
            </w:pPr>
            <w:r w:rsidRPr="00E93BE3">
              <w:rPr>
                <w:color w:val="000000"/>
                <w:sz w:val="28"/>
                <w:szCs w:val="28"/>
              </w:rPr>
              <w:t>65,7</w:t>
            </w:r>
          </w:p>
        </w:tc>
        <w:tc>
          <w:tcPr>
            <w:tcW w:w="911" w:type="dxa"/>
            <w:vAlign w:val="bottom"/>
          </w:tcPr>
          <w:p w:rsidR="009C3E36" w:rsidRPr="00E93BE3" w:rsidRDefault="009C3E36" w:rsidP="009C3E36">
            <w:pPr>
              <w:jc w:val="both"/>
              <w:rPr>
                <w:color w:val="000000"/>
                <w:sz w:val="28"/>
                <w:szCs w:val="28"/>
              </w:rPr>
            </w:pPr>
            <w:r w:rsidRPr="00E93BE3">
              <w:rPr>
                <w:color w:val="000000"/>
                <w:sz w:val="28"/>
                <w:szCs w:val="28"/>
              </w:rPr>
              <w:t>859</w:t>
            </w:r>
          </w:p>
        </w:tc>
        <w:tc>
          <w:tcPr>
            <w:tcW w:w="1249" w:type="dxa"/>
            <w:vAlign w:val="bottom"/>
          </w:tcPr>
          <w:p w:rsidR="009C3E36" w:rsidRPr="00E93BE3" w:rsidRDefault="009C3E36" w:rsidP="009C3E36">
            <w:pPr>
              <w:jc w:val="both"/>
              <w:rPr>
                <w:color w:val="000000"/>
                <w:sz w:val="28"/>
                <w:szCs w:val="28"/>
              </w:rPr>
            </w:pPr>
            <w:r w:rsidRPr="00E93BE3">
              <w:rPr>
                <w:color w:val="000000"/>
                <w:sz w:val="28"/>
                <w:szCs w:val="28"/>
              </w:rPr>
              <w:t>64,4</w:t>
            </w:r>
          </w:p>
        </w:tc>
        <w:tc>
          <w:tcPr>
            <w:tcW w:w="877" w:type="dxa"/>
            <w:vAlign w:val="bottom"/>
          </w:tcPr>
          <w:p w:rsidR="009C3E36" w:rsidRPr="00E93BE3" w:rsidRDefault="009C3E36" w:rsidP="009C3E36">
            <w:pPr>
              <w:jc w:val="both"/>
              <w:rPr>
                <w:color w:val="000000"/>
                <w:sz w:val="28"/>
                <w:szCs w:val="28"/>
              </w:rPr>
            </w:pPr>
            <w:r w:rsidRPr="00E93BE3">
              <w:rPr>
                <w:color w:val="000000"/>
                <w:sz w:val="28"/>
                <w:szCs w:val="28"/>
              </w:rPr>
              <w:t>856</w:t>
            </w:r>
          </w:p>
        </w:tc>
        <w:tc>
          <w:tcPr>
            <w:tcW w:w="1103" w:type="dxa"/>
            <w:vAlign w:val="bottom"/>
          </w:tcPr>
          <w:p w:rsidR="009C3E36" w:rsidRPr="00E93BE3" w:rsidRDefault="009C3E36" w:rsidP="009C3E36">
            <w:pPr>
              <w:jc w:val="both"/>
              <w:rPr>
                <w:color w:val="000000"/>
                <w:sz w:val="28"/>
                <w:szCs w:val="28"/>
              </w:rPr>
            </w:pPr>
            <w:r w:rsidRPr="00E93BE3">
              <w:rPr>
                <w:color w:val="000000"/>
                <w:sz w:val="28"/>
                <w:szCs w:val="28"/>
              </w:rPr>
              <w:t>63,2</w:t>
            </w:r>
          </w:p>
        </w:tc>
        <w:tc>
          <w:tcPr>
            <w:tcW w:w="882" w:type="dxa"/>
            <w:vAlign w:val="bottom"/>
          </w:tcPr>
          <w:p w:rsidR="009C3E36" w:rsidRPr="00E93BE3" w:rsidRDefault="009C3E36" w:rsidP="009C3E36">
            <w:pPr>
              <w:jc w:val="both"/>
              <w:rPr>
                <w:color w:val="000000"/>
                <w:sz w:val="28"/>
                <w:szCs w:val="28"/>
              </w:rPr>
            </w:pPr>
            <w:r w:rsidRPr="00E93BE3">
              <w:rPr>
                <w:color w:val="000000"/>
                <w:sz w:val="28"/>
                <w:szCs w:val="28"/>
              </w:rPr>
              <w:t>823</w:t>
            </w:r>
          </w:p>
        </w:tc>
        <w:tc>
          <w:tcPr>
            <w:tcW w:w="1098" w:type="dxa"/>
            <w:vAlign w:val="bottom"/>
          </w:tcPr>
          <w:p w:rsidR="009C3E36" w:rsidRPr="00E93BE3" w:rsidRDefault="009C3E36" w:rsidP="009C3E36">
            <w:pPr>
              <w:jc w:val="both"/>
              <w:rPr>
                <w:color w:val="000000"/>
                <w:sz w:val="28"/>
                <w:szCs w:val="28"/>
              </w:rPr>
            </w:pPr>
            <w:r w:rsidRPr="00E93BE3">
              <w:rPr>
                <w:color w:val="000000"/>
                <w:sz w:val="28"/>
                <w:szCs w:val="28"/>
              </w:rPr>
              <w:t>61,1</w:t>
            </w:r>
          </w:p>
        </w:tc>
        <w:tc>
          <w:tcPr>
            <w:tcW w:w="744" w:type="dxa"/>
            <w:vAlign w:val="bottom"/>
          </w:tcPr>
          <w:p w:rsidR="009C3E36" w:rsidRPr="00E93BE3" w:rsidRDefault="009C3E36" w:rsidP="009C3E36">
            <w:pPr>
              <w:jc w:val="both"/>
              <w:rPr>
                <w:color w:val="000000"/>
                <w:sz w:val="28"/>
                <w:szCs w:val="28"/>
              </w:rPr>
            </w:pPr>
            <w:r w:rsidRPr="00E93BE3">
              <w:rPr>
                <w:color w:val="000000"/>
                <w:sz w:val="28"/>
                <w:szCs w:val="28"/>
              </w:rPr>
              <w:t>821</w:t>
            </w:r>
          </w:p>
        </w:tc>
        <w:tc>
          <w:tcPr>
            <w:tcW w:w="1237" w:type="dxa"/>
            <w:vAlign w:val="bottom"/>
          </w:tcPr>
          <w:p w:rsidR="009C3E36" w:rsidRPr="00E93BE3" w:rsidRDefault="009C3E36" w:rsidP="009C3E36">
            <w:pPr>
              <w:jc w:val="both"/>
              <w:rPr>
                <w:color w:val="000000"/>
                <w:sz w:val="28"/>
                <w:szCs w:val="28"/>
              </w:rPr>
            </w:pPr>
            <w:r w:rsidRPr="00E93BE3">
              <w:rPr>
                <w:color w:val="000000"/>
                <w:sz w:val="28"/>
                <w:szCs w:val="28"/>
              </w:rPr>
              <w:t>63,2</w:t>
            </w:r>
          </w:p>
        </w:tc>
      </w:tr>
      <w:tr w:rsidR="009C3E36" w:rsidRPr="00E93BE3" w:rsidTr="009C3E36">
        <w:trPr>
          <w:trHeight w:val="270"/>
          <w:jc w:val="center"/>
        </w:trPr>
        <w:tc>
          <w:tcPr>
            <w:tcW w:w="470" w:type="dxa"/>
          </w:tcPr>
          <w:p w:rsidR="009C3E36" w:rsidRPr="00E93BE3" w:rsidRDefault="009C3E36" w:rsidP="009C3E36">
            <w:pPr>
              <w:jc w:val="both"/>
              <w:rPr>
                <w:sz w:val="28"/>
                <w:szCs w:val="28"/>
              </w:rPr>
            </w:pPr>
          </w:p>
        </w:tc>
        <w:tc>
          <w:tcPr>
            <w:tcW w:w="4055" w:type="dxa"/>
            <w:vAlign w:val="center"/>
          </w:tcPr>
          <w:p w:rsidR="009C3E36" w:rsidRPr="00E93BE3" w:rsidRDefault="009C3E36" w:rsidP="009C3E36">
            <w:pPr>
              <w:widowControl w:val="0"/>
              <w:jc w:val="both"/>
              <w:rPr>
                <w:color w:val="000000"/>
                <w:sz w:val="28"/>
                <w:szCs w:val="28"/>
              </w:rPr>
            </w:pPr>
            <w:r w:rsidRPr="00E93BE3">
              <w:rPr>
                <w:color w:val="000000"/>
                <w:sz w:val="28"/>
                <w:szCs w:val="28"/>
              </w:rPr>
              <w:t>а) население в трудоспособном возрасте</w:t>
            </w:r>
          </w:p>
        </w:tc>
        <w:tc>
          <w:tcPr>
            <w:tcW w:w="967" w:type="dxa"/>
            <w:vAlign w:val="bottom"/>
          </w:tcPr>
          <w:p w:rsidR="009C3E36" w:rsidRPr="00E93BE3" w:rsidRDefault="009C3E36" w:rsidP="009C3E36">
            <w:pPr>
              <w:jc w:val="both"/>
              <w:rPr>
                <w:color w:val="000000"/>
                <w:sz w:val="28"/>
                <w:szCs w:val="28"/>
              </w:rPr>
            </w:pPr>
            <w:r w:rsidRPr="00E93BE3">
              <w:rPr>
                <w:color w:val="000000"/>
                <w:sz w:val="28"/>
                <w:szCs w:val="28"/>
              </w:rPr>
              <w:t>887</w:t>
            </w:r>
          </w:p>
        </w:tc>
        <w:tc>
          <w:tcPr>
            <w:tcW w:w="1074" w:type="dxa"/>
            <w:vAlign w:val="bottom"/>
          </w:tcPr>
          <w:p w:rsidR="009C3E36" w:rsidRPr="00E93BE3" w:rsidRDefault="009C3E36" w:rsidP="009C3E36">
            <w:pPr>
              <w:jc w:val="both"/>
              <w:rPr>
                <w:color w:val="000000"/>
                <w:sz w:val="28"/>
                <w:szCs w:val="28"/>
              </w:rPr>
            </w:pPr>
            <w:r w:rsidRPr="00E93BE3">
              <w:rPr>
                <w:color w:val="000000"/>
                <w:sz w:val="28"/>
                <w:szCs w:val="28"/>
              </w:rPr>
              <w:t>65,7</w:t>
            </w:r>
          </w:p>
        </w:tc>
        <w:tc>
          <w:tcPr>
            <w:tcW w:w="911" w:type="dxa"/>
            <w:vAlign w:val="bottom"/>
          </w:tcPr>
          <w:p w:rsidR="009C3E36" w:rsidRPr="00E93BE3" w:rsidRDefault="009C3E36" w:rsidP="009C3E36">
            <w:pPr>
              <w:jc w:val="both"/>
              <w:rPr>
                <w:color w:val="000000"/>
                <w:sz w:val="28"/>
                <w:szCs w:val="28"/>
              </w:rPr>
            </w:pPr>
            <w:r w:rsidRPr="00E93BE3">
              <w:rPr>
                <w:color w:val="000000"/>
                <w:sz w:val="28"/>
                <w:szCs w:val="28"/>
              </w:rPr>
              <w:t>859</w:t>
            </w:r>
          </w:p>
        </w:tc>
        <w:tc>
          <w:tcPr>
            <w:tcW w:w="1249" w:type="dxa"/>
            <w:vAlign w:val="bottom"/>
          </w:tcPr>
          <w:p w:rsidR="009C3E36" w:rsidRPr="00E93BE3" w:rsidRDefault="009C3E36" w:rsidP="009C3E36">
            <w:pPr>
              <w:jc w:val="both"/>
              <w:rPr>
                <w:color w:val="000000"/>
                <w:sz w:val="28"/>
                <w:szCs w:val="28"/>
              </w:rPr>
            </w:pPr>
            <w:r w:rsidRPr="00E93BE3">
              <w:rPr>
                <w:color w:val="000000"/>
                <w:sz w:val="28"/>
                <w:szCs w:val="28"/>
              </w:rPr>
              <w:t>64,4</w:t>
            </w:r>
          </w:p>
        </w:tc>
        <w:tc>
          <w:tcPr>
            <w:tcW w:w="877" w:type="dxa"/>
            <w:vAlign w:val="bottom"/>
          </w:tcPr>
          <w:p w:rsidR="009C3E36" w:rsidRPr="00E93BE3" w:rsidRDefault="009C3E36" w:rsidP="009C3E36">
            <w:pPr>
              <w:jc w:val="both"/>
              <w:rPr>
                <w:color w:val="000000"/>
                <w:sz w:val="28"/>
                <w:szCs w:val="28"/>
              </w:rPr>
            </w:pPr>
            <w:r w:rsidRPr="00E93BE3">
              <w:rPr>
                <w:color w:val="000000"/>
                <w:sz w:val="28"/>
                <w:szCs w:val="28"/>
              </w:rPr>
              <w:t>856</w:t>
            </w:r>
          </w:p>
        </w:tc>
        <w:tc>
          <w:tcPr>
            <w:tcW w:w="1103" w:type="dxa"/>
            <w:vAlign w:val="bottom"/>
          </w:tcPr>
          <w:p w:rsidR="009C3E36" w:rsidRPr="00E93BE3" w:rsidRDefault="009C3E36" w:rsidP="009C3E36">
            <w:pPr>
              <w:jc w:val="both"/>
              <w:rPr>
                <w:color w:val="000000"/>
                <w:sz w:val="28"/>
                <w:szCs w:val="28"/>
              </w:rPr>
            </w:pPr>
            <w:r w:rsidRPr="00E93BE3">
              <w:rPr>
                <w:color w:val="000000"/>
                <w:sz w:val="28"/>
                <w:szCs w:val="28"/>
              </w:rPr>
              <w:t>63,2</w:t>
            </w:r>
          </w:p>
        </w:tc>
        <w:tc>
          <w:tcPr>
            <w:tcW w:w="882" w:type="dxa"/>
            <w:vAlign w:val="bottom"/>
          </w:tcPr>
          <w:p w:rsidR="009C3E36" w:rsidRPr="00E93BE3" w:rsidRDefault="009C3E36" w:rsidP="009C3E36">
            <w:pPr>
              <w:jc w:val="both"/>
              <w:rPr>
                <w:color w:val="000000"/>
                <w:sz w:val="28"/>
                <w:szCs w:val="28"/>
              </w:rPr>
            </w:pPr>
            <w:r w:rsidRPr="00E93BE3">
              <w:rPr>
                <w:color w:val="000000"/>
                <w:sz w:val="28"/>
                <w:szCs w:val="28"/>
              </w:rPr>
              <w:t>823</w:t>
            </w:r>
          </w:p>
        </w:tc>
        <w:tc>
          <w:tcPr>
            <w:tcW w:w="1098" w:type="dxa"/>
            <w:vAlign w:val="bottom"/>
          </w:tcPr>
          <w:p w:rsidR="009C3E36" w:rsidRPr="00E93BE3" w:rsidRDefault="009C3E36" w:rsidP="009C3E36">
            <w:pPr>
              <w:jc w:val="both"/>
              <w:rPr>
                <w:color w:val="000000"/>
                <w:sz w:val="28"/>
                <w:szCs w:val="28"/>
              </w:rPr>
            </w:pPr>
            <w:r w:rsidRPr="00E93BE3">
              <w:rPr>
                <w:color w:val="000000"/>
                <w:sz w:val="28"/>
                <w:szCs w:val="28"/>
              </w:rPr>
              <w:t>61,1</w:t>
            </w:r>
          </w:p>
        </w:tc>
        <w:tc>
          <w:tcPr>
            <w:tcW w:w="744" w:type="dxa"/>
            <w:vAlign w:val="bottom"/>
          </w:tcPr>
          <w:p w:rsidR="009C3E36" w:rsidRPr="00E93BE3" w:rsidRDefault="009C3E36" w:rsidP="009C3E36">
            <w:pPr>
              <w:jc w:val="both"/>
              <w:rPr>
                <w:color w:val="000000"/>
                <w:sz w:val="28"/>
                <w:szCs w:val="28"/>
              </w:rPr>
            </w:pPr>
            <w:r w:rsidRPr="00E93BE3">
              <w:rPr>
                <w:color w:val="000000"/>
                <w:sz w:val="28"/>
                <w:szCs w:val="28"/>
              </w:rPr>
              <w:t>821</w:t>
            </w:r>
          </w:p>
        </w:tc>
        <w:tc>
          <w:tcPr>
            <w:tcW w:w="1237" w:type="dxa"/>
            <w:vAlign w:val="bottom"/>
          </w:tcPr>
          <w:p w:rsidR="009C3E36" w:rsidRPr="00E93BE3" w:rsidRDefault="009C3E36" w:rsidP="009C3E36">
            <w:pPr>
              <w:jc w:val="both"/>
              <w:rPr>
                <w:color w:val="000000"/>
                <w:sz w:val="28"/>
                <w:szCs w:val="28"/>
              </w:rPr>
            </w:pPr>
            <w:r w:rsidRPr="00E93BE3">
              <w:rPr>
                <w:color w:val="000000"/>
                <w:sz w:val="28"/>
                <w:szCs w:val="28"/>
              </w:rPr>
              <w:t>63,2</w:t>
            </w:r>
          </w:p>
        </w:tc>
      </w:tr>
      <w:tr w:rsidR="009C3E36" w:rsidRPr="00E93BE3" w:rsidTr="009C3E36">
        <w:trPr>
          <w:trHeight w:val="270"/>
          <w:jc w:val="center"/>
        </w:trPr>
        <w:tc>
          <w:tcPr>
            <w:tcW w:w="470" w:type="dxa"/>
          </w:tcPr>
          <w:p w:rsidR="009C3E36" w:rsidRPr="00E93BE3" w:rsidRDefault="009C3E36" w:rsidP="009C3E36">
            <w:pPr>
              <w:jc w:val="both"/>
              <w:rPr>
                <w:sz w:val="28"/>
                <w:szCs w:val="28"/>
              </w:rPr>
            </w:pPr>
          </w:p>
        </w:tc>
        <w:tc>
          <w:tcPr>
            <w:tcW w:w="4055" w:type="dxa"/>
            <w:vAlign w:val="center"/>
          </w:tcPr>
          <w:p w:rsidR="009C3E36" w:rsidRPr="00E93BE3" w:rsidRDefault="009C3E36" w:rsidP="009C3E36">
            <w:pPr>
              <w:widowControl w:val="0"/>
              <w:jc w:val="both"/>
              <w:rPr>
                <w:color w:val="000000"/>
                <w:sz w:val="28"/>
                <w:szCs w:val="28"/>
              </w:rPr>
            </w:pPr>
            <w:r w:rsidRPr="00E93BE3">
              <w:rPr>
                <w:color w:val="000000"/>
                <w:sz w:val="28"/>
                <w:szCs w:val="28"/>
              </w:rPr>
              <w:t>б) работающие пенсионеры (старше трудоспособного возраста)</w:t>
            </w:r>
          </w:p>
        </w:tc>
        <w:tc>
          <w:tcPr>
            <w:tcW w:w="967" w:type="dxa"/>
            <w:vAlign w:val="bottom"/>
          </w:tcPr>
          <w:p w:rsidR="009C3E36" w:rsidRPr="00E93BE3" w:rsidRDefault="009C3E36" w:rsidP="009C3E36">
            <w:pPr>
              <w:jc w:val="both"/>
              <w:rPr>
                <w:color w:val="000000"/>
                <w:sz w:val="28"/>
                <w:szCs w:val="28"/>
              </w:rPr>
            </w:pPr>
            <w:r w:rsidRPr="00E93BE3">
              <w:rPr>
                <w:color w:val="000000"/>
                <w:sz w:val="28"/>
                <w:szCs w:val="28"/>
              </w:rPr>
              <w:t>0</w:t>
            </w:r>
          </w:p>
        </w:tc>
        <w:tc>
          <w:tcPr>
            <w:tcW w:w="1074" w:type="dxa"/>
            <w:vAlign w:val="bottom"/>
          </w:tcPr>
          <w:p w:rsidR="009C3E36" w:rsidRPr="00E93BE3" w:rsidRDefault="009C3E36" w:rsidP="009C3E36">
            <w:pPr>
              <w:jc w:val="both"/>
              <w:rPr>
                <w:color w:val="000000"/>
                <w:sz w:val="28"/>
                <w:szCs w:val="28"/>
              </w:rPr>
            </w:pPr>
            <w:r w:rsidRPr="00E93BE3">
              <w:rPr>
                <w:color w:val="000000"/>
                <w:sz w:val="28"/>
                <w:szCs w:val="28"/>
              </w:rPr>
              <w:t>0,0</w:t>
            </w:r>
          </w:p>
        </w:tc>
        <w:tc>
          <w:tcPr>
            <w:tcW w:w="911" w:type="dxa"/>
            <w:vAlign w:val="bottom"/>
          </w:tcPr>
          <w:p w:rsidR="009C3E36" w:rsidRPr="00E93BE3" w:rsidRDefault="009C3E36" w:rsidP="009C3E36">
            <w:pPr>
              <w:jc w:val="both"/>
              <w:rPr>
                <w:color w:val="000000"/>
                <w:sz w:val="28"/>
                <w:szCs w:val="28"/>
              </w:rPr>
            </w:pPr>
            <w:r w:rsidRPr="00E93BE3">
              <w:rPr>
                <w:color w:val="000000"/>
                <w:sz w:val="28"/>
                <w:szCs w:val="28"/>
              </w:rPr>
              <w:t>0</w:t>
            </w:r>
          </w:p>
        </w:tc>
        <w:tc>
          <w:tcPr>
            <w:tcW w:w="1249" w:type="dxa"/>
            <w:vAlign w:val="bottom"/>
          </w:tcPr>
          <w:p w:rsidR="009C3E36" w:rsidRPr="00E93BE3" w:rsidRDefault="009C3E36" w:rsidP="009C3E36">
            <w:pPr>
              <w:jc w:val="both"/>
              <w:rPr>
                <w:color w:val="000000"/>
                <w:sz w:val="28"/>
                <w:szCs w:val="28"/>
              </w:rPr>
            </w:pPr>
            <w:r w:rsidRPr="00E93BE3">
              <w:rPr>
                <w:color w:val="000000"/>
                <w:sz w:val="28"/>
                <w:szCs w:val="28"/>
              </w:rPr>
              <w:t>0,0</w:t>
            </w:r>
          </w:p>
        </w:tc>
        <w:tc>
          <w:tcPr>
            <w:tcW w:w="877" w:type="dxa"/>
            <w:vAlign w:val="bottom"/>
          </w:tcPr>
          <w:p w:rsidR="009C3E36" w:rsidRPr="00E93BE3" w:rsidRDefault="009C3E36" w:rsidP="009C3E36">
            <w:pPr>
              <w:jc w:val="both"/>
              <w:rPr>
                <w:color w:val="000000"/>
                <w:sz w:val="28"/>
                <w:szCs w:val="28"/>
              </w:rPr>
            </w:pPr>
            <w:r w:rsidRPr="00E93BE3">
              <w:rPr>
                <w:color w:val="000000"/>
                <w:sz w:val="28"/>
                <w:szCs w:val="28"/>
              </w:rPr>
              <w:t>0</w:t>
            </w:r>
          </w:p>
        </w:tc>
        <w:tc>
          <w:tcPr>
            <w:tcW w:w="1103" w:type="dxa"/>
            <w:vAlign w:val="bottom"/>
          </w:tcPr>
          <w:p w:rsidR="009C3E36" w:rsidRPr="00E93BE3" w:rsidRDefault="009C3E36" w:rsidP="009C3E36">
            <w:pPr>
              <w:jc w:val="both"/>
              <w:rPr>
                <w:color w:val="000000"/>
                <w:sz w:val="28"/>
                <w:szCs w:val="28"/>
              </w:rPr>
            </w:pPr>
            <w:r w:rsidRPr="00E93BE3">
              <w:rPr>
                <w:color w:val="000000"/>
                <w:sz w:val="28"/>
                <w:szCs w:val="28"/>
              </w:rPr>
              <w:t>0,0</w:t>
            </w:r>
          </w:p>
        </w:tc>
        <w:tc>
          <w:tcPr>
            <w:tcW w:w="882" w:type="dxa"/>
            <w:vAlign w:val="bottom"/>
          </w:tcPr>
          <w:p w:rsidR="009C3E36" w:rsidRPr="00E93BE3" w:rsidRDefault="009C3E36" w:rsidP="009C3E36">
            <w:pPr>
              <w:jc w:val="both"/>
              <w:rPr>
                <w:color w:val="000000"/>
                <w:sz w:val="28"/>
                <w:szCs w:val="28"/>
              </w:rPr>
            </w:pPr>
            <w:r w:rsidRPr="00E93BE3">
              <w:rPr>
                <w:color w:val="000000"/>
                <w:sz w:val="28"/>
                <w:szCs w:val="28"/>
              </w:rPr>
              <w:t>0</w:t>
            </w:r>
          </w:p>
        </w:tc>
        <w:tc>
          <w:tcPr>
            <w:tcW w:w="1098" w:type="dxa"/>
            <w:vAlign w:val="bottom"/>
          </w:tcPr>
          <w:p w:rsidR="009C3E36" w:rsidRPr="00E93BE3" w:rsidRDefault="009C3E36" w:rsidP="009C3E36">
            <w:pPr>
              <w:jc w:val="both"/>
              <w:rPr>
                <w:color w:val="000000"/>
                <w:sz w:val="28"/>
                <w:szCs w:val="28"/>
              </w:rPr>
            </w:pPr>
            <w:r w:rsidRPr="00E93BE3">
              <w:rPr>
                <w:color w:val="000000"/>
                <w:sz w:val="28"/>
                <w:szCs w:val="28"/>
              </w:rPr>
              <w:t>0,0</w:t>
            </w:r>
          </w:p>
        </w:tc>
        <w:tc>
          <w:tcPr>
            <w:tcW w:w="744" w:type="dxa"/>
            <w:vAlign w:val="bottom"/>
          </w:tcPr>
          <w:p w:rsidR="009C3E36" w:rsidRPr="00E93BE3" w:rsidRDefault="009C3E36" w:rsidP="009C3E36">
            <w:pPr>
              <w:jc w:val="both"/>
              <w:rPr>
                <w:color w:val="000000"/>
                <w:sz w:val="28"/>
                <w:szCs w:val="28"/>
              </w:rPr>
            </w:pPr>
            <w:r w:rsidRPr="00E93BE3">
              <w:rPr>
                <w:color w:val="000000"/>
                <w:sz w:val="28"/>
                <w:szCs w:val="28"/>
              </w:rPr>
              <w:t>0</w:t>
            </w:r>
          </w:p>
        </w:tc>
        <w:tc>
          <w:tcPr>
            <w:tcW w:w="1237" w:type="dxa"/>
            <w:vAlign w:val="bottom"/>
          </w:tcPr>
          <w:p w:rsidR="009C3E36" w:rsidRPr="00E93BE3" w:rsidRDefault="009C3E36" w:rsidP="009C3E36">
            <w:pPr>
              <w:jc w:val="both"/>
              <w:rPr>
                <w:color w:val="000000"/>
                <w:sz w:val="28"/>
                <w:szCs w:val="28"/>
              </w:rPr>
            </w:pPr>
            <w:r w:rsidRPr="00E93BE3">
              <w:rPr>
                <w:color w:val="000000"/>
                <w:sz w:val="28"/>
                <w:szCs w:val="28"/>
              </w:rPr>
              <w:t>0,0</w:t>
            </w:r>
          </w:p>
        </w:tc>
      </w:tr>
      <w:tr w:rsidR="009C3E36" w:rsidRPr="00E93BE3" w:rsidTr="009C3E36">
        <w:trPr>
          <w:trHeight w:val="165"/>
          <w:jc w:val="center"/>
        </w:trPr>
        <w:tc>
          <w:tcPr>
            <w:tcW w:w="470" w:type="dxa"/>
          </w:tcPr>
          <w:p w:rsidR="009C3E36" w:rsidRPr="00E93BE3" w:rsidRDefault="009C3E36" w:rsidP="009C3E36">
            <w:pPr>
              <w:jc w:val="both"/>
              <w:rPr>
                <w:sz w:val="28"/>
                <w:szCs w:val="28"/>
              </w:rPr>
            </w:pPr>
            <w:r w:rsidRPr="00E93BE3">
              <w:rPr>
                <w:sz w:val="28"/>
                <w:szCs w:val="28"/>
              </w:rPr>
              <w:t>2</w:t>
            </w:r>
          </w:p>
        </w:tc>
        <w:tc>
          <w:tcPr>
            <w:tcW w:w="4055" w:type="dxa"/>
          </w:tcPr>
          <w:p w:rsidR="009C3E36" w:rsidRPr="00E93BE3" w:rsidRDefault="009C3E36" w:rsidP="009C3E36">
            <w:pPr>
              <w:jc w:val="both"/>
              <w:rPr>
                <w:sz w:val="28"/>
                <w:szCs w:val="28"/>
              </w:rPr>
            </w:pPr>
            <w:r w:rsidRPr="00E93BE3">
              <w:rPr>
                <w:sz w:val="28"/>
                <w:szCs w:val="28"/>
              </w:rPr>
              <w:t xml:space="preserve">Трудовые ресурсы, занятые в экономике поселения </w:t>
            </w:r>
          </w:p>
        </w:tc>
        <w:tc>
          <w:tcPr>
            <w:tcW w:w="967" w:type="dxa"/>
            <w:vAlign w:val="bottom"/>
          </w:tcPr>
          <w:p w:rsidR="009C3E36" w:rsidRPr="00E93BE3" w:rsidRDefault="009C3E36" w:rsidP="009C3E36">
            <w:pPr>
              <w:jc w:val="both"/>
              <w:rPr>
                <w:color w:val="000000"/>
                <w:sz w:val="28"/>
                <w:szCs w:val="28"/>
              </w:rPr>
            </w:pPr>
            <w:r w:rsidRPr="00E93BE3">
              <w:rPr>
                <w:color w:val="000000"/>
                <w:sz w:val="28"/>
                <w:szCs w:val="28"/>
              </w:rPr>
              <w:t>133</w:t>
            </w:r>
          </w:p>
        </w:tc>
        <w:tc>
          <w:tcPr>
            <w:tcW w:w="1074" w:type="dxa"/>
            <w:vAlign w:val="bottom"/>
          </w:tcPr>
          <w:p w:rsidR="009C3E36" w:rsidRPr="00E93BE3" w:rsidRDefault="009C3E36" w:rsidP="009C3E36">
            <w:pPr>
              <w:jc w:val="both"/>
              <w:rPr>
                <w:color w:val="000000"/>
                <w:sz w:val="28"/>
                <w:szCs w:val="28"/>
              </w:rPr>
            </w:pPr>
            <w:r w:rsidRPr="00E93BE3">
              <w:rPr>
                <w:color w:val="000000"/>
                <w:sz w:val="28"/>
                <w:szCs w:val="28"/>
              </w:rPr>
              <w:t>9,8</w:t>
            </w:r>
          </w:p>
        </w:tc>
        <w:tc>
          <w:tcPr>
            <w:tcW w:w="911" w:type="dxa"/>
            <w:vAlign w:val="bottom"/>
          </w:tcPr>
          <w:p w:rsidR="009C3E36" w:rsidRPr="00E93BE3" w:rsidRDefault="009C3E36" w:rsidP="009C3E36">
            <w:pPr>
              <w:jc w:val="both"/>
              <w:rPr>
                <w:color w:val="000000"/>
                <w:sz w:val="28"/>
                <w:szCs w:val="28"/>
              </w:rPr>
            </w:pPr>
            <w:r w:rsidRPr="00E93BE3">
              <w:rPr>
                <w:color w:val="000000"/>
                <w:sz w:val="28"/>
                <w:szCs w:val="28"/>
              </w:rPr>
              <w:t>133</w:t>
            </w:r>
          </w:p>
        </w:tc>
        <w:tc>
          <w:tcPr>
            <w:tcW w:w="1249" w:type="dxa"/>
            <w:vAlign w:val="bottom"/>
          </w:tcPr>
          <w:p w:rsidR="009C3E36" w:rsidRPr="00E93BE3" w:rsidRDefault="009C3E36" w:rsidP="009C3E36">
            <w:pPr>
              <w:jc w:val="both"/>
              <w:rPr>
                <w:color w:val="000000"/>
                <w:sz w:val="28"/>
                <w:szCs w:val="28"/>
              </w:rPr>
            </w:pPr>
            <w:r w:rsidRPr="00E93BE3">
              <w:rPr>
                <w:color w:val="000000"/>
                <w:sz w:val="28"/>
                <w:szCs w:val="28"/>
              </w:rPr>
              <w:t>10,0</w:t>
            </w:r>
          </w:p>
        </w:tc>
        <w:tc>
          <w:tcPr>
            <w:tcW w:w="877" w:type="dxa"/>
            <w:vAlign w:val="bottom"/>
          </w:tcPr>
          <w:p w:rsidR="009C3E36" w:rsidRPr="00E93BE3" w:rsidRDefault="009C3E36" w:rsidP="009C3E36">
            <w:pPr>
              <w:jc w:val="both"/>
              <w:rPr>
                <w:color w:val="000000"/>
                <w:sz w:val="28"/>
                <w:szCs w:val="28"/>
              </w:rPr>
            </w:pPr>
            <w:r w:rsidRPr="00E93BE3">
              <w:rPr>
                <w:color w:val="000000"/>
                <w:sz w:val="28"/>
                <w:szCs w:val="28"/>
              </w:rPr>
              <w:t>133</w:t>
            </w:r>
          </w:p>
        </w:tc>
        <w:tc>
          <w:tcPr>
            <w:tcW w:w="1103" w:type="dxa"/>
            <w:vAlign w:val="bottom"/>
          </w:tcPr>
          <w:p w:rsidR="009C3E36" w:rsidRPr="00E93BE3" w:rsidRDefault="009C3E36" w:rsidP="009C3E36">
            <w:pPr>
              <w:jc w:val="both"/>
              <w:rPr>
                <w:color w:val="000000"/>
                <w:sz w:val="28"/>
                <w:szCs w:val="28"/>
              </w:rPr>
            </w:pPr>
            <w:r w:rsidRPr="00E93BE3">
              <w:rPr>
                <w:color w:val="000000"/>
                <w:sz w:val="28"/>
                <w:szCs w:val="28"/>
              </w:rPr>
              <w:t>9,8</w:t>
            </w:r>
          </w:p>
        </w:tc>
        <w:tc>
          <w:tcPr>
            <w:tcW w:w="882" w:type="dxa"/>
            <w:vAlign w:val="bottom"/>
          </w:tcPr>
          <w:p w:rsidR="009C3E36" w:rsidRPr="00E93BE3" w:rsidRDefault="009C3E36" w:rsidP="009C3E36">
            <w:pPr>
              <w:jc w:val="both"/>
              <w:rPr>
                <w:color w:val="000000"/>
                <w:sz w:val="28"/>
                <w:szCs w:val="28"/>
              </w:rPr>
            </w:pPr>
            <w:r w:rsidRPr="00E93BE3">
              <w:rPr>
                <w:color w:val="000000"/>
                <w:sz w:val="28"/>
                <w:szCs w:val="28"/>
              </w:rPr>
              <w:t>135</w:t>
            </w:r>
          </w:p>
        </w:tc>
        <w:tc>
          <w:tcPr>
            <w:tcW w:w="1098" w:type="dxa"/>
            <w:vAlign w:val="bottom"/>
          </w:tcPr>
          <w:p w:rsidR="009C3E36" w:rsidRPr="00E93BE3" w:rsidRDefault="009C3E36" w:rsidP="009C3E36">
            <w:pPr>
              <w:jc w:val="both"/>
              <w:rPr>
                <w:color w:val="000000"/>
                <w:sz w:val="28"/>
                <w:szCs w:val="28"/>
              </w:rPr>
            </w:pPr>
            <w:r w:rsidRPr="00E93BE3">
              <w:rPr>
                <w:color w:val="000000"/>
                <w:sz w:val="28"/>
                <w:szCs w:val="28"/>
              </w:rPr>
              <w:t>10,0</w:t>
            </w:r>
          </w:p>
        </w:tc>
        <w:tc>
          <w:tcPr>
            <w:tcW w:w="744" w:type="dxa"/>
            <w:vAlign w:val="bottom"/>
          </w:tcPr>
          <w:p w:rsidR="009C3E36" w:rsidRPr="00E93BE3" w:rsidRDefault="009C3E36" w:rsidP="009C3E36">
            <w:pPr>
              <w:jc w:val="both"/>
              <w:rPr>
                <w:color w:val="000000"/>
                <w:sz w:val="28"/>
                <w:szCs w:val="28"/>
              </w:rPr>
            </w:pPr>
            <w:r w:rsidRPr="00E93BE3">
              <w:rPr>
                <w:color w:val="000000"/>
                <w:sz w:val="28"/>
                <w:szCs w:val="28"/>
              </w:rPr>
              <w:t>135</w:t>
            </w:r>
          </w:p>
        </w:tc>
        <w:tc>
          <w:tcPr>
            <w:tcW w:w="1237" w:type="dxa"/>
            <w:vAlign w:val="bottom"/>
          </w:tcPr>
          <w:p w:rsidR="009C3E36" w:rsidRPr="00E93BE3" w:rsidRDefault="009C3E36" w:rsidP="009C3E36">
            <w:pPr>
              <w:jc w:val="both"/>
              <w:rPr>
                <w:color w:val="000000"/>
                <w:sz w:val="28"/>
                <w:szCs w:val="28"/>
              </w:rPr>
            </w:pPr>
            <w:r w:rsidRPr="00E93BE3">
              <w:rPr>
                <w:color w:val="000000"/>
                <w:sz w:val="28"/>
                <w:szCs w:val="28"/>
              </w:rPr>
              <w:t>10,4</w:t>
            </w:r>
          </w:p>
        </w:tc>
      </w:tr>
      <w:tr w:rsidR="009C3E36" w:rsidRPr="00E93BE3" w:rsidTr="009C3E36">
        <w:trPr>
          <w:trHeight w:val="240"/>
          <w:jc w:val="center"/>
        </w:trPr>
        <w:tc>
          <w:tcPr>
            <w:tcW w:w="470" w:type="dxa"/>
          </w:tcPr>
          <w:p w:rsidR="009C3E36" w:rsidRPr="00E93BE3" w:rsidRDefault="009C3E36" w:rsidP="009C3E36">
            <w:pPr>
              <w:jc w:val="both"/>
              <w:rPr>
                <w:sz w:val="28"/>
                <w:szCs w:val="28"/>
              </w:rPr>
            </w:pPr>
            <w:r w:rsidRPr="00E93BE3">
              <w:rPr>
                <w:sz w:val="28"/>
                <w:szCs w:val="28"/>
              </w:rPr>
              <w:t>3</w:t>
            </w:r>
          </w:p>
        </w:tc>
        <w:tc>
          <w:tcPr>
            <w:tcW w:w="4055" w:type="dxa"/>
          </w:tcPr>
          <w:p w:rsidR="009C3E36" w:rsidRPr="00E93BE3" w:rsidRDefault="009C3E36" w:rsidP="009C3E36">
            <w:pPr>
              <w:jc w:val="both"/>
              <w:rPr>
                <w:sz w:val="28"/>
                <w:szCs w:val="28"/>
              </w:rPr>
            </w:pPr>
            <w:r w:rsidRPr="00E93BE3">
              <w:rPr>
                <w:sz w:val="28"/>
                <w:szCs w:val="28"/>
              </w:rPr>
              <w:t>Лица, выезжающие на работу за пределы поселения</w:t>
            </w:r>
          </w:p>
        </w:tc>
        <w:tc>
          <w:tcPr>
            <w:tcW w:w="967" w:type="dxa"/>
            <w:vAlign w:val="bottom"/>
          </w:tcPr>
          <w:p w:rsidR="009C3E36" w:rsidRPr="00E93BE3" w:rsidRDefault="009C3E36" w:rsidP="009C3E36">
            <w:pPr>
              <w:jc w:val="both"/>
              <w:rPr>
                <w:color w:val="000000"/>
                <w:sz w:val="28"/>
                <w:szCs w:val="28"/>
              </w:rPr>
            </w:pPr>
            <w:r w:rsidRPr="00E93BE3">
              <w:rPr>
                <w:color w:val="000000"/>
                <w:sz w:val="28"/>
                <w:szCs w:val="28"/>
              </w:rPr>
              <w:t>277</w:t>
            </w:r>
          </w:p>
        </w:tc>
        <w:tc>
          <w:tcPr>
            <w:tcW w:w="1074" w:type="dxa"/>
            <w:vAlign w:val="bottom"/>
          </w:tcPr>
          <w:p w:rsidR="009C3E36" w:rsidRPr="00E93BE3" w:rsidRDefault="009C3E36" w:rsidP="009C3E36">
            <w:pPr>
              <w:jc w:val="both"/>
              <w:rPr>
                <w:color w:val="000000"/>
                <w:sz w:val="28"/>
                <w:szCs w:val="28"/>
              </w:rPr>
            </w:pPr>
            <w:r w:rsidRPr="00E93BE3">
              <w:rPr>
                <w:color w:val="000000"/>
                <w:sz w:val="28"/>
                <w:szCs w:val="28"/>
              </w:rPr>
              <w:t>20,5</w:t>
            </w:r>
          </w:p>
        </w:tc>
        <w:tc>
          <w:tcPr>
            <w:tcW w:w="911" w:type="dxa"/>
            <w:vAlign w:val="bottom"/>
          </w:tcPr>
          <w:p w:rsidR="009C3E36" w:rsidRPr="00E93BE3" w:rsidRDefault="009C3E36" w:rsidP="009C3E36">
            <w:pPr>
              <w:jc w:val="both"/>
              <w:rPr>
                <w:color w:val="000000"/>
                <w:sz w:val="28"/>
                <w:szCs w:val="28"/>
              </w:rPr>
            </w:pPr>
            <w:r w:rsidRPr="00E93BE3">
              <w:rPr>
                <w:color w:val="000000"/>
                <w:sz w:val="28"/>
                <w:szCs w:val="28"/>
              </w:rPr>
              <w:t>275</w:t>
            </w:r>
          </w:p>
        </w:tc>
        <w:tc>
          <w:tcPr>
            <w:tcW w:w="1249" w:type="dxa"/>
            <w:vAlign w:val="bottom"/>
          </w:tcPr>
          <w:p w:rsidR="009C3E36" w:rsidRPr="00E93BE3" w:rsidRDefault="009C3E36" w:rsidP="009C3E36">
            <w:pPr>
              <w:jc w:val="both"/>
              <w:rPr>
                <w:color w:val="000000"/>
                <w:sz w:val="28"/>
                <w:szCs w:val="28"/>
              </w:rPr>
            </w:pPr>
            <w:r w:rsidRPr="00E93BE3">
              <w:rPr>
                <w:color w:val="000000"/>
                <w:sz w:val="28"/>
                <w:szCs w:val="28"/>
              </w:rPr>
              <w:t>20,6</w:t>
            </w:r>
          </w:p>
        </w:tc>
        <w:tc>
          <w:tcPr>
            <w:tcW w:w="877" w:type="dxa"/>
            <w:vAlign w:val="bottom"/>
          </w:tcPr>
          <w:p w:rsidR="009C3E36" w:rsidRPr="00E93BE3" w:rsidRDefault="009C3E36" w:rsidP="009C3E36">
            <w:pPr>
              <w:jc w:val="both"/>
              <w:rPr>
                <w:color w:val="000000"/>
                <w:sz w:val="28"/>
                <w:szCs w:val="28"/>
              </w:rPr>
            </w:pPr>
            <w:r w:rsidRPr="00E93BE3">
              <w:rPr>
                <w:color w:val="000000"/>
                <w:sz w:val="28"/>
                <w:szCs w:val="28"/>
              </w:rPr>
              <w:t>277</w:t>
            </w:r>
          </w:p>
        </w:tc>
        <w:tc>
          <w:tcPr>
            <w:tcW w:w="1103" w:type="dxa"/>
            <w:vAlign w:val="bottom"/>
          </w:tcPr>
          <w:p w:rsidR="009C3E36" w:rsidRPr="00E93BE3" w:rsidRDefault="009C3E36" w:rsidP="009C3E36">
            <w:pPr>
              <w:jc w:val="both"/>
              <w:rPr>
                <w:color w:val="000000"/>
                <w:sz w:val="28"/>
                <w:szCs w:val="28"/>
              </w:rPr>
            </w:pPr>
            <w:r w:rsidRPr="00E93BE3">
              <w:rPr>
                <w:color w:val="000000"/>
                <w:sz w:val="28"/>
                <w:szCs w:val="28"/>
              </w:rPr>
              <w:t>20,5</w:t>
            </w:r>
          </w:p>
        </w:tc>
        <w:tc>
          <w:tcPr>
            <w:tcW w:w="882" w:type="dxa"/>
            <w:vAlign w:val="bottom"/>
          </w:tcPr>
          <w:p w:rsidR="009C3E36" w:rsidRPr="00E93BE3" w:rsidRDefault="009C3E36" w:rsidP="009C3E36">
            <w:pPr>
              <w:jc w:val="both"/>
              <w:rPr>
                <w:color w:val="000000"/>
                <w:sz w:val="28"/>
                <w:szCs w:val="28"/>
              </w:rPr>
            </w:pPr>
            <w:r w:rsidRPr="00E93BE3">
              <w:rPr>
                <w:color w:val="000000"/>
                <w:sz w:val="28"/>
                <w:szCs w:val="28"/>
              </w:rPr>
              <w:t>280</w:t>
            </w:r>
          </w:p>
        </w:tc>
        <w:tc>
          <w:tcPr>
            <w:tcW w:w="1098" w:type="dxa"/>
            <w:vAlign w:val="bottom"/>
          </w:tcPr>
          <w:p w:rsidR="009C3E36" w:rsidRPr="00E93BE3" w:rsidRDefault="009C3E36" w:rsidP="009C3E36">
            <w:pPr>
              <w:jc w:val="both"/>
              <w:rPr>
                <w:color w:val="000000"/>
                <w:sz w:val="28"/>
                <w:szCs w:val="28"/>
              </w:rPr>
            </w:pPr>
            <w:r w:rsidRPr="00E93BE3">
              <w:rPr>
                <w:color w:val="000000"/>
                <w:sz w:val="28"/>
                <w:szCs w:val="28"/>
              </w:rPr>
              <w:t>20,8</w:t>
            </w:r>
          </w:p>
        </w:tc>
        <w:tc>
          <w:tcPr>
            <w:tcW w:w="744" w:type="dxa"/>
            <w:vAlign w:val="bottom"/>
          </w:tcPr>
          <w:p w:rsidR="009C3E36" w:rsidRPr="00E93BE3" w:rsidRDefault="009C3E36" w:rsidP="009C3E36">
            <w:pPr>
              <w:jc w:val="both"/>
              <w:rPr>
                <w:color w:val="000000"/>
                <w:sz w:val="28"/>
                <w:szCs w:val="28"/>
              </w:rPr>
            </w:pPr>
            <w:r w:rsidRPr="00E93BE3">
              <w:rPr>
                <w:color w:val="000000"/>
                <w:sz w:val="28"/>
                <w:szCs w:val="28"/>
              </w:rPr>
              <w:t>286</w:t>
            </w:r>
          </w:p>
        </w:tc>
        <w:tc>
          <w:tcPr>
            <w:tcW w:w="1237" w:type="dxa"/>
            <w:vAlign w:val="bottom"/>
          </w:tcPr>
          <w:p w:rsidR="009C3E36" w:rsidRPr="00E93BE3" w:rsidRDefault="009C3E36" w:rsidP="009C3E36">
            <w:pPr>
              <w:jc w:val="both"/>
              <w:rPr>
                <w:color w:val="000000"/>
                <w:sz w:val="28"/>
                <w:szCs w:val="28"/>
              </w:rPr>
            </w:pPr>
            <w:r w:rsidRPr="00E93BE3">
              <w:rPr>
                <w:color w:val="000000"/>
                <w:sz w:val="28"/>
                <w:szCs w:val="28"/>
              </w:rPr>
              <w:t>22,0</w:t>
            </w:r>
          </w:p>
        </w:tc>
      </w:tr>
      <w:tr w:rsidR="009C3E36" w:rsidRPr="00E93BE3" w:rsidTr="009C3E36">
        <w:trPr>
          <w:trHeight w:val="285"/>
          <w:jc w:val="center"/>
        </w:trPr>
        <w:tc>
          <w:tcPr>
            <w:tcW w:w="470" w:type="dxa"/>
          </w:tcPr>
          <w:p w:rsidR="009C3E36" w:rsidRPr="00E93BE3" w:rsidRDefault="009C3E36" w:rsidP="009C3E36">
            <w:pPr>
              <w:jc w:val="both"/>
              <w:rPr>
                <w:sz w:val="28"/>
                <w:szCs w:val="28"/>
              </w:rPr>
            </w:pPr>
            <w:r w:rsidRPr="00E93BE3">
              <w:rPr>
                <w:sz w:val="28"/>
                <w:szCs w:val="28"/>
              </w:rPr>
              <w:t>4</w:t>
            </w:r>
          </w:p>
        </w:tc>
        <w:tc>
          <w:tcPr>
            <w:tcW w:w="4055" w:type="dxa"/>
          </w:tcPr>
          <w:p w:rsidR="009C3E36" w:rsidRPr="00E93BE3" w:rsidRDefault="009C3E36" w:rsidP="009C3E36">
            <w:pPr>
              <w:jc w:val="both"/>
              <w:rPr>
                <w:sz w:val="28"/>
                <w:szCs w:val="28"/>
              </w:rPr>
            </w:pPr>
            <w:r w:rsidRPr="00E93BE3">
              <w:rPr>
                <w:sz w:val="28"/>
                <w:szCs w:val="28"/>
              </w:rPr>
              <w:t xml:space="preserve">Граждане трудоспособного возраста, не занятые в экономике поселения </w:t>
            </w:r>
          </w:p>
        </w:tc>
        <w:tc>
          <w:tcPr>
            <w:tcW w:w="967" w:type="dxa"/>
            <w:vAlign w:val="bottom"/>
          </w:tcPr>
          <w:p w:rsidR="009C3E36" w:rsidRPr="00E93BE3" w:rsidRDefault="009C3E36" w:rsidP="009C3E36">
            <w:pPr>
              <w:jc w:val="both"/>
              <w:rPr>
                <w:color w:val="000000"/>
                <w:sz w:val="28"/>
                <w:szCs w:val="28"/>
              </w:rPr>
            </w:pPr>
            <w:r w:rsidRPr="00E93BE3">
              <w:rPr>
                <w:color w:val="000000"/>
                <w:sz w:val="28"/>
                <w:szCs w:val="28"/>
              </w:rPr>
              <w:t>477</w:t>
            </w:r>
          </w:p>
        </w:tc>
        <w:tc>
          <w:tcPr>
            <w:tcW w:w="1074" w:type="dxa"/>
            <w:vAlign w:val="bottom"/>
          </w:tcPr>
          <w:p w:rsidR="009C3E36" w:rsidRPr="00E93BE3" w:rsidRDefault="009C3E36" w:rsidP="009C3E36">
            <w:pPr>
              <w:jc w:val="both"/>
              <w:rPr>
                <w:color w:val="000000"/>
                <w:sz w:val="28"/>
                <w:szCs w:val="28"/>
              </w:rPr>
            </w:pPr>
            <w:r w:rsidRPr="00E93BE3">
              <w:rPr>
                <w:color w:val="000000"/>
                <w:sz w:val="28"/>
                <w:szCs w:val="28"/>
              </w:rPr>
              <w:t>35,3</w:t>
            </w:r>
          </w:p>
        </w:tc>
        <w:tc>
          <w:tcPr>
            <w:tcW w:w="911" w:type="dxa"/>
            <w:vAlign w:val="bottom"/>
          </w:tcPr>
          <w:p w:rsidR="009C3E36" w:rsidRPr="00E93BE3" w:rsidRDefault="009C3E36" w:rsidP="009C3E36">
            <w:pPr>
              <w:jc w:val="both"/>
              <w:rPr>
                <w:color w:val="000000"/>
                <w:sz w:val="28"/>
                <w:szCs w:val="28"/>
              </w:rPr>
            </w:pPr>
            <w:r w:rsidRPr="00E93BE3">
              <w:rPr>
                <w:color w:val="000000"/>
                <w:sz w:val="28"/>
                <w:szCs w:val="28"/>
              </w:rPr>
              <w:t>451</w:t>
            </w:r>
          </w:p>
        </w:tc>
        <w:tc>
          <w:tcPr>
            <w:tcW w:w="1249" w:type="dxa"/>
            <w:vAlign w:val="bottom"/>
          </w:tcPr>
          <w:p w:rsidR="009C3E36" w:rsidRPr="00E93BE3" w:rsidRDefault="009C3E36" w:rsidP="009C3E36">
            <w:pPr>
              <w:jc w:val="both"/>
              <w:rPr>
                <w:color w:val="000000"/>
                <w:sz w:val="28"/>
                <w:szCs w:val="28"/>
              </w:rPr>
            </w:pPr>
            <w:r w:rsidRPr="00E93BE3">
              <w:rPr>
                <w:color w:val="000000"/>
                <w:sz w:val="28"/>
                <w:szCs w:val="28"/>
              </w:rPr>
              <w:t>33,8</w:t>
            </w:r>
          </w:p>
        </w:tc>
        <w:tc>
          <w:tcPr>
            <w:tcW w:w="877" w:type="dxa"/>
            <w:vAlign w:val="bottom"/>
          </w:tcPr>
          <w:p w:rsidR="009C3E36" w:rsidRPr="00E93BE3" w:rsidRDefault="009C3E36" w:rsidP="009C3E36">
            <w:pPr>
              <w:jc w:val="both"/>
              <w:rPr>
                <w:color w:val="000000"/>
                <w:sz w:val="28"/>
                <w:szCs w:val="28"/>
              </w:rPr>
            </w:pPr>
            <w:r w:rsidRPr="00E93BE3">
              <w:rPr>
                <w:color w:val="000000"/>
                <w:sz w:val="28"/>
                <w:szCs w:val="28"/>
              </w:rPr>
              <w:t>446</w:t>
            </w:r>
          </w:p>
        </w:tc>
        <w:tc>
          <w:tcPr>
            <w:tcW w:w="1103" w:type="dxa"/>
            <w:vAlign w:val="bottom"/>
          </w:tcPr>
          <w:p w:rsidR="009C3E36" w:rsidRPr="00E93BE3" w:rsidRDefault="009C3E36" w:rsidP="009C3E36">
            <w:pPr>
              <w:jc w:val="both"/>
              <w:rPr>
                <w:color w:val="000000"/>
                <w:sz w:val="28"/>
                <w:szCs w:val="28"/>
              </w:rPr>
            </w:pPr>
            <w:r w:rsidRPr="00E93BE3">
              <w:rPr>
                <w:color w:val="000000"/>
                <w:sz w:val="28"/>
                <w:szCs w:val="28"/>
              </w:rPr>
              <w:t>32,9</w:t>
            </w:r>
          </w:p>
        </w:tc>
        <w:tc>
          <w:tcPr>
            <w:tcW w:w="882" w:type="dxa"/>
            <w:vAlign w:val="bottom"/>
          </w:tcPr>
          <w:p w:rsidR="009C3E36" w:rsidRPr="00E93BE3" w:rsidRDefault="009C3E36" w:rsidP="009C3E36">
            <w:pPr>
              <w:jc w:val="both"/>
              <w:rPr>
                <w:color w:val="000000"/>
                <w:sz w:val="28"/>
                <w:szCs w:val="28"/>
              </w:rPr>
            </w:pPr>
            <w:r w:rsidRPr="00E93BE3">
              <w:rPr>
                <w:color w:val="000000"/>
                <w:sz w:val="28"/>
                <w:szCs w:val="28"/>
              </w:rPr>
              <w:t>408</w:t>
            </w:r>
          </w:p>
        </w:tc>
        <w:tc>
          <w:tcPr>
            <w:tcW w:w="1098" w:type="dxa"/>
            <w:vAlign w:val="bottom"/>
          </w:tcPr>
          <w:p w:rsidR="009C3E36" w:rsidRPr="00E93BE3" w:rsidRDefault="009C3E36" w:rsidP="009C3E36">
            <w:pPr>
              <w:jc w:val="both"/>
              <w:rPr>
                <w:color w:val="000000"/>
                <w:sz w:val="28"/>
                <w:szCs w:val="28"/>
              </w:rPr>
            </w:pPr>
            <w:r w:rsidRPr="00E93BE3">
              <w:rPr>
                <w:color w:val="000000"/>
                <w:sz w:val="28"/>
                <w:szCs w:val="28"/>
              </w:rPr>
              <w:t>30,3</w:t>
            </w:r>
          </w:p>
        </w:tc>
        <w:tc>
          <w:tcPr>
            <w:tcW w:w="744" w:type="dxa"/>
            <w:vAlign w:val="bottom"/>
          </w:tcPr>
          <w:p w:rsidR="009C3E36" w:rsidRPr="00E93BE3" w:rsidRDefault="009C3E36" w:rsidP="009C3E36">
            <w:pPr>
              <w:jc w:val="both"/>
              <w:rPr>
                <w:color w:val="000000"/>
                <w:sz w:val="28"/>
                <w:szCs w:val="28"/>
              </w:rPr>
            </w:pPr>
            <w:r w:rsidRPr="00E93BE3">
              <w:rPr>
                <w:color w:val="000000"/>
                <w:sz w:val="28"/>
                <w:szCs w:val="28"/>
              </w:rPr>
              <w:t>400</w:t>
            </w:r>
          </w:p>
        </w:tc>
        <w:tc>
          <w:tcPr>
            <w:tcW w:w="1237" w:type="dxa"/>
            <w:vAlign w:val="bottom"/>
          </w:tcPr>
          <w:p w:rsidR="009C3E36" w:rsidRPr="00E93BE3" w:rsidRDefault="009C3E36" w:rsidP="009C3E36">
            <w:pPr>
              <w:jc w:val="both"/>
              <w:rPr>
                <w:color w:val="000000"/>
                <w:sz w:val="28"/>
                <w:szCs w:val="28"/>
              </w:rPr>
            </w:pPr>
            <w:r w:rsidRPr="00E93BE3">
              <w:rPr>
                <w:color w:val="000000"/>
                <w:sz w:val="28"/>
                <w:szCs w:val="28"/>
              </w:rPr>
              <w:t>30,8</w:t>
            </w:r>
          </w:p>
        </w:tc>
      </w:tr>
      <w:tr w:rsidR="009C3E36" w:rsidRPr="00E93BE3" w:rsidTr="009C3E36">
        <w:trPr>
          <w:trHeight w:val="150"/>
          <w:jc w:val="center"/>
        </w:trPr>
        <w:tc>
          <w:tcPr>
            <w:tcW w:w="470" w:type="dxa"/>
          </w:tcPr>
          <w:p w:rsidR="009C3E36" w:rsidRPr="00E93BE3" w:rsidRDefault="009C3E36" w:rsidP="009C3E36">
            <w:pPr>
              <w:jc w:val="both"/>
              <w:rPr>
                <w:sz w:val="28"/>
                <w:szCs w:val="28"/>
              </w:rPr>
            </w:pPr>
          </w:p>
        </w:tc>
        <w:tc>
          <w:tcPr>
            <w:tcW w:w="4055" w:type="dxa"/>
          </w:tcPr>
          <w:p w:rsidR="009C3E36" w:rsidRPr="00E93BE3" w:rsidRDefault="009C3E36" w:rsidP="009C3E36">
            <w:pPr>
              <w:jc w:val="both"/>
              <w:rPr>
                <w:sz w:val="28"/>
                <w:szCs w:val="28"/>
              </w:rPr>
            </w:pPr>
            <w:r w:rsidRPr="00E93BE3">
              <w:rPr>
                <w:sz w:val="28"/>
                <w:szCs w:val="28"/>
              </w:rPr>
              <w:t>а) граждане, состоящие на учете в центре занятости населения</w:t>
            </w:r>
          </w:p>
        </w:tc>
        <w:tc>
          <w:tcPr>
            <w:tcW w:w="967" w:type="dxa"/>
            <w:vAlign w:val="bottom"/>
          </w:tcPr>
          <w:p w:rsidR="009C3E36" w:rsidRPr="00E93BE3" w:rsidRDefault="009C3E36" w:rsidP="009C3E36">
            <w:pPr>
              <w:jc w:val="both"/>
              <w:rPr>
                <w:color w:val="000000"/>
                <w:sz w:val="28"/>
                <w:szCs w:val="28"/>
              </w:rPr>
            </w:pPr>
            <w:r w:rsidRPr="00E93BE3">
              <w:rPr>
                <w:color w:val="000000"/>
                <w:sz w:val="28"/>
                <w:szCs w:val="28"/>
              </w:rPr>
              <w:t>39</w:t>
            </w:r>
          </w:p>
        </w:tc>
        <w:tc>
          <w:tcPr>
            <w:tcW w:w="1074" w:type="dxa"/>
            <w:vAlign w:val="bottom"/>
          </w:tcPr>
          <w:p w:rsidR="009C3E36" w:rsidRPr="00E93BE3" w:rsidRDefault="009C3E36" w:rsidP="009C3E36">
            <w:pPr>
              <w:jc w:val="both"/>
              <w:rPr>
                <w:color w:val="000000"/>
                <w:sz w:val="28"/>
                <w:szCs w:val="28"/>
              </w:rPr>
            </w:pPr>
            <w:r w:rsidRPr="00E93BE3">
              <w:rPr>
                <w:color w:val="000000"/>
                <w:sz w:val="28"/>
                <w:szCs w:val="28"/>
              </w:rPr>
              <w:t>2,9</w:t>
            </w:r>
          </w:p>
        </w:tc>
        <w:tc>
          <w:tcPr>
            <w:tcW w:w="911" w:type="dxa"/>
            <w:vAlign w:val="bottom"/>
          </w:tcPr>
          <w:p w:rsidR="009C3E36" w:rsidRPr="00E93BE3" w:rsidRDefault="009C3E36" w:rsidP="009C3E36">
            <w:pPr>
              <w:jc w:val="both"/>
              <w:rPr>
                <w:color w:val="000000"/>
                <w:sz w:val="28"/>
                <w:szCs w:val="28"/>
              </w:rPr>
            </w:pPr>
            <w:r w:rsidRPr="00E93BE3">
              <w:rPr>
                <w:color w:val="000000"/>
                <w:sz w:val="28"/>
                <w:szCs w:val="28"/>
              </w:rPr>
              <w:t>42</w:t>
            </w:r>
          </w:p>
        </w:tc>
        <w:tc>
          <w:tcPr>
            <w:tcW w:w="1249" w:type="dxa"/>
            <w:vAlign w:val="bottom"/>
          </w:tcPr>
          <w:p w:rsidR="009C3E36" w:rsidRPr="00E93BE3" w:rsidRDefault="009C3E36" w:rsidP="009C3E36">
            <w:pPr>
              <w:jc w:val="both"/>
              <w:rPr>
                <w:color w:val="000000"/>
                <w:sz w:val="28"/>
                <w:szCs w:val="28"/>
              </w:rPr>
            </w:pPr>
            <w:r w:rsidRPr="00E93BE3">
              <w:rPr>
                <w:color w:val="000000"/>
                <w:sz w:val="28"/>
                <w:szCs w:val="28"/>
              </w:rPr>
              <w:t>3,1</w:t>
            </w:r>
          </w:p>
        </w:tc>
        <w:tc>
          <w:tcPr>
            <w:tcW w:w="877" w:type="dxa"/>
            <w:vAlign w:val="bottom"/>
          </w:tcPr>
          <w:p w:rsidR="009C3E36" w:rsidRPr="00E93BE3" w:rsidRDefault="009C3E36" w:rsidP="009C3E36">
            <w:pPr>
              <w:jc w:val="both"/>
              <w:rPr>
                <w:color w:val="000000"/>
                <w:sz w:val="28"/>
                <w:szCs w:val="28"/>
              </w:rPr>
            </w:pPr>
            <w:r w:rsidRPr="00E93BE3">
              <w:rPr>
                <w:color w:val="000000"/>
                <w:sz w:val="28"/>
                <w:szCs w:val="28"/>
              </w:rPr>
              <w:t>47</w:t>
            </w:r>
          </w:p>
        </w:tc>
        <w:tc>
          <w:tcPr>
            <w:tcW w:w="1103" w:type="dxa"/>
            <w:vAlign w:val="bottom"/>
          </w:tcPr>
          <w:p w:rsidR="009C3E36" w:rsidRPr="00E93BE3" w:rsidRDefault="009C3E36" w:rsidP="009C3E36">
            <w:pPr>
              <w:jc w:val="both"/>
              <w:rPr>
                <w:color w:val="000000"/>
                <w:sz w:val="28"/>
                <w:szCs w:val="28"/>
              </w:rPr>
            </w:pPr>
            <w:r w:rsidRPr="00E93BE3">
              <w:rPr>
                <w:color w:val="000000"/>
                <w:sz w:val="28"/>
                <w:szCs w:val="28"/>
              </w:rPr>
              <w:t>3,5</w:t>
            </w:r>
          </w:p>
        </w:tc>
        <w:tc>
          <w:tcPr>
            <w:tcW w:w="882" w:type="dxa"/>
            <w:vAlign w:val="bottom"/>
          </w:tcPr>
          <w:p w:rsidR="009C3E36" w:rsidRPr="00E93BE3" w:rsidRDefault="009C3E36" w:rsidP="009C3E36">
            <w:pPr>
              <w:jc w:val="both"/>
              <w:rPr>
                <w:color w:val="000000"/>
                <w:sz w:val="28"/>
                <w:szCs w:val="28"/>
              </w:rPr>
            </w:pPr>
            <w:r w:rsidRPr="00E93BE3">
              <w:rPr>
                <w:color w:val="000000"/>
                <w:sz w:val="28"/>
                <w:szCs w:val="28"/>
              </w:rPr>
              <w:t>17</w:t>
            </w:r>
          </w:p>
        </w:tc>
        <w:tc>
          <w:tcPr>
            <w:tcW w:w="1098" w:type="dxa"/>
            <w:vAlign w:val="bottom"/>
          </w:tcPr>
          <w:p w:rsidR="009C3E36" w:rsidRPr="00E93BE3" w:rsidRDefault="009C3E36" w:rsidP="009C3E36">
            <w:pPr>
              <w:jc w:val="both"/>
              <w:rPr>
                <w:color w:val="000000"/>
                <w:sz w:val="28"/>
                <w:szCs w:val="28"/>
              </w:rPr>
            </w:pPr>
            <w:r w:rsidRPr="00E93BE3">
              <w:rPr>
                <w:color w:val="000000"/>
                <w:sz w:val="28"/>
                <w:szCs w:val="28"/>
              </w:rPr>
              <w:t>1,3</w:t>
            </w:r>
          </w:p>
        </w:tc>
        <w:tc>
          <w:tcPr>
            <w:tcW w:w="744" w:type="dxa"/>
            <w:vAlign w:val="bottom"/>
          </w:tcPr>
          <w:p w:rsidR="009C3E36" w:rsidRPr="00E93BE3" w:rsidRDefault="009C3E36" w:rsidP="009C3E36">
            <w:pPr>
              <w:jc w:val="both"/>
              <w:rPr>
                <w:color w:val="000000"/>
                <w:sz w:val="28"/>
                <w:szCs w:val="28"/>
              </w:rPr>
            </w:pPr>
            <w:r w:rsidRPr="00E93BE3">
              <w:rPr>
                <w:color w:val="000000"/>
                <w:sz w:val="28"/>
                <w:szCs w:val="28"/>
              </w:rPr>
              <w:t>15</w:t>
            </w:r>
          </w:p>
        </w:tc>
        <w:tc>
          <w:tcPr>
            <w:tcW w:w="1237" w:type="dxa"/>
            <w:vAlign w:val="bottom"/>
          </w:tcPr>
          <w:p w:rsidR="009C3E36" w:rsidRPr="00E93BE3" w:rsidRDefault="009C3E36" w:rsidP="009C3E36">
            <w:pPr>
              <w:jc w:val="both"/>
              <w:rPr>
                <w:color w:val="000000"/>
                <w:sz w:val="28"/>
                <w:szCs w:val="28"/>
              </w:rPr>
            </w:pPr>
            <w:r w:rsidRPr="00E93BE3">
              <w:rPr>
                <w:color w:val="000000"/>
                <w:sz w:val="28"/>
                <w:szCs w:val="28"/>
              </w:rPr>
              <w:t>1,2</w:t>
            </w:r>
          </w:p>
        </w:tc>
      </w:tr>
      <w:tr w:rsidR="009C3E36" w:rsidRPr="00E93BE3" w:rsidTr="009C3E36">
        <w:trPr>
          <w:trHeight w:val="270"/>
          <w:jc w:val="center"/>
        </w:trPr>
        <w:tc>
          <w:tcPr>
            <w:tcW w:w="470" w:type="dxa"/>
            <w:tcBorders>
              <w:top w:val="single" w:sz="4" w:space="0" w:color="auto"/>
              <w:bottom w:val="single" w:sz="4" w:space="0" w:color="auto"/>
            </w:tcBorders>
          </w:tcPr>
          <w:p w:rsidR="009C3E36" w:rsidRPr="00E93BE3" w:rsidRDefault="009C3E36" w:rsidP="009C3E36">
            <w:pPr>
              <w:jc w:val="both"/>
              <w:rPr>
                <w:sz w:val="28"/>
                <w:szCs w:val="28"/>
              </w:rPr>
            </w:pPr>
          </w:p>
        </w:tc>
        <w:tc>
          <w:tcPr>
            <w:tcW w:w="4055" w:type="dxa"/>
            <w:tcBorders>
              <w:top w:val="single" w:sz="4" w:space="0" w:color="auto"/>
              <w:bottom w:val="single" w:sz="4" w:space="0" w:color="auto"/>
            </w:tcBorders>
            <w:shd w:val="clear" w:color="auto" w:fill="auto"/>
          </w:tcPr>
          <w:p w:rsidR="009C3E36" w:rsidRPr="00E93BE3" w:rsidRDefault="009C3E36" w:rsidP="009C3E36">
            <w:pPr>
              <w:jc w:val="both"/>
              <w:rPr>
                <w:sz w:val="28"/>
                <w:szCs w:val="28"/>
              </w:rPr>
            </w:pPr>
            <w:r w:rsidRPr="00E93BE3">
              <w:rPr>
                <w:sz w:val="28"/>
                <w:szCs w:val="28"/>
              </w:rPr>
              <w:t>б) инвалиды в трудоспособном возрасте</w:t>
            </w:r>
          </w:p>
        </w:tc>
        <w:tc>
          <w:tcPr>
            <w:tcW w:w="967" w:type="dxa"/>
            <w:tcBorders>
              <w:top w:val="nil"/>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49</w:t>
            </w:r>
          </w:p>
        </w:tc>
        <w:tc>
          <w:tcPr>
            <w:tcW w:w="1074" w:type="dxa"/>
            <w:tcBorders>
              <w:top w:val="nil"/>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3,6</w:t>
            </w:r>
          </w:p>
        </w:tc>
        <w:tc>
          <w:tcPr>
            <w:tcW w:w="911" w:type="dxa"/>
            <w:tcBorders>
              <w:top w:val="nil"/>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47</w:t>
            </w:r>
          </w:p>
        </w:tc>
        <w:tc>
          <w:tcPr>
            <w:tcW w:w="1249" w:type="dxa"/>
            <w:tcBorders>
              <w:top w:val="nil"/>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3,5</w:t>
            </w:r>
          </w:p>
        </w:tc>
        <w:tc>
          <w:tcPr>
            <w:tcW w:w="877" w:type="dxa"/>
            <w:tcBorders>
              <w:top w:val="nil"/>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53</w:t>
            </w:r>
          </w:p>
        </w:tc>
        <w:tc>
          <w:tcPr>
            <w:tcW w:w="1103" w:type="dxa"/>
            <w:tcBorders>
              <w:top w:val="nil"/>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3,9</w:t>
            </w:r>
          </w:p>
        </w:tc>
        <w:tc>
          <w:tcPr>
            <w:tcW w:w="882" w:type="dxa"/>
            <w:tcBorders>
              <w:top w:val="nil"/>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53</w:t>
            </w:r>
          </w:p>
        </w:tc>
        <w:tc>
          <w:tcPr>
            <w:tcW w:w="1098" w:type="dxa"/>
            <w:tcBorders>
              <w:top w:val="nil"/>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3,9</w:t>
            </w:r>
          </w:p>
        </w:tc>
        <w:tc>
          <w:tcPr>
            <w:tcW w:w="744" w:type="dxa"/>
            <w:tcBorders>
              <w:top w:val="nil"/>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56</w:t>
            </w:r>
          </w:p>
        </w:tc>
        <w:tc>
          <w:tcPr>
            <w:tcW w:w="1237" w:type="dxa"/>
            <w:tcBorders>
              <w:top w:val="nil"/>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4,3</w:t>
            </w:r>
          </w:p>
        </w:tc>
      </w:tr>
      <w:tr w:rsidR="009C3E36" w:rsidRPr="00E93BE3" w:rsidTr="009C3E36">
        <w:trPr>
          <w:trHeight w:val="165"/>
          <w:jc w:val="center"/>
        </w:trPr>
        <w:tc>
          <w:tcPr>
            <w:tcW w:w="470" w:type="dxa"/>
            <w:tcBorders>
              <w:top w:val="single" w:sz="4" w:space="0" w:color="auto"/>
              <w:bottom w:val="single" w:sz="4" w:space="0" w:color="auto"/>
            </w:tcBorders>
          </w:tcPr>
          <w:p w:rsidR="009C3E36" w:rsidRPr="00E93BE3" w:rsidRDefault="009C3E36" w:rsidP="009C3E36">
            <w:pPr>
              <w:jc w:val="both"/>
              <w:rPr>
                <w:sz w:val="28"/>
                <w:szCs w:val="28"/>
              </w:rPr>
            </w:pPr>
          </w:p>
        </w:tc>
        <w:tc>
          <w:tcPr>
            <w:tcW w:w="4055" w:type="dxa"/>
            <w:tcBorders>
              <w:top w:val="single" w:sz="4" w:space="0" w:color="auto"/>
              <w:bottom w:val="single" w:sz="4" w:space="0" w:color="auto"/>
            </w:tcBorders>
            <w:shd w:val="clear" w:color="auto" w:fill="auto"/>
          </w:tcPr>
          <w:p w:rsidR="009C3E36" w:rsidRPr="00E93BE3" w:rsidRDefault="009C3E36" w:rsidP="009C3E36">
            <w:pPr>
              <w:jc w:val="both"/>
              <w:rPr>
                <w:sz w:val="28"/>
                <w:szCs w:val="28"/>
              </w:rPr>
            </w:pPr>
            <w:r w:rsidRPr="00E93BE3">
              <w:rPr>
                <w:sz w:val="28"/>
                <w:szCs w:val="28"/>
              </w:rPr>
              <w:t xml:space="preserve">в) </w:t>
            </w:r>
            <w:r w:rsidRPr="00E93BE3">
              <w:rPr>
                <w:color w:val="000000"/>
                <w:sz w:val="28"/>
                <w:szCs w:val="28"/>
              </w:rPr>
              <w:t xml:space="preserve">численность лиц в трудоспособном возрасте, не </w:t>
            </w:r>
            <w:r w:rsidRPr="00E93BE3">
              <w:rPr>
                <w:color w:val="000000"/>
                <w:sz w:val="28"/>
                <w:szCs w:val="28"/>
              </w:rPr>
              <w:lastRenderedPageBreak/>
              <w:t xml:space="preserve">занятых трудовой деятельностью и учебой </w:t>
            </w:r>
          </w:p>
        </w:tc>
        <w:tc>
          <w:tcPr>
            <w:tcW w:w="967"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lastRenderedPageBreak/>
              <w:t>389</w:t>
            </w:r>
          </w:p>
        </w:tc>
        <w:tc>
          <w:tcPr>
            <w:tcW w:w="1074"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28,8</w:t>
            </w:r>
          </w:p>
        </w:tc>
        <w:tc>
          <w:tcPr>
            <w:tcW w:w="911"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362</w:t>
            </w:r>
          </w:p>
        </w:tc>
        <w:tc>
          <w:tcPr>
            <w:tcW w:w="1249"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27,1</w:t>
            </w:r>
          </w:p>
        </w:tc>
        <w:tc>
          <w:tcPr>
            <w:tcW w:w="877"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346</w:t>
            </w:r>
          </w:p>
        </w:tc>
        <w:tc>
          <w:tcPr>
            <w:tcW w:w="1103"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25,6</w:t>
            </w:r>
          </w:p>
        </w:tc>
        <w:tc>
          <w:tcPr>
            <w:tcW w:w="882"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351</w:t>
            </w:r>
          </w:p>
        </w:tc>
        <w:tc>
          <w:tcPr>
            <w:tcW w:w="1098"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26,0</w:t>
            </w:r>
          </w:p>
        </w:tc>
        <w:tc>
          <w:tcPr>
            <w:tcW w:w="744"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329</w:t>
            </w:r>
          </w:p>
        </w:tc>
        <w:tc>
          <w:tcPr>
            <w:tcW w:w="1237"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25,3</w:t>
            </w:r>
          </w:p>
        </w:tc>
      </w:tr>
      <w:tr w:rsidR="009C3E36" w:rsidRPr="00E93BE3" w:rsidTr="009C3E36">
        <w:trPr>
          <w:trHeight w:val="165"/>
          <w:jc w:val="center"/>
        </w:trPr>
        <w:tc>
          <w:tcPr>
            <w:tcW w:w="470" w:type="dxa"/>
            <w:tcBorders>
              <w:top w:val="single" w:sz="4" w:space="0" w:color="auto"/>
              <w:bottom w:val="single" w:sz="4" w:space="0" w:color="auto"/>
            </w:tcBorders>
          </w:tcPr>
          <w:p w:rsidR="009C3E36" w:rsidRPr="00E93BE3" w:rsidRDefault="009C3E36" w:rsidP="009C3E36">
            <w:pPr>
              <w:jc w:val="both"/>
              <w:rPr>
                <w:sz w:val="28"/>
                <w:szCs w:val="28"/>
              </w:rPr>
            </w:pPr>
          </w:p>
          <w:p w:rsidR="009C3E36" w:rsidRPr="00E93BE3" w:rsidRDefault="009C3E36" w:rsidP="009C3E36">
            <w:pPr>
              <w:jc w:val="both"/>
              <w:rPr>
                <w:sz w:val="28"/>
                <w:szCs w:val="28"/>
              </w:rPr>
            </w:pPr>
            <w:r w:rsidRPr="00E93BE3">
              <w:rPr>
                <w:sz w:val="28"/>
                <w:szCs w:val="28"/>
              </w:rPr>
              <w:t>6</w:t>
            </w:r>
          </w:p>
        </w:tc>
        <w:tc>
          <w:tcPr>
            <w:tcW w:w="4055" w:type="dxa"/>
            <w:tcBorders>
              <w:top w:val="single" w:sz="4" w:space="0" w:color="auto"/>
              <w:bottom w:val="single" w:sz="4" w:space="0" w:color="auto"/>
            </w:tcBorders>
            <w:shd w:val="clear" w:color="auto" w:fill="auto"/>
          </w:tcPr>
          <w:p w:rsidR="009C3E36" w:rsidRPr="00E93BE3" w:rsidRDefault="009C3E36" w:rsidP="009C3E36">
            <w:pPr>
              <w:jc w:val="both"/>
              <w:rPr>
                <w:sz w:val="28"/>
                <w:szCs w:val="28"/>
              </w:rPr>
            </w:pPr>
          </w:p>
          <w:p w:rsidR="009C3E36" w:rsidRPr="00E93BE3" w:rsidRDefault="009C3E36" w:rsidP="009C3E36">
            <w:pPr>
              <w:jc w:val="both"/>
              <w:rPr>
                <w:sz w:val="28"/>
                <w:szCs w:val="28"/>
              </w:rPr>
            </w:pPr>
            <w:r w:rsidRPr="00E93BE3">
              <w:rPr>
                <w:sz w:val="28"/>
                <w:szCs w:val="28"/>
              </w:rPr>
              <w:t>Население всего</w:t>
            </w:r>
          </w:p>
        </w:tc>
        <w:tc>
          <w:tcPr>
            <w:tcW w:w="967"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1351</w:t>
            </w:r>
          </w:p>
        </w:tc>
        <w:tc>
          <w:tcPr>
            <w:tcW w:w="1074"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100,0</w:t>
            </w:r>
          </w:p>
        </w:tc>
        <w:tc>
          <w:tcPr>
            <w:tcW w:w="911"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1334</w:t>
            </w:r>
          </w:p>
        </w:tc>
        <w:tc>
          <w:tcPr>
            <w:tcW w:w="1249"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100,0</w:t>
            </w:r>
          </w:p>
        </w:tc>
        <w:tc>
          <w:tcPr>
            <w:tcW w:w="877"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1354</w:t>
            </w:r>
          </w:p>
        </w:tc>
        <w:tc>
          <w:tcPr>
            <w:tcW w:w="1103"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100,0</w:t>
            </w:r>
          </w:p>
        </w:tc>
        <w:tc>
          <w:tcPr>
            <w:tcW w:w="882"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1348</w:t>
            </w:r>
          </w:p>
        </w:tc>
        <w:tc>
          <w:tcPr>
            <w:tcW w:w="1098"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100,0</w:t>
            </w:r>
          </w:p>
        </w:tc>
        <w:tc>
          <w:tcPr>
            <w:tcW w:w="744"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1300</w:t>
            </w:r>
          </w:p>
        </w:tc>
        <w:tc>
          <w:tcPr>
            <w:tcW w:w="1237" w:type="dxa"/>
            <w:tcBorders>
              <w:top w:val="single" w:sz="4" w:space="0" w:color="auto"/>
              <w:bottom w:val="single" w:sz="4" w:space="0" w:color="auto"/>
            </w:tcBorders>
            <w:shd w:val="clear" w:color="auto" w:fill="auto"/>
            <w:vAlign w:val="bottom"/>
          </w:tcPr>
          <w:p w:rsidR="009C3E36" w:rsidRPr="00E93BE3" w:rsidRDefault="009C3E36" w:rsidP="009C3E36">
            <w:pPr>
              <w:jc w:val="both"/>
              <w:rPr>
                <w:color w:val="000000"/>
                <w:sz w:val="28"/>
                <w:szCs w:val="28"/>
              </w:rPr>
            </w:pPr>
            <w:r w:rsidRPr="00E93BE3">
              <w:rPr>
                <w:color w:val="000000"/>
                <w:sz w:val="28"/>
                <w:szCs w:val="28"/>
              </w:rPr>
              <w:t>100,0</w:t>
            </w:r>
          </w:p>
        </w:tc>
      </w:tr>
    </w:tbl>
    <w:p w:rsidR="00E97FFA" w:rsidRDefault="00E97FFA" w:rsidP="009C3E36">
      <w:pPr>
        <w:tabs>
          <w:tab w:val="left" w:pos="5175"/>
          <w:tab w:val="left" w:pos="9210"/>
        </w:tabs>
        <w:jc w:val="both"/>
        <w:rPr>
          <w:sz w:val="28"/>
          <w:szCs w:val="28"/>
        </w:rPr>
        <w:sectPr w:rsidR="00E97FFA" w:rsidSect="00E97FFA">
          <w:headerReference w:type="even" r:id="rId21"/>
          <w:headerReference w:type="default" r:id="rId22"/>
          <w:footerReference w:type="even" r:id="rId23"/>
          <w:footerReference w:type="default" r:id="rId24"/>
          <w:headerReference w:type="first" r:id="rId25"/>
          <w:footerReference w:type="first" r:id="rId26"/>
          <w:pgSz w:w="16838" w:h="11906" w:orient="landscape"/>
          <w:pgMar w:top="1701" w:right="1134" w:bottom="851" w:left="1134" w:header="709" w:footer="709" w:gutter="0"/>
          <w:cols w:space="708"/>
          <w:docGrid w:linePitch="360"/>
        </w:sectPr>
      </w:pPr>
    </w:p>
    <w:p w:rsidR="00E97FFA" w:rsidRDefault="00E97FFA" w:rsidP="00C24291">
      <w:pPr>
        <w:pStyle w:val="ad"/>
        <w:spacing w:after="0"/>
        <w:ind w:left="0"/>
        <w:rPr>
          <w:b/>
          <w:iCs/>
          <w:sz w:val="28"/>
          <w:szCs w:val="28"/>
        </w:rPr>
      </w:pPr>
    </w:p>
    <w:p w:rsidR="00E97FFA" w:rsidRDefault="00E97FFA" w:rsidP="007553E8">
      <w:pPr>
        <w:pStyle w:val="ad"/>
        <w:spacing w:after="0"/>
        <w:ind w:left="0" w:firstLine="567"/>
        <w:jc w:val="center"/>
        <w:rPr>
          <w:b/>
          <w:iCs/>
          <w:sz w:val="28"/>
          <w:szCs w:val="28"/>
        </w:rPr>
      </w:pPr>
    </w:p>
    <w:p w:rsidR="007553E8" w:rsidRPr="00127DFC" w:rsidRDefault="006F6F66" w:rsidP="007553E8">
      <w:pPr>
        <w:pStyle w:val="ad"/>
        <w:spacing w:after="0"/>
        <w:ind w:left="0" w:firstLine="567"/>
        <w:jc w:val="center"/>
        <w:rPr>
          <w:sz w:val="28"/>
          <w:szCs w:val="28"/>
          <w:highlight w:val="yellow"/>
        </w:rPr>
      </w:pPr>
      <w:r>
        <w:rPr>
          <w:b/>
          <w:iCs/>
          <w:sz w:val="28"/>
          <w:szCs w:val="28"/>
        </w:rPr>
        <w:t xml:space="preserve">3.2. </w:t>
      </w:r>
      <w:r w:rsidR="00134D9D">
        <w:rPr>
          <w:b/>
          <w:iCs/>
          <w:sz w:val="28"/>
          <w:szCs w:val="28"/>
        </w:rPr>
        <w:t>Наименование отраслей, их</w:t>
      </w:r>
      <w:r w:rsidR="00761B29">
        <w:rPr>
          <w:b/>
          <w:iCs/>
          <w:sz w:val="28"/>
          <w:szCs w:val="28"/>
        </w:rPr>
        <w:t xml:space="preserve"> </w:t>
      </w:r>
      <w:r w:rsidR="00134D9D">
        <w:rPr>
          <w:b/>
          <w:iCs/>
          <w:sz w:val="28"/>
          <w:szCs w:val="28"/>
        </w:rPr>
        <w:t>настоящее и перспективное развитие</w:t>
      </w:r>
    </w:p>
    <w:p w:rsidR="007553E8" w:rsidRPr="00127DFC" w:rsidRDefault="007553E8" w:rsidP="00E97C7A">
      <w:pPr>
        <w:tabs>
          <w:tab w:val="left" w:pos="5400"/>
        </w:tabs>
        <w:ind w:firstLine="567"/>
        <w:rPr>
          <w:b/>
          <w:sz w:val="28"/>
          <w:szCs w:val="28"/>
        </w:rPr>
      </w:pPr>
      <w:r w:rsidRPr="00127DFC">
        <w:rPr>
          <w:b/>
          <w:sz w:val="28"/>
          <w:szCs w:val="28"/>
        </w:rPr>
        <w:t>Сельское хозяйство</w:t>
      </w:r>
    </w:p>
    <w:p w:rsidR="009C3E36" w:rsidRPr="00E93BE3" w:rsidRDefault="007553E8" w:rsidP="009C3E36">
      <w:pPr>
        <w:ind w:firstLine="567"/>
        <w:jc w:val="both"/>
        <w:rPr>
          <w:sz w:val="28"/>
          <w:szCs w:val="28"/>
        </w:rPr>
      </w:pPr>
      <w:r w:rsidRPr="00085933">
        <w:rPr>
          <w:sz w:val="28"/>
          <w:szCs w:val="28"/>
        </w:rPr>
        <w:t xml:space="preserve">  </w:t>
      </w:r>
      <w:r w:rsidR="009C3E36" w:rsidRPr="00E93BE3">
        <w:rPr>
          <w:sz w:val="28"/>
          <w:szCs w:val="28"/>
        </w:rPr>
        <w:t>Базовой отраслью экономики Новотроицкого муниципального образования является сельское хозяйство. Здесь производится основная часть валового внутреннего продукта, занято наибольшее число работающих.</w:t>
      </w:r>
      <w:r w:rsidR="009C3E36" w:rsidRPr="00E93BE3">
        <w:rPr>
          <w:color w:val="FF0000"/>
          <w:sz w:val="28"/>
          <w:szCs w:val="28"/>
        </w:rPr>
        <w:t xml:space="preserve"> </w:t>
      </w:r>
      <w:r w:rsidR="009C3E36" w:rsidRPr="00E93BE3">
        <w:rPr>
          <w:sz w:val="28"/>
          <w:szCs w:val="28"/>
        </w:rPr>
        <w:t xml:space="preserve">Общая земельная площадь, используемая предприятиями, организациями и гражданами, занимающимися производством сельскохозяйственной продукции на начало 2012 года составила </w:t>
      </w:r>
      <w:r w:rsidR="009C3E36" w:rsidRPr="00E97C7A">
        <w:rPr>
          <w:sz w:val="28"/>
          <w:szCs w:val="28"/>
        </w:rPr>
        <w:t>23 663 га</w:t>
      </w:r>
      <w:r w:rsidR="009C3E36" w:rsidRPr="00E93BE3">
        <w:rPr>
          <w:sz w:val="28"/>
          <w:szCs w:val="28"/>
        </w:rPr>
        <w:t>.</w:t>
      </w:r>
    </w:p>
    <w:p w:rsidR="009C3E36" w:rsidRPr="00E93BE3" w:rsidRDefault="009C3E36" w:rsidP="009C3E36">
      <w:pPr>
        <w:ind w:firstLine="567"/>
        <w:jc w:val="both"/>
        <w:rPr>
          <w:color w:val="FF0000"/>
          <w:sz w:val="28"/>
          <w:szCs w:val="28"/>
        </w:rPr>
      </w:pPr>
      <w:r w:rsidRPr="00E93BE3">
        <w:rPr>
          <w:sz w:val="28"/>
          <w:szCs w:val="28"/>
        </w:rPr>
        <w:t>Данная отрасль представлена предприятиями: ООО «Племенной двор»,  ООО «Щукинское», одним крестьянским (фермерским) хозяйством и личными подсобными хозяйствами населения.  Основным видом хозяйственной деятельности предприятий являются животноводство, растениеводство, производство мяса и молока.</w:t>
      </w:r>
    </w:p>
    <w:p w:rsidR="009C3E36" w:rsidRPr="00E93BE3" w:rsidRDefault="009C3E36" w:rsidP="009C3E36">
      <w:pPr>
        <w:shd w:val="clear" w:color="auto" w:fill="FFFFFF"/>
        <w:tabs>
          <w:tab w:val="left" w:pos="1386"/>
        </w:tabs>
        <w:ind w:firstLine="680"/>
        <w:jc w:val="both"/>
        <w:rPr>
          <w:sz w:val="28"/>
          <w:szCs w:val="28"/>
        </w:rPr>
      </w:pPr>
      <w:r w:rsidRPr="00E93BE3">
        <w:rPr>
          <w:spacing w:val="2"/>
          <w:sz w:val="28"/>
          <w:szCs w:val="28"/>
        </w:rPr>
        <w:t xml:space="preserve">Наиболее острой проблемой в аграрном секторе муниципального образования является сложное финансовое состояние предприятий сельского хозяйства, которое характеризуется ростом кредиторской задолженностью, убыточностью сельхозпредприятий и низким уровнем заработной платы. Основными причинами являются затратный характер производства сельхозпродукции, рост цен на энергоносители. Также стоит проблема высокого физического и морального износа основных производственных фондов сельхозпредприятий, в связи с отсутствием инвестиций. Негативные тенденции в аграрном секторе экономики, который является базовым, отрицательно влияют на всю экономическую ситуацию </w:t>
      </w:r>
      <w:r w:rsidRPr="00E93BE3">
        <w:rPr>
          <w:sz w:val="28"/>
          <w:szCs w:val="28"/>
        </w:rPr>
        <w:t>Новотроицкого</w:t>
      </w:r>
      <w:r w:rsidRPr="00E93BE3">
        <w:rPr>
          <w:spacing w:val="2"/>
          <w:sz w:val="28"/>
          <w:szCs w:val="28"/>
        </w:rPr>
        <w:t xml:space="preserve"> сельского поселения</w:t>
      </w:r>
      <w:r w:rsidRPr="00E93BE3">
        <w:rPr>
          <w:sz w:val="28"/>
          <w:szCs w:val="28"/>
        </w:rPr>
        <w:t>. Спад сельскохозяйственного производства привел к снижению численности населения, занятого в производстве.</w:t>
      </w:r>
    </w:p>
    <w:p w:rsidR="009C3E36" w:rsidRPr="00E93BE3" w:rsidRDefault="009C3E36" w:rsidP="009C3E36">
      <w:pPr>
        <w:ind w:firstLine="709"/>
        <w:jc w:val="both"/>
        <w:rPr>
          <w:sz w:val="28"/>
          <w:szCs w:val="28"/>
        </w:rPr>
      </w:pPr>
      <w:r w:rsidRPr="00E93BE3">
        <w:rPr>
          <w:sz w:val="28"/>
          <w:szCs w:val="28"/>
        </w:rPr>
        <w:t xml:space="preserve">Поголовье скота в личных хозяйствах населения снижается из-за сложности в заготовке кормов, фуража. </w:t>
      </w:r>
    </w:p>
    <w:p w:rsidR="009C3E36" w:rsidRPr="00E93BE3" w:rsidRDefault="009C3E36" w:rsidP="009C3E36">
      <w:pPr>
        <w:ind w:firstLine="709"/>
        <w:jc w:val="both"/>
        <w:rPr>
          <w:rFonts w:eastAsia="Calibri"/>
          <w:sz w:val="28"/>
          <w:szCs w:val="28"/>
        </w:rPr>
      </w:pPr>
      <w:r w:rsidRPr="00E93BE3">
        <w:rPr>
          <w:sz w:val="28"/>
          <w:szCs w:val="28"/>
        </w:rPr>
        <w:t xml:space="preserve">Вместе с тем, по усредненным оценкам </w:t>
      </w:r>
      <w:r w:rsidRPr="00E93BE3">
        <w:rPr>
          <w:rFonts w:eastAsia="Calibri"/>
          <w:sz w:val="28"/>
          <w:szCs w:val="28"/>
        </w:rPr>
        <w:t>для части домохозяйств основным источником дохода и существенной прибавкой к семейному бюджету является личное подсобное хозяйство</w:t>
      </w:r>
      <w:r w:rsidRPr="00E93BE3">
        <w:rPr>
          <w:sz w:val="28"/>
          <w:szCs w:val="28"/>
        </w:rPr>
        <w:t xml:space="preserve">. </w:t>
      </w:r>
      <w:r w:rsidRPr="00E93BE3">
        <w:rPr>
          <w:rFonts w:eastAsia="Calibri"/>
          <w:sz w:val="28"/>
          <w:szCs w:val="28"/>
        </w:rPr>
        <w:t xml:space="preserve">По данным на 01.01.2012 г. на территории </w:t>
      </w:r>
      <w:r w:rsidRPr="00E93BE3">
        <w:rPr>
          <w:sz w:val="28"/>
          <w:szCs w:val="28"/>
        </w:rPr>
        <w:t>Новотроицкого</w:t>
      </w:r>
      <w:r w:rsidRPr="00E93BE3">
        <w:rPr>
          <w:rFonts w:eastAsia="Calibri"/>
          <w:sz w:val="28"/>
          <w:szCs w:val="28"/>
        </w:rPr>
        <w:t xml:space="preserve"> сельсовета насчитывается </w:t>
      </w:r>
      <w:r w:rsidRPr="00E93BE3">
        <w:rPr>
          <w:sz w:val="28"/>
          <w:szCs w:val="28"/>
        </w:rPr>
        <w:t>441</w:t>
      </w:r>
      <w:r w:rsidRPr="00E93BE3">
        <w:rPr>
          <w:rFonts w:eastAsia="Calibri"/>
          <w:sz w:val="28"/>
          <w:szCs w:val="28"/>
        </w:rPr>
        <w:t xml:space="preserve"> ЛПХ.</w:t>
      </w:r>
    </w:p>
    <w:p w:rsidR="009C3E36" w:rsidRPr="00E93BE3" w:rsidRDefault="009C3E36" w:rsidP="009C3E36">
      <w:pPr>
        <w:pStyle w:val="ad"/>
        <w:spacing w:after="0"/>
        <w:ind w:left="0" w:firstLine="567"/>
        <w:jc w:val="both"/>
        <w:rPr>
          <w:sz w:val="28"/>
          <w:szCs w:val="28"/>
        </w:rPr>
      </w:pPr>
      <w:r w:rsidRPr="00E93BE3">
        <w:rPr>
          <w:sz w:val="28"/>
          <w:szCs w:val="28"/>
        </w:rPr>
        <w:t>Поддержка развития личных подсобных хозяйств на территории сельсовета должна рассматриваться как одно из приоритетных направлений по улучшению уровня жизни населения. Первоочередными мерами при этом являются обеспечение доступа личных подсобных хозяйств к информационным и консультационным услугам по вопросам кредитного обеспечения; субсидирование покупки племенных животных; приобретение кормозаготовительных комплексов для оказания услуг населению, имеющему личные подсобные хозяйства; обеспечение рынками сбыта, а также в целом создание условий для устойчивого развития личных подсобных хозяйств.</w:t>
      </w:r>
    </w:p>
    <w:p w:rsidR="009C3E36" w:rsidRPr="00E93BE3" w:rsidRDefault="009C3E36" w:rsidP="009C3E36">
      <w:pPr>
        <w:pStyle w:val="ad"/>
        <w:spacing w:after="0"/>
        <w:ind w:left="0" w:firstLine="567"/>
        <w:jc w:val="both"/>
        <w:rPr>
          <w:color w:val="000000"/>
          <w:sz w:val="28"/>
          <w:szCs w:val="28"/>
        </w:rPr>
      </w:pPr>
      <w:r w:rsidRPr="00E93BE3">
        <w:rPr>
          <w:sz w:val="28"/>
          <w:szCs w:val="28"/>
        </w:rPr>
        <w:lastRenderedPageBreak/>
        <w:t xml:space="preserve">Мероприятия по развитию животноводческих комплексов и ферм, созданию предприятий по переработке сельскохозяйственной продукции </w:t>
      </w:r>
      <w:r w:rsidRPr="00E93BE3">
        <w:rPr>
          <w:color w:val="000000"/>
          <w:sz w:val="28"/>
          <w:szCs w:val="28"/>
        </w:rPr>
        <w:t xml:space="preserve"> окажутся стимулирующими для развития МО в целом, усилит интеграционные процессы, будут способствовать увеличению налоговых поступлений в бюджет, созданию новых рабочих мест.</w:t>
      </w:r>
    </w:p>
    <w:p w:rsidR="009C3E36" w:rsidRPr="00E93BE3" w:rsidRDefault="009C3E36" w:rsidP="009C3E36">
      <w:pPr>
        <w:ind w:firstLine="709"/>
        <w:jc w:val="both"/>
        <w:rPr>
          <w:sz w:val="28"/>
          <w:szCs w:val="28"/>
        </w:rPr>
      </w:pPr>
      <w:r w:rsidRPr="00E93BE3">
        <w:rPr>
          <w:sz w:val="28"/>
          <w:szCs w:val="28"/>
        </w:rPr>
        <w:t>В перспективе предусмотрено стимулирование размещения на территории МО крестьянских (фермерских) хозяйств. Данная мера обеспечит появление новых сельскохозяйственных товаропроизводителей, а, следовательно, общее развитие сельскохозяйственной отрасли.</w:t>
      </w:r>
    </w:p>
    <w:p w:rsidR="009C3E36" w:rsidRPr="00E93BE3" w:rsidRDefault="009C3E36" w:rsidP="009C3E36">
      <w:pPr>
        <w:pStyle w:val="ad"/>
        <w:spacing w:after="0"/>
        <w:ind w:left="0" w:firstLine="567"/>
        <w:jc w:val="both"/>
        <w:rPr>
          <w:sz w:val="28"/>
          <w:szCs w:val="28"/>
        </w:rPr>
      </w:pPr>
      <w:r w:rsidRPr="00E93BE3">
        <w:rPr>
          <w:sz w:val="28"/>
          <w:szCs w:val="28"/>
        </w:rPr>
        <w:t xml:space="preserve">Стратегической задачей развития сельскохозяйственной отрасли Новотроицкого сельсовета станет привлечение инвестиций </w:t>
      </w:r>
      <w:r w:rsidRPr="00E93BE3">
        <w:rPr>
          <w:color w:val="000000"/>
          <w:sz w:val="28"/>
          <w:szCs w:val="28"/>
        </w:rPr>
        <w:t xml:space="preserve">в развитие растениеводства и животноводства, как за счет бюджетного, так и частного финансирования, </w:t>
      </w:r>
      <w:r w:rsidRPr="00E93BE3">
        <w:rPr>
          <w:sz w:val="28"/>
          <w:szCs w:val="28"/>
        </w:rPr>
        <w:t xml:space="preserve">активная поддержка не только КФХ, сельскохозяйственных предприятий, но и содействие личным подворьям в развитии животноводства. </w:t>
      </w:r>
    </w:p>
    <w:p w:rsidR="007553E8" w:rsidRPr="001739F3" w:rsidRDefault="007553E8" w:rsidP="009C3E36">
      <w:pPr>
        <w:ind w:firstLine="567"/>
        <w:jc w:val="both"/>
        <w:rPr>
          <w:sz w:val="28"/>
          <w:szCs w:val="28"/>
        </w:rPr>
      </w:pPr>
    </w:p>
    <w:p w:rsidR="007553E8" w:rsidRPr="006D4792" w:rsidRDefault="007553E8" w:rsidP="00E97C7A">
      <w:pPr>
        <w:ind w:firstLine="567"/>
        <w:rPr>
          <w:b/>
          <w:sz w:val="28"/>
          <w:szCs w:val="28"/>
        </w:rPr>
      </w:pPr>
      <w:r w:rsidRPr="006D4792">
        <w:rPr>
          <w:b/>
          <w:sz w:val="28"/>
          <w:szCs w:val="28"/>
        </w:rPr>
        <w:t xml:space="preserve">Промышленность </w:t>
      </w:r>
    </w:p>
    <w:p w:rsidR="009C3E36" w:rsidRPr="00E93BE3" w:rsidRDefault="009C3E36" w:rsidP="009C3E36">
      <w:pPr>
        <w:ind w:firstLine="567"/>
        <w:jc w:val="both"/>
        <w:rPr>
          <w:sz w:val="28"/>
          <w:szCs w:val="28"/>
        </w:rPr>
      </w:pPr>
      <w:r w:rsidRPr="00E93BE3">
        <w:rPr>
          <w:sz w:val="28"/>
          <w:szCs w:val="28"/>
        </w:rPr>
        <w:t xml:space="preserve">Современная экономическая база Новотроицкого сельсовета имеет сельскохозяйственную специализацию. Территория сельсовета обладает достаточно благоприятными условиями для развития данной отрасли хозяйствования. Вместе с тем, вторым по значимости видом деятельности, формирующим экономическую базу сельсовета, является обработка древесины. </w:t>
      </w:r>
    </w:p>
    <w:p w:rsidR="009C3E36" w:rsidRPr="00E93BE3" w:rsidRDefault="009C3E36" w:rsidP="009C3E36">
      <w:pPr>
        <w:ind w:firstLine="567"/>
        <w:jc w:val="both"/>
        <w:rPr>
          <w:sz w:val="28"/>
          <w:szCs w:val="28"/>
        </w:rPr>
      </w:pPr>
      <w:r w:rsidRPr="00E93BE3">
        <w:rPr>
          <w:sz w:val="28"/>
          <w:szCs w:val="28"/>
        </w:rPr>
        <w:t xml:space="preserve">Перспективный план развития деревообрабатывающей отрасли предусматривает размещение предприятий, специализирующихся на заготовке и переработке древесины, основными товарными продуктами которых будут пиломатериалы, столярные и погонажные изделия. Кроме </w:t>
      </w:r>
      <w:r w:rsidRPr="00E93BE3">
        <w:rPr>
          <w:color w:val="000000"/>
          <w:spacing w:val="-3"/>
          <w:sz w:val="28"/>
          <w:szCs w:val="28"/>
        </w:rPr>
        <w:t>традиционных лесоматериалов можно будет получать также такие продукты, как биологические соединения, эфирные масла, угольные материалы, модифицированные древесные материалы.</w:t>
      </w:r>
    </w:p>
    <w:p w:rsidR="009C3E36" w:rsidRPr="00E93BE3" w:rsidRDefault="009C3E36" w:rsidP="009C3E36">
      <w:pPr>
        <w:pStyle w:val="2f0"/>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 xml:space="preserve"> Значение лесной и деревообрабатывающей промышленности в развитии сельских поселений существенно в связи с возможностями, которые открываются в данной отрасли для частного предпринимательства. Организация и расширение малых производств в рассматриваемой сфере обеспечит насыщение потребительского рынка товарами и услугами, наполнение бюджета, создание новых рабочих мест. Целесообразно создание предприятий деревообрабатывающего направления.</w:t>
      </w:r>
    </w:p>
    <w:p w:rsidR="009C3E36" w:rsidRPr="00E93BE3" w:rsidRDefault="009C3E36" w:rsidP="009C3E36">
      <w:pPr>
        <w:ind w:firstLine="709"/>
        <w:jc w:val="both"/>
        <w:rPr>
          <w:color w:val="FF0000"/>
          <w:sz w:val="28"/>
          <w:szCs w:val="28"/>
          <w:highlight w:val="yellow"/>
        </w:rPr>
      </w:pPr>
    </w:p>
    <w:p w:rsidR="009C3E36" w:rsidRPr="00E93BE3" w:rsidRDefault="009C3E36" w:rsidP="009C3E36">
      <w:pPr>
        <w:ind w:firstLine="567"/>
        <w:jc w:val="both"/>
        <w:rPr>
          <w:b/>
          <w:sz w:val="28"/>
          <w:szCs w:val="28"/>
        </w:rPr>
      </w:pPr>
      <w:r w:rsidRPr="00E93BE3">
        <w:rPr>
          <w:b/>
          <w:sz w:val="28"/>
          <w:szCs w:val="28"/>
        </w:rPr>
        <w:t>Малое предпринимательство</w:t>
      </w:r>
    </w:p>
    <w:p w:rsidR="009C3E36" w:rsidRPr="00E93BE3" w:rsidRDefault="009C3E36" w:rsidP="009C3E36">
      <w:pPr>
        <w:ind w:firstLine="680"/>
        <w:jc w:val="both"/>
        <w:rPr>
          <w:sz w:val="28"/>
          <w:szCs w:val="28"/>
        </w:rPr>
      </w:pPr>
      <w:r w:rsidRPr="00E93BE3">
        <w:rPr>
          <w:sz w:val="28"/>
          <w:szCs w:val="28"/>
        </w:rPr>
        <w:t>Согласно статистическим данным на территории Новотроицкого сельского поселения зарегистрировано 4 индивидуальных предпринимателя (численность работников 8  человек). Основным видом деятельности малых предприятий является торгово-закупочная деятельность.</w:t>
      </w:r>
    </w:p>
    <w:p w:rsidR="009C3E36" w:rsidRPr="00E93BE3" w:rsidRDefault="009C3E36" w:rsidP="009C3E36">
      <w:pPr>
        <w:ind w:firstLine="720"/>
        <w:jc w:val="both"/>
        <w:rPr>
          <w:sz w:val="28"/>
          <w:szCs w:val="28"/>
        </w:rPr>
      </w:pPr>
      <w:r w:rsidRPr="00E93BE3">
        <w:rPr>
          <w:sz w:val="28"/>
          <w:szCs w:val="28"/>
        </w:rPr>
        <w:t xml:space="preserve">Вместе с тем, не теряют актуальность проблемы становления и развития субъектов малого и среднего предпринимательства, связанные с </w:t>
      </w:r>
      <w:r w:rsidRPr="00E93BE3">
        <w:rPr>
          <w:sz w:val="28"/>
          <w:szCs w:val="28"/>
        </w:rPr>
        <w:lastRenderedPageBreak/>
        <w:t>отдаленностью организаций от рынков сбыта и плохим состоянием дорог, что осложняет процесс транспортировки товаров.</w:t>
      </w:r>
    </w:p>
    <w:p w:rsidR="009C3E36" w:rsidRPr="00E93BE3" w:rsidRDefault="009C3E36" w:rsidP="009C3E36">
      <w:pPr>
        <w:ind w:firstLine="720"/>
        <w:jc w:val="both"/>
        <w:rPr>
          <w:sz w:val="28"/>
          <w:szCs w:val="28"/>
        </w:rPr>
      </w:pPr>
      <w:r w:rsidRPr="00E93BE3">
        <w:rPr>
          <w:sz w:val="28"/>
          <w:szCs w:val="28"/>
        </w:rPr>
        <w:t>Кроме того, удаленность поселения от районного и областного центра, железнодорожной станции способствует значительному росту цен на товары (особенно на непродовольственные) и услуги.</w:t>
      </w:r>
    </w:p>
    <w:p w:rsidR="009C3E36" w:rsidRPr="00E93BE3" w:rsidRDefault="009C3E36" w:rsidP="009C3E36">
      <w:pPr>
        <w:pStyle w:val="3b"/>
        <w:ind w:firstLine="567"/>
        <w:jc w:val="both"/>
      </w:pPr>
      <w:r w:rsidRPr="00E93BE3">
        <w:t xml:space="preserve">Серьезной проблемой является плохое обеспечение населения малых сел продуктами питания и промышленными товарами повседневного спроса. В некоторых населенных пунктах (д. Черный Мыс, д. Умна, д. Щукино, д. Крутоборка) торговые точки отсутствует. В этом случае целесообразно строительство и размещение новых магазинов и торговых точек (в том числе передвижных) во всех населенных пунктах сельсовета, с целью организации 100% обеспечения населения продуктами питания и промышленными товарами повседневного спроса. </w:t>
      </w:r>
    </w:p>
    <w:p w:rsidR="009C3E36" w:rsidRPr="00E93BE3" w:rsidRDefault="009C3E36" w:rsidP="009C3E36">
      <w:pPr>
        <w:pStyle w:val="af6"/>
        <w:tabs>
          <w:tab w:val="num" w:pos="1482"/>
        </w:tabs>
        <w:spacing w:before="0" w:beforeAutospacing="0" w:after="0" w:afterAutospacing="0"/>
        <w:ind w:firstLine="567"/>
        <w:jc w:val="both"/>
        <w:rPr>
          <w:sz w:val="28"/>
          <w:szCs w:val="28"/>
        </w:rPr>
      </w:pPr>
      <w:r w:rsidRPr="00E93BE3">
        <w:rPr>
          <w:sz w:val="28"/>
          <w:szCs w:val="28"/>
        </w:rPr>
        <w:t>Вместе с тем, в ближайшей перспективе развитие малого предпринимательства должно стать одним из приоритетных направлений в плане социально-экономического развития сельсовета. Это обусловлено тем, что благодаря данному сектору экономики создается рыночная инфраструктура, обеспечивается создание новых рабочих мест и увеличивается налогооблагаемая база.</w:t>
      </w:r>
    </w:p>
    <w:p w:rsidR="009C3E36" w:rsidRPr="00E93BE3" w:rsidRDefault="009C3E36" w:rsidP="009C3E36">
      <w:pPr>
        <w:pStyle w:val="2f0"/>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 xml:space="preserve">Таким образом, на территории Новотроицкого сельсовета целесообразна организация малых предприятий по производству и переработке сельскохозяйственной продукции (в т.ч. по переработке и заготовке дикоросов), автотранспортным перевозкам, строительству. </w:t>
      </w:r>
    </w:p>
    <w:p w:rsidR="009C3E36" w:rsidRPr="00E93BE3" w:rsidRDefault="009C3E36" w:rsidP="009C3E36">
      <w:pPr>
        <w:pStyle w:val="2f0"/>
        <w:spacing w:after="0" w:line="240" w:lineRule="auto"/>
        <w:ind w:left="0" w:firstLine="567"/>
        <w:jc w:val="both"/>
        <w:rPr>
          <w:rFonts w:ascii="Times New Roman" w:hAnsi="Times New Roman" w:cs="Times New Roman"/>
          <w:sz w:val="28"/>
          <w:szCs w:val="28"/>
        </w:rPr>
      </w:pPr>
      <w:r w:rsidRPr="00E93BE3">
        <w:rPr>
          <w:rFonts w:ascii="Times New Roman" w:hAnsi="Times New Roman" w:cs="Times New Roman"/>
          <w:sz w:val="28"/>
          <w:szCs w:val="28"/>
        </w:rPr>
        <w:t>Вне производственной сферы малое предпринимательство может развиваться в сфере торговли и бытовых услуг.</w:t>
      </w:r>
    </w:p>
    <w:p w:rsidR="009C3E36" w:rsidRPr="00E93BE3" w:rsidRDefault="009C3E36" w:rsidP="009C3E36">
      <w:pPr>
        <w:pStyle w:val="3b"/>
        <w:ind w:firstLine="567"/>
        <w:jc w:val="both"/>
      </w:pPr>
      <w:r w:rsidRPr="00E93BE3">
        <w:t>Одним из перспективных направлений развития экономики поселения является рекреация и туризм. Сложившаяся на территории сельсовета совокупность природных ресурсов и объектов историко-культурного и архитектурного наследия создает все предпосылки для формирования многопрофильных туристских и рекреационных зон с выделением зон приоритетных видов туризма.</w:t>
      </w:r>
    </w:p>
    <w:p w:rsidR="009C3E36" w:rsidRPr="00E93BE3" w:rsidRDefault="009C3E36" w:rsidP="009C3E36">
      <w:pPr>
        <w:ind w:firstLine="567"/>
        <w:jc w:val="both"/>
        <w:rPr>
          <w:sz w:val="28"/>
          <w:szCs w:val="28"/>
        </w:rPr>
      </w:pPr>
      <w:r w:rsidRPr="00E93BE3">
        <w:rPr>
          <w:sz w:val="28"/>
          <w:szCs w:val="28"/>
        </w:rPr>
        <w:t>Действующие и проектируемые п</w:t>
      </w:r>
      <w:r w:rsidR="00C24291">
        <w:rPr>
          <w:sz w:val="28"/>
          <w:szCs w:val="28"/>
        </w:rPr>
        <w:t>редприятия приведены в таблице 8</w:t>
      </w:r>
      <w:r w:rsidRPr="00E93BE3">
        <w:rPr>
          <w:sz w:val="28"/>
          <w:szCs w:val="28"/>
        </w:rPr>
        <w:t>.</w:t>
      </w:r>
    </w:p>
    <w:p w:rsidR="00E97C7A" w:rsidRDefault="00E97C7A" w:rsidP="00E97C7A">
      <w:pPr>
        <w:ind w:firstLine="851"/>
        <w:jc w:val="right"/>
        <w:rPr>
          <w:i/>
          <w:sz w:val="28"/>
          <w:szCs w:val="28"/>
        </w:rPr>
      </w:pPr>
    </w:p>
    <w:p w:rsidR="009C3E36" w:rsidRPr="00E97C7A" w:rsidRDefault="00C24291" w:rsidP="00E97C7A">
      <w:pPr>
        <w:ind w:firstLine="851"/>
        <w:jc w:val="right"/>
        <w:rPr>
          <w:i/>
          <w:sz w:val="28"/>
          <w:szCs w:val="28"/>
        </w:rPr>
      </w:pPr>
      <w:r>
        <w:rPr>
          <w:i/>
          <w:sz w:val="28"/>
          <w:szCs w:val="28"/>
        </w:rPr>
        <w:t>Таблица 8</w:t>
      </w:r>
      <w:r w:rsidR="00E97C7A" w:rsidRPr="00E97C7A">
        <w:rPr>
          <w:i/>
          <w:sz w:val="28"/>
          <w:szCs w:val="28"/>
        </w:rPr>
        <w:t xml:space="preserve">. </w:t>
      </w:r>
      <w:r w:rsidR="009C3E36" w:rsidRPr="00E97C7A">
        <w:rPr>
          <w:i/>
          <w:sz w:val="28"/>
          <w:szCs w:val="28"/>
        </w:rPr>
        <w:t xml:space="preserve">Перечень учреждений и предприятий Новотроицкого сельсовета </w:t>
      </w:r>
    </w:p>
    <w:tbl>
      <w:tblPr>
        <w:tblpPr w:leftFromText="180" w:rightFromText="180" w:vertAnchor="text" w:horzAnchor="margin" w:tblpX="-34" w:tblpY="1"/>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3"/>
        <w:gridCol w:w="4610"/>
        <w:gridCol w:w="2552"/>
        <w:gridCol w:w="1559"/>
      </w:tblGrid>
      <w:tr w:rsidR="009C3E36" w:rsidRPr="00E93BE3" w:rsidTr="009C3E36">
        <w:tc>
          <w:tcPr>
            <w:tcW w:w="743" w:type="dxa"/>
          </w:tcPr>
          <w:p w:rsidR="009C3E36" w:rsidRPr="00E93BE3" w:rsidRDefault="009C3E36" w:rsidP="009C3E36">
            <w:pPr>
              <w:jc w:val="both"/>
              <w:rPr>
                <w:sz w:val="28"/>
                <w:szCs w:val="28"/>
              </w:rPr>
            </w:pPr>
            <w:r w:rsidRPr="00E93BE3">
              <w:rPr>
                <w:sz w:val="28"/>
                <w:szCs w:val="28"/>
              </w:rPr>
              <w:t>№№ пп</w:t>
            </w:r>
          </w:p>
        </w:tc>
        <w:tc>
          <w:tcPr>
            <w:tcW w:w="4610" w:type="dxa"/>
          </w:tcPr>
          <w:p w:rsidR="009C3E36" w:rsidRPr="00E93BE3" w:rsidRDefault="009C3E36" w:rsidP="009C3E36">
            <w:pPr>
              <w:jc w:val="both"/>
              <w:rPr>
                <w:sz w:val="28"/>
                <w:szCs w:val="28"/>
              </w:rPr>
            </w:pPr>
            <w:r w:rsidRPr="00E93BE3">
              <w:rPr>
                <w:sz w:val="28"/>
                <w:szCs w:val="28"/>
              </w:rPr>
              <w:t>Наименование предприятия, учреждения или организации</w:t>
            </w:r>
          </w:p>
        </w:tc>
        <w:tc>
          <w:tcPr>
            <w:tcW w:w="2552" w:type="dxa"/>
          </w:tcPr>
          <w:p w:rsidR="009C3E36" w:rsidRPr="00E93BE3" w:rsidRDefault="009C3E36" w:rsidP="009C3E36">
            <w:pPr>
              <w:jc w:val="both"/>
              <w:rPr>
                <w:sz w:val="28"/>
                <w:szCs w:val="28"/>
              </w:rPr>
            </w:pPr>
            <w:r w:rsidRPr="00E93BE3">
              <w:rPr>
                <w:sz w:val="28"/>
                <w:szCs w:val="28"/>
              </w:rPr>
              <w:t>Профиль</w:t>
            </w:r>
          </w:p>
        </w:tc>
        <w:tc>
          <w:tcPr>
            <w:tcW w:w="1559" w:type="dxa"/>
          </w:tcPr>
          <w:p w:rsidR="009C3E36" w:rsidRPr="00E93BE3" w:rsidRDefault="009C3E36" w:rsidP="009C3E36">
            <w:pPr>
              <w:jc w:val="both"/>
              <w:rPr>
                <w:sz w:val="28"/>
                <w:szCs w:val="28"/>
              </w:rPr>
            </w:pPr>
            <w:r w:rsidRPr="00E93BE3">
              <w:rPr>
                <w:sz w:val="28"/>
                <w:szCs w:val="28"/>
              </w:rPr>
              <w:t>Численность  кадров</w:t>
            </w:r>
          </w:p>
        </w:tc>
      </w:tr>
      <w:tr w:rsidR="009C3E36" w:rsidRPr="00E93BE3" w:rsidTr="009C3E36">
        <w:trPr>
          <w:trHeight w:val="278"/>
        </w:trPr>
        <w:tc>
          <w:tcPr>
            <w:tcW w:w="743" w:type="dxa"/>
          </w:tcPr>
          <w:p w:rsidR="009C3E36" w:rsidRPr="00E93BE3" w:rsidRDefault="009C3E36" w:rsidP="009C3E36">
            <w:pPr>
              <w:jc w:val="both"/>
              <w:rPr>
                <w:sz w:val="28"/>
                <w:szCs w:val="28"/>
              </w:rPr>
            </w:pPr>
            <w:r w:rsidRPr="00E93BE3">
              <w:rPr>
                <w:sz w:val="28"/>
                <w:szCs w:val="28"/>
              </w:rPr>
              <w:t>1</w:t>
            </w:r>
          </w:p>
        </w:tc>
        <w:tc>
          <w:tcPr>
            <w:tcW w:w="4610" w:type="dxa"/>
          </w:tcPr>
          <w:p w:rsidR="009C3E36" w:rsidRPr="00E93BE3" w:rsidRDefault="009C3E36" w:rsidP="009C3E36">
            <w:pPr>
              <w:jc w:val="both"/>
              <w:rPr>
                <w:sz w:val="28"/>
                <w:szCs w:val="28"/>
              </w:rPr>
            </w:pPr>
            <w:r w:rsidRPr="00E93BE3">
              <w:rPr>
                <w:sz w:val="28"/>
                <w:szCs w:val="28"/>
              </w:rPr>
              <w:t>2</w:t>
            </w:r>
          </w:p>
        </w:tc>
        <w:tc>
          <w:tcPr>
            <w:tcW w:w="2552" w:type="dxa"/>
          </w:tcPr>
          <w:p w:rsidR="009C3E36" w:rsidRPr="00E93BE3" w:rsidRDefault="009C3E36" w:rsidP="009C3E36">
            <w:pPr>
              <w:jc w:val="both"/>
              <w:rPr>
                <w:sz w:val="28"/>
                <w:szCs w:val="28"/>
              </w:rPr>
            </w:pPr>
          </w:p>
        </w:tc>
        <w:tc>
          <w:tcPr>
            <w:tcW w:w="1559" w:type="dxa"/>
          </w:tcPr>
          <w:p w:rsidR="009C3E36" w:rsidRPr="00E93BE3" w:rsidRDefault="009C3E36" w:rsidP="009C3E36">
            <w:pPr>
              <w:jc w:val="both"/>
              <w:rPr>
                <w:sz w:val="28"/>
                <w:szCs w:val="28"/>
              </w:rPr>
            </w:pPr>
            <w:r w:rsidRPr="00E93BE3">
              <w:rPr>
                <w:sz w:val="28"/>
                <w:szCs w:val="28"/>
              </w:rPr>
              <w:t>3</w:t>
            </w:r>
          </w:p>
        </w:tc>
      </w:tr>
      <w:tr w:rsidR="009C3E36" w:rsidRPr="00E93BE3" w:rsidTr="009C3E36">
        <w:trPr>
          <w:trHeight w:val="127"/>
        </w:trPr>
        <w:tc>
          <w:tcPr>
            <w:tcW w:w="7905" w:type="dxa"/>
            <w:gridSpan w:val="3"/>
          </w:tcPr>
          <w:p w:rsidR="009C3E36" w:rsidRPr="00E93BE3" w:rsidRDefault="009C3E36" w:rsidP="009C3E36">
            <w:pPr>
              <w:jc w:val="both"/>
              <w:rPr>
                <w:sz w:val="28"/>
                <w:szCs w:val="28"/>
              </w:rPr>
            </w:pPr>
            <w:r w:rsidRPr="00E93BE3">
              <w:rPr>
                <w:sz w:val="28"/>
                <w:szCs w:val="28"/>
              </w:rPr>
              <w:t>Действующие</w:t>
            </w:r>
          </w:p>
        </w:tc>
        <w:tc>
          <w:tcPr>
            <w:tcW w:w="1559" w:type="dxa"/>
          </w:tcPr>
          <w:p w:rsidR="009C3E36" w:rsidRPr="00E93BE3" w:rsidRDefault="009C3E36" w:rsidP="009C3E36">
            <w:pPr>
              <w:jc w:val="both"/>
              <w:rPr>
                <w:sz w:val="28"/>
                <w:szCs w:val="28"/>
              </w:rPr>
            </w:pP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w:t>
            </w:r>
          </w:p>
        </w:tc>
        <w:tc>
          <w:tcPr>
            <w:tcW w:w="4610" w:type="dxa"/>
            <w:vAlign w:val="center"/>
          </w:tcPr>
          <w:p w:rsidR="009C3E36" w:rsidRPr="00E93BE3" w:rsidRDefault="009C3E36" w:rsidP="009C3E36">
            <w:pPr>
              <w:jc w:val="both"/>
              <w:rPr>
                <w:sz w:val="28"/>
                <w:szCs w:val="28"/>
              </w:rPr>
            </w:pPr>
            <w:r w:rsidRPr="00E93BE3">
              <w:rPr>
                <w:sz w:val="28"/>
                <w:szCs w:val="28"/>
              </w:rPr>
              <w:t>Новотроицкий Дом Культуры</w:t>
            </w:r>
          </w:p>
        </w:tc>
        <w:tc>
          <w:tcPr>
            <w:tcW w:w="2552" w:type="dxa"/>
          </w:tcPr>
          <w:p w:rsidR="009C3E36" w:rsidRPr="00E93BE3" w:rsidRDefault="009C3E36" w:rsidP="009C3E36">
            <w:pPr>
              <w:jc w:val="both"/>
              <w:rPr>
                <w:sz w:val="28"/>
                <w:szCs w:val="28"/>
              </w:rPr>
            </w:pPr>
            <w:r w:rsidRPr="00E93BE3">
              <w:rPr>
                <w:sz w:val="28"/>
                <w:szCs w:val="28"/>
              </w:rPr>
              <w:t>Культурно-досуговая деятельность</w:t>
            </w:r>
          </w:p>
        </w:tc>
        <w:tc>
          <w:tcPr>
            <w:tcW w:w="1559" w:type="dxa"/>
          </w:tcPr>
          <w:p w:rsidR="009C3E36" w:rsidRPr="00E93BE3" w:rsidRDefault="009C3E36" w:rsidP="009C3E36">
            <w:pPr>
              <w:jc w:val="both"/>
              <w:rPr>
                <w:sz w:val="28"/>
                <w:szCs w:val="28"/>
              </w:rPr>
            </w:pPr>
            <w:r w:rsidRPr="00E93BE3">
              <w:rPr>
                <w:sz w:val="28"/>
                <w:szCs w:val="28"/>
              </w:rPr>
              <w:t>12</w:t>
            </w:r>
          </w:p>
        </w:tc>
      </w:tr>
      <w:tr w:rsidR="009C3E36" w:rsidRPr="00E93BE3" w:rsidTr="009C3E36">
        <w:trPr>
          <w:trHeight w:val="255"/>
        </w:trPr>
        <w:tc>
          <w:tcPr>
            <w:tcW w:w="743" w:type="dxa"/>
            <w:vAlign w:val="center"/>
          </w:tcPr>
          <w:p w:rsidR="009C3E36" w:rsidRPr="00E93BE3" w:rsidRDefault="009C3E36" w:rsidP="009C3E36">
            <w:pPr>
              <w:jc w:val="both"/>
              <w:rPr>
                <w:sz w:val="28"/>
                <w:szCs w:val="28"/>
              </w:rPr>
            </w:pPr>
            <w:r w:rsidRPr="00E93BE3">
              <w:rPr>
                <w:sz w:val="28"/>
                <w:szCs w:val="28"/>
              </w:rPr>
              <w:t>2.</w:t>
            </w:r>
          </w:p>
        </w:tc>
        <w:tc>
          <w:tcPr>
            <w:tcW w:w="4610" w:type="dxa"/>
            <w:vAlign w:val="center"/>
          </w:tcPr>
          <w:p w:rsidR="009C3E36" w:rsidRPr="00E93BE3" w:rsidRDefault="009C3E36" w:rsidP="009C3E36">
            <w:pPr>
              <w:jc w:val="both"/>
              <w:rPr>
                <w:sz w:val="28"/>
                <w:szCs w:val="28"/>
              </w:rPr>
            </w:pPr>
            <w:r w:rsidRPr="00E93BE3">
              <w:rPr>
                <w:sz w:val="28"/>
                <w:szCs w:val="28"/>
              </w:rPr>
              <w:t xml:space="preserve">Администрация Новотроицкого </w:t>
            </w:r>
            <w:r w:rsidRPr="00E93BE3">
              <w:rPr>
                <w:sz w:val="28"/>
                <w:szCs w:val="28"/>
              </w:rPr>
              <w:lastRenderedPageBreak/>
              <w:t>сельсовета</w:t>
            </w:r>
          </w:p>
        </w:tc>
        <w:tc>
          <w:tcPr>
            <w:tcW w:w="2552" w:type="dxa"/>
            <w:vAlign w:val="center"/>
          </w:tcPr>
          <w:p w:rsidR="009C3E36" w:rsidRPr="00E93BE3" w:rsidRDefault="009C3E36" w:rsidP="009C3E36">
            <w:pPr>
              <w:jc w:val="both"/>
              <w:rPr>
                <w:sz w:val="28"/>
                <w:szCs w:val="28"/>
              </w:rPr>
            </w:pPr>
            <w:r w:rsidRPr="00E93BE3">
              <w:rPr>
                <w:sz w:val="28"/>
                <w:szCs w:val="28"/>
              </w:rPr>
              <w:lastRenderedPageBreak/>
              <w:t xml:space="preserve">Орган местного </w:t>
            </w:r>
            <w:r w:rsidRPr="00E93BE3">
              <w:rPr>
                <w:sz w:val="28"/>
                <w:szCs w:val="28"/>
              </w:rPr>
              <w:lastRenderedPageBreak/>
              <w:t>самоуправления</w:t>
            </w:r>
          </w:p>
        </w:tc>
        <w:tc>
          <w:tcPr>
            <w:tcW w:w="1559" w:type="dxa"/>
            <w:vAlign w:val="center"/>
          </w:tcPr>
          <w:p w:rsidR="009C3E36" w:rsidRPr="00E93BE3" w:rsidRDefault="009C3E36" w:rsidP="009C3E36">
            <w:pPr>
              <w:jc w:val="both"/>
              <w:rPr>
                <w:sz w:val="28"/>
                <w:szCs w:val="28"/>
              </w:rPr>
            </w:pPr>
            <w:r w:rsidRPr="00E93BE3">
              <w:rPr>
                <w:sz w:val="28"/>
                <w:szCs w:val="28"/>
              </w:rPr>
              <w:lastRenderedPageBreak/>
              <w:t>8</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lastRenderedPageBreak/>
              <w:t>3.</w:t>
            </w:r>
          </w:p>
        </w:tc>
        <w:tc>
          <w:tcPr>
            <w:tcW w:w="4610" w:type="dxa"/>
            <w:vAlign w:val="center"/>
          </w:tcPr>
          <w:p w:rsidR="009C3E36" w:rsidRPr="00E93BE3" w:rsidRDefault="009C3E36" w:rsidP="009C3E36">
            <w:pPr>
              <w:jc w:val="both"/>
              <w:rPr>
                <w:sz w:val="28"/>
                <w:szCs w:val="28"/>
              </w:rPr>
            </w:pPr>
            <w:r w:rsidRPr="00E93BE3">
              <w:rPr>
                <w:sz w:val="28"/>
                <w:szCs w:val="28"/>
              </w:rPr>
              <w:t>Казанский сельский клуб</w:t>
            </w:r>
          </w:p>
        </w:tc>
        <w:tc>
          <w:tcPr>
            <w:tcW w:w="2552" w:type="dxa"/>
          </w:tcPr>
          <w:p w:rsidR="009C3E36" w:rsidRPr="00E93BE3" w:rsidRDefault="009C3E36" w:rsidP="009C3E36">
            <w:pPr>
              <w:jc w:val="both"/>
              <w:rPr>
                <w:sz w:val="28"/>
                <w:szCs w:val="28"/>
              </w:rPr>
            </w:pPr>
            <w:r w:rsidRPr="00E93BE3">
              <w:rPr>
                <w:sz w:val="28"/>
                <w:szCs w:val="28"/>
              </w:rPr>
              <w:t>Культурно-досуговая деятельность</w:t>
            </w:r>
          </w:p>
        </w:tc>
        <w:tc>
          <w:tcPr>
            <w:tcW w:w="1559" w:type="dxa"/>
          </w:tcPr>
          <w:p w:rsidR="009C3E36" w:rsidRPr="00E93BE3" w:rsidRDefault="009C3E36" w:rsidP="009C3E36">
            <w:pPr>
              <w:jc w:val="both"/>
              <w:rPr>
                <w:sz w:val="28"/>
                <w:szCs w:val="28"/>
              </w:rPr>
            </w:pPr>
            <w:r w:rsidRPr="00E93BE3">
              <w:rPr>
                <w:sz w:val="28"/>
                <w:szCs w:val="28"/>
              </w:rPr>
              <w:t>1</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4.</w:t>
            </w:r>
          </w:p>
        </w:tc>
        <w:tc>
          <w:tcPr>
            <w:tcW w:w="4610" w:type="dxa"/>
            <w:vAlign w:val="center"/>
          </w:tcPr>
          <w:p w:rsidR="009C3E36" w:rsidRPr="00E93BE3" w:rsidRDefault="009C3E36" w:rsidP="009C3E36">
            <w:pPr>
              <w:jc w:val="both"/>
              <w:rPr>
                <w:sz w:val="28"/>
                <w:szCs w:val="28"/>
              </w:rPr>
            </w:pPr>
            <w:r w:rsidRPr="00E93BE3">
              <w:rPr>
                <w:sz w:val="28"/>
                <w:szCs w:val="28"/>
              </w:rPr>
              <w:t>Юрт-Акбалыкский сельский клуб</w:t>
            </w:r>
          </w:p>
        </w:tc>
        <w:tc>
          <w:tcPr>
            <w:tcW w:w="2552" w:type="dxa"/>
          </w:tcPr>
          <w:p w:rsidR="009C3E36" w:rsidRPr="00E93BE3" w:rsidRDefault="009C3E36" w:rsidP="009C3E36">
            <w:pPr>
              <w:jc w:val="both"/>
              <w:rPr>
                <w:sz w:val="28"/>
                <w:szCs w:val="28"/>
              </w:rPr>
            </w:pPr>
            <w:r w:rsidRPr="00E93BE3">
              <w:rPr>
                <w:sz w:val="28"/>
                <w:szCs w:val="28"/>
              </w:rPr>
              <w:t>Культурно-досуговая деятельность</w:t>
            </w:r>
          </w:p>
        </w:tc>
        <w:tc>
          <w:tcPr>
            <w:tcW w:w="1559" w:type="dxa"/>
          </w:tcPr>
          <w:p w:rsidR="009C3E36" w:rsidRPr="00E93BE3" w:rsidRDefault="009C3E36" w:rsidP="009C3E36">
            <w:pPr>
              <w:jc w:val="both"/>
              <w:rPr>
                <w:sz w:val="28"/>
                <w:szCs w:val="28"/>
              </w:rPr>
            </w:pPr>
            <w:r w:rsidRPr="00E93BE3">
              <w:rPr>
                <w:sz w:val="28"/>
                <w:szCs w:val="28"/>
              </w:rPr>
              <w:t>2</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5.</w:t>
            </w:r>
          </w:p>
        </w:tc>
        <w:tc>
          <w:tcPr>
            <w:tcW w:w="4610" w:type="dxa"/>
            <w:vAlign w:val="center"/>
          </w:tcPr>
          <w:p w:rsidR="009C3E36" w:rsidRPr="00E93BE3" w:rsidRDefault="009C3E36" w:rsidP="009C3E36">
            <w:pPr>
              <w:jc w:val="both"/>
              <w:rPr>
                <w:sz w:val="28"/>
                <w:szCs w:val="28"/>
              </w:rPr>
            </w:pPr>
            <w:r w:rsidRPr="00E93BE3">
              <w:rPr>
                <w:sz w:val="28"/>
                <w:szCs w:val="28"/>
              </w:rPr>
              <w:t>Новотроицкая библиотека</w:t>
            </w:r>
          </w:p>
        </w:tc>
        <w:tc>
          <w:tcPr>
            <w:tcW w:w="2552" w:type="dxa"/>
          </w:tcPr>
          <w:p w:rsidR="009C3E36" w:rsidRPr="00E93BE3" w:rsidRDefault="009C3E36" w:rsidP="009C3E36">
            <w:pPr>
              <w:jc w:val="both"/>
              <w:rPr>
                <w:sz w:val="28"/>
                <w:szCs w:val="28"/>
              </w:rPr>
            </w:pPr>
            <w:r w:rsidRPr="00E93BE3">
              <w:rPr>
                <w:sz w:val="28"/>
                <w:szCs w:val="28"/>
              </w:rPr>
              <w:t>Культурно-досуговая деятельность</w:t>
            </w:r>
          </w:p>
        </w:tc>
        <w:tc>
          <w:tcPr>
            <w:tcW w:w="1559" w:type="dxa"/>
          </w:tcPr>
          <w:p w:rsidR="009C3E36" w:rsidRPr="00E93BE3" w:rsidRDefault="009C3E36" w:rsidP="009C3E36">
            <w:pPr>
              <w:jc w:val="both"/>
              <w:rPr>
                <w:sz w:val="28"/>
                <w:szCs w:val="28"/>
              </w:rPr>
            </w:pPr>
            <w:r w:rsidRPr="00E93BE3">
              <w:rPr>
                <w:sz w:val="28"/>
                <w:szCs w:val="28"/>
              </w:rPr>
              <w:t>1</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6.</w:t>
            </w:r>
          </w:p>
        </w:tc>
        <w:tc>
          <w:tcPr>
            <w:tcW w:w="4610" w:type="dxa"/>
            <w:vAlign w:val="center"/>
          </w:tcPr>
          <w:p w:rsidR="009C3E36" w:rsidRPr="00E93BE3" w:rsidRDefault="009C3E36" w:rsidP="009C3E36">
            <w:pPr>
              <w:jc w:val="both"/>
              <w:rPr>
                <w:sz w:val="28"/>
                <w:szCs w:val="28"/>
              </w:rPr>
            </w:pPr>
            <w:r w:rsidRPr="00E93BE3">
              <w:rPr>
                <w:sz w:val="28"/>
                <w:szCs w:val="28"/>
              </w:rPr>
              <w:t>Черномысский сельский клуб</w:t>
            </w:r>
          </w:p>
        </w:tc>
        <w:tc>
          <w:tcPr>
            <w:tcW w:w="2552" w:type="dxa"/>
          </w:tcPr>
          <w:p w:rsidR="009C3E36" w:rsidRPr="00E93BE3" w:rsidRDefault="009C3E36" w:rsidP="009C3E36">
            <w:pPr>
              <w:jc w:val="both"/>
              <w:rPr>
                <w:sz w:val="28"/>
                <w:szCs w:val="28"/>
              </w:rPr>
            </w:pPr>
            <w:r w:rsidRPr="00E93BE3">
              <w:rPr>
                <w:sz w:val="28"/>
                <w:szCs w:val="28"/>
              </w:rPr>
              <w:t>Культурно-досуговая деятельность</w:t>
            </w:r>
          </w:p>
        </w:tc>
        <w:tc>
          <w:tcPr>
            <w:tcW w:w="1559" w:type="dxa"/>
          </w:tcPr>
          <w:p w:rsidR="009C3E36" w:rsidRPr="00E93BE3" w:rsidRDefault="009C3E36" w:rsidP="009C3E36">
            <w:pPr>
              <w:jc w:val="both"/>
              <w:rPr>
                <w:sz w:val="28"/>
                <w:szCs w:val="28"/>
              </w:rPr>
            </w:pPr>
            <w:r w:rsidRPr="00E93BE3">
              <w:rPr>
                <w:sz w:val="28"/>
                <w:szCs w:val="28"/>
              </w:rPr>
              <w:t>1</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7.</w:t>
            </w:r>
          </w:p>
        </w:tc>
        <w:tc>
          <w:tcPr>
            <w:tcW w:w="4610"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Юрт-Акбалыкская библиотека</w:t>
            </w:r>
          </w:p>
        </w:tc>
        <w:tc>
          <w:tcPr>
            <w:tcW w:w="2552" w:type="dxa"/>
          </w:tcPr>
          <w:p w:rsidR="009C3E36" w:rsidRPr="00E93BE3" w:rsidRDefault="009C3E36" w:rsidP="009C3E36">
            <w:pPr>
              <w:jc w:val="both"/>
              <w:rPr>
                <w:sz w:val="28"/>
                <w:szCs w:val="28"/>
              </w:rPr>
            </w:pPr>
            <w:r w:rsidRPr="00E93BE3">
              <w:rPr>
                <w:sz w:val="28"/>
                <w:szCs w:val="28"/>
              </w:rPr>
              <w:t>Культурно-досуговая деятельность</w:t>
            </w:r>
          </w:p>
        </w:tc>
        <w:tc>
          <w:tcPr>
            <w:tcW w:w="1559" w:type="dxa"/>
          </w:tcPr>
          <w:p w:rsidR="009C3E36" w:rsidRPr="00E93BE3" w:rsidRDefault="009C3E36" w:rsidP="009C3E36">
            <w:pPr>
              <w:jc w:val="both"/>
              <w:rPr>
                <w:sz w:val="28"/>
                <w:szCs w:val="28"/>
              </w:rPr>
            </w:pPr>
            <w:r w:rsidRPr="00E93BE3">
              <w:rPr>
                <w:sz w:val="28"/>
                <w:szCs w:val="28"/>
              </w:rPr>
              <w:t>1</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8.</w:t>
            </w:r>
          </w:p>
        </w:tc>
        <w:tc>
          <w:tcPr>
            <w:tcW w:w="4610"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Казанская библиотека</w:t>
            </w:r>
          </w:p>
        </w:tc>
        <w:tc>
          <w:tcPr>
            <w:tcW w:w="2552" w:type="dxa"/>
          </w:tcPr>
          <w:p w:rsidR="009C3E36" w:rsidRPr="00E93BE3" w:rsidRDefault="009C3E36" w:rsidP="009C3E36">
            <w:pPr>
              <w:tabs>
                <w:tab w:val="center" w:pos="1947"/>
                <w:tab w:val="left" w:pos="2490"/>
              </w:tabs>
              <w:jc w:val="both"/>
              <w:rPr>
                <w:sz w:val="28"/>
                <w:szCs w:val="28"/>
              </w:rPr>
            </w:pPr>
            <w:r w:rsidRPr="00E93BE3">
              <w:rPr>
                <w:sz w:val="28"/>
                <w:szCs w:val="28"/>
              </w:rPr>
              <w:t>Культурно-досуговая деятельность</w:t>
            </w:r>
          </w:p>
        </w:tc>
        <w:tc>
          <w:tcPr>
            <w:tcW w:w="1559" w:type="dxa"/>
          </w:tcPr>
          <w:p w:rsidR="009C3E36" w:rsidRPr="00E93BE3" w:rsidRDefault="009C3E36" w:rsidP="009C3E36">
            <w:pPr>
              <w:tabs>
                <w:tab w:val="center" w:pos="1947"/>
                <w:tab w:val="left" w:pos="2490"/>
              </w:tabs>
              <w:jc w:val="both"/>
              <w:rPr>
                <w:sz w:val="28"/>
                <w:szCs w:val="28"/>
              </w:rPr>
            </w:pPr>
            <w:r w:rsidRPr="00E93BE3">
              <w:rPr>
                <w:sz w:val="28"/>
                <w:szCs w:val="28"/>
              </w:rPr>
              <w:t>1</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9.</w:t>
            </w:r>
          </w:p>
        </w:tc>
        <w:tc>
          <w:tcPr>
            <w:tcW w:w="4610" w:type="dxa"/>
            <w:vAlign w:val="center"/>
          </w:tcPr>
          <w:p w:rsidR="009C3E36" w:rsidRPr="00E93BE3" w:rsidRDefault="009C3E36" w:rsidP="009C3E36">
            <w:pPr>
              <w:jc w:val="both"/>
              <w:rPr>
                <w:sz w:val="28"/>
                <w:szCs w:val="28"/>
              </w:rPr>
            </w:pPr>
            <w:r w:rsidRPr="00E93BE3">
              <w:rPr>
                <w:sz w:val="28"/>
                <w:szCs w:val="28"/>
              </w:rPr>
              <w:t>ООО «Колыванский лесхоз»</w:t>
            </w:r>
          </w:p>
          <w:p w:rsidR="009C3E36" w:rsidRPr="00E93BE3" w:rsidRDefault="009C3E36" w:rsidP="009C3E36">
            <w:pPr>
              <w:jc w:val="both"/>
              <w:rPr>
                <w:sz w:val="28"/>
                <w:szCs w:val="28"/>
              </w:rPr>
            </w:pPr>
            <w:r w:rsidRPr="00E93BE3">
              <w:rPr>
                <w:sz w:val="28"/>
                <w:szCs w:val="28"/>
              </w:rPr>
              <w:t>(заготовка, распиловка)</w:t>
            </w:r>
          </w:p>
        </w:tc>
        <w:tc>
          <w:tcPr>
            <w:tcW w:w="2552" w:type="dxa"/>
          </w:tcPr>
          <w:p w:rsidR="009C3E36" w:rsidRPr="00E93BE3" w:rsidRDefault="009C3E36" w:rsidP="009C3E36">
            <w:pPr>
              <w:jc w:val="both"/>
              <w:rPr>
                <w:sz w:val="28"/>
                <w:szCs w:val="28"/>
              </w:rPr>
            </w:pPr>
            <w:r w:rsidRPr="00E93BE3">
              <w:rPr>
                <w:sz w:val="28"/>
                <w:szCs w:val="28"/>
              </w:rPr>
              <w:t>Лесопроизводственная деятельность</w:t>
            </w:r>
          </w:p>
        </w:tc>
        <w:tc>
          <w:tcPr>
            <w:tcW w:w="1559" w:type="dxa"/>
          </w:tcPr>
          <w:p w:rsidR="009C3E36" w:rsidRPr="00E93BE3" w:rsidRDefault="009C3E36" w:rsidP="009C3E36">
            <w:pPr>
              <w:jc w:val="both"/>
              <w:rPr>
                <w:sz w:val="28"/>
                <w:szCs w:val="28"/>
              </w:rPr>
            </w:pPr>
            <w:r w:rsidRPr="00E93BE3">
              <w:rPr>
                <w:sz w:val="28"/>
                <w:szCs w:val="28"/>
              </w:rPr>
              <w:t>8</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10.</w:t>
            </w:r>
          </w:p>
        </w:tc>
        <w:tc>
          <w:tcPr>
            <w:tcW w:w="4610" w:type="dxa"/>
            <w:vAlign w:val="center"/>
          </w:tcPr>
          <w:p w:rsidR="009C3E36" w:rsidRPr="00E93BE3" w:rsidRDefault="009C3E36" w:rsidP="009C3E36">
            <w:pPr>
              <w:jc w:val="both"/>
              <w:rPr>
                <w:sz w:val="28"/>
                <w:szCs w:val="28"/>
              </w:rPr>
            </w:pPr>
            <w:r w:rsidRPr="00E93BE3">
              <w:rPr>
                <w:sz w:val="28"/>
                <w:szCs w:val="28"/>
              </w:rPr>
              <w:t xml:space="preserve">КФХ  Токарев В.Г (животноводство) </w:t>
            </w:r>
          </w:p>
        </w:tc>
        <w:tc>
          <w:tcPr>
            <w:tcW w:w="2552" w:type="dxa"/>
          </w:tcPr>
          <w:p w:rsidR="009C3E36" w:rsidRPr="00E93BE3" w:rsidRDefault="009C3E36" w:rsidP="009C3E36">
            <w:pPr>
              <w:jc w:val="both"/>
              <w:rPr>
                <w:sz w:val="28"/>
                <w:szCs w:val="28"/>
              </w:rPr>
            </w:pPr>
            <w:r w:rsidRPr="00E93BE3">
              <w:rPr>
                <w:sz w:val="28"/>
                <w:szCs w:val="28"/>
              </w:rPr>
              <w:t>Животноводство</w:t>
            </w:r>
          </w:p>
        </w:tc>
        <w:tc>
          <w:tcPr>
            <w:tcW w:w="1559" w:type="dxa"/>
          </w:tcPr>
          <w:p w:rsidR="009C3E36" w:rsidRPr="00E93BE3" w:rsidRDefault="009C3E36" w:rsidP="009C3E36">
            <w:pPr>
              <w:jc w:val="both"/>
              <w:rPr>
                <w:sz w:val="28"/>
                <w:szCs w:val="28"/>
              </w:rPr>
            </w:pPr>
            <w:r w:rsidRPr="00E93BE3">
              <w:rPr>
                <w:sz w:val="28"/>
                <w:szCs w:val="28"/>
              </w:rPr>
              <w:t>4</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11.</w:t>
            </w:r>
          </w:p>
        </w:tc>
        <w:tc>
          <w:tcPr>
            <w:tcW w:w="4610" w:type="dxa"/>
            <w:vAlign w:val="center"/>
          </w:tcPr>
          <w:p w:rsidR="009C3E36" w:rsidRPr="00E93BE3" w:rsidRDefault="009C3E36" w:rsidP="009C3E36">
            <w:pPr>
              <w:jc w:val="both"/>
              <w:rPr>
                <w:sz w:val="28"/>
                <w:szCs w:val="28"/>
              </w:rPr>
            </w:pPr>
            <w:r w:rsidRPr="00E93BE3">
              <w:rPr>
                <w:sz w:val="28"/>
                <w:szCs w:val="28"/>
              </w:rPr>
              <w:t>ООО «Племенной двор»                           (животноводство)</w:t>
            </w:r>
          </w:p>
        </w:tc>
        <w:tc>
          <w:tcPr>
            <w:tcW w:w="2552" w:type="dxa"/>
          </w:tcPr>
          <w:p w:rsidR="009C3E36" w:rsidRPr="00E93BE3" w:rsidRDefault="009C3E36" w:rsidP="009C3E36">
            <w:pPr>
              <w:jc w:val="both"/>
              <w:rPr>
                <w:sz w:val="28"/>
                <w:szCs w:val="28"/>
              </w:rPr>
            </w:pPr>
            <w:r w:rsidRPr="00E93BE3">
              <w:rPr>
                <w:sz w:val="28"/>
                <w:szCs w:val="28"/>
              </w:rPr>
              <w:t xml:space="preserve">Животноводство </w:t>
            </w:r>
          </w:p>
        </w:tc>
        <w:tc>
          <w:tcPr>
            <w:tcW w:w="1559" w:type="dxa"/>
          </w:tcPr>
          <w:p w:rsidR="009C3E36" w:rsidRPr="00E93BE3" w:rsidRDefault="009C3E36" w:rsidP="009C3E36">
            <w:pPr>
              <w:jc w:val="both"/>
              <w:rPr>
                <w:sz w:val="28"/>
                <w:szCs w:val="28"/>
              </w:rPr>
            </w:pPr>
            <w:r w:rsidRPr="00E93BE3">
              <w:rPr>
                <w:sz w:val="28"/>
                <w:szCs w:val="28"/>
              </w:rPr>
              <w:t>6</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12.</w:t>
            </w:r>
          </w:p>
        </w:tc>
        <w:tc>
          <w:tcPr>
            <w:tcW w:w="4610" w:type="dxa"/>
            <w:vAlign w:val="center"/>
          </w:tcPr>
          <w:p w:rsidR="009C3E36" w:rsidRPr="00E93BE3" w:rsidRDefault="009C3E36" w:rsidP="009C3E36">
            <w:pPr>
              <w:jc w:val="both"/>
              <w:rPr>
                <w:sz w:val="28"/>
                <w:szCs w:val="28"/>
              </w:rPr>
            </w:pPr>
            <w:r w:rsidRPr="00E93BE3">
              <w:rPr>
                <w:sz w:val="28"/>
                <w:szCs w:val="28"/>
              </w:rPr>
              <w:t>ООО «Щукинское» (животноводство)</w:t>
            </w:r>
          </w:p>
        </w:tc>
        <w:tc>
          <w:tcPr>
            <w:tcW w:w="2552" w:type="dxa"/>
          </w:tcPr>
          <w:p w:rsidR="009C3E36" w:rsidRPr="00E93BE3" w:rsidRDefault="009C3E36" w:rsidP="009C3E36">
            <w:pPr>
              <w:jc w:val="both"/>
              <w:rPr>
                <w:sz w:val="28"/>
                <w:szCs w:val="28"/>
              </w:rPr>
            </w:pPr>
            <w:r w:rsidRPr="00E93BE3">
              <w:rPr>
                <w:sz w:val="28"/>
                <w:szCs w:val="28"/>
              </w:rPr>
              <w:t xml:space="preserve">Животноводство </w:t>
            </w:r>
          </w:p>
        </w:tc>
        <w:tc>
          <w:tcPr>
            <w:tcW w:w="1559" w:type="dxa"/>
          </w:tcPr>
          <w:p w:rsidR="009C3E36" w:rsidRPr="00E93BE3" w:rsidRDefault="009C3E36" w:rsidP="009C3E36">
            <w:pPr>
              <w:jc w:val="both"/>
              <w:rPr>
                <w:sz w:val="28"/>
                <w:szCs w:val="28"/>
              </w:rPr>
            </w:pPr>
            <w:r w:rsidRPr="00E93BE3">
              <w:rPr>
                <w:sz w:val="28"/>
                <w:szCs w:val="28"/>
              </w:rPr>
              <w:t>1</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13.</w:t>
            </w:r>
          </w:p>
        </w:tc>
        <w:tc>
          <w:tcPr>
            <w:tcW w:w="4610" w:type="dxa"/>
          </w:tcPr>
          <w:p w:rsidR="009C3E36" w:rsidRPr="00E93BE3" w:rsidRDefault="009C3E36" w:rsidP="009C3E36">
            <w:pPr>
              <w:jc w:val="both"/>
              <w:rPr>
                <w:sz w:val="28"/>
                <w:szCs w:val="28"/>
              </w:rPr>
            </w:pPr>
            <w:r w:rsidRPr="00E93BE3">
              <w:rPr>
                <w:sz w:val="28"/>
                <w:szCs w:val="28"/>
              </w:rPr>
              <w:t>ФГУП «Почта России», с. Новотроицк</w:t>
            </w:r>
          </w:p>
        </w:tc>
        <w:tc>
          <w:tcPr>
            <w:tcW w:w="2552" w:type="dxa"/>
          </w:tcPr>
          <w:p w:rsidR="009C3E36" w:rsidRPr="00E93BE3" w:rsidRDefault="009C3E36" w:rsidP="009C3E36">
            <w:pPr>
              <w:jc w:val="both"/>
              <w:rPr>
                <w:sz w:val="28"/>
                <w:szCs w:val="28"/>
              </w:rPr>
            </w:pPr>
            <w:r w:rsidRPr="00E93BE3">
              <w:rPr>
                <w:sz w:val="28"/>
                <w:szCs w:val="28"/>
              </w:rPr>
              <w:t>Услуги связи</w:t>
            </w:r>
          </w:p>
        </w:tc>
        <w:tc>
          <w:tcPr>
            <w:tcW w:w="1559" w:type="dxa"/>
          </w:tcPr>
          <w:p w:rsidR="009C3E36" w:rsidRPr="00E93BE3" w:rsidRDefault="009C3E36" w:rsidP="009C3E36">
            <w:pPr>
              <w:jc w:val="both"/>
              <w:rPr>
                <w:sz w:val="28"/>
                <w:szCs w:val="28"/>
              </w:rPr>
            </w:pPr>
            <w:r w:rsidRPr="00E93BE3">
              <w:rPr>
                <w:sz w:val="28"/>
                <w:szCs w:val="28"/>
              </w:rPr>
              <w:t>2</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14.</w:t>
            </w:r>
          </w:p>
        </w:tc>
        <w:tc>
          <w:tcPr>
            <w:tcW w:w="4610" w:type="dxa"/>
          </w:tcPr>
          <w:p w:rsidR="009C3E36" w:rsidRPr="00E93BE3" w:rsidRDefault="009C3E36" w:rsidP="009C3E36">
            <w:pPr>
              <w:jc w:val="both"/>
              <w:rPr>
                <w:sz w:val="28"/>
                <w:szCs w:val="28"/>
              </w:rPr>
            </w:pPr>
            <w:r w:rsidRPr="00E93BE3">
              <w:rPr>
                <w:sz w:val="28"/>
                <w:szCs w:val="28"/>
              </w:rPr>
              <w:t>ФГУП «Почта России», с. Юрт-Акбалык</w:t>
            </w:r>
          </w:p>
        </w:tc>
        <w:tc>
          <w:tcPr>
            <w:tcW w:w="2552" w:type="dxa"/>
          </w:tcPr>
          <w:p w:rsidR="009C3E36" w:rsidRPr="00E93BE3" w:rsidRDefault="009C3E36" w:rsidP="009C3E36">
            <w:pPr>
              <w:jc w:val="both"/>
              <w:rPr>
                <w:sz w:val="28"/>
                <w:szCs w:val="28"/>
              </w:rPr>
            </w:pPr>
            <w:r w:rsidRPr="00E93BE3">
              <w:rPr>
                <w:sz w:val="28"/>
                <w:szCs w:val="28"/>
              </w:rPr>
              <w:t>Услуги связи</w:t>
            </w:r>
          </w:p>
        </w:tc>
        <w:tc>
          <w:tcPr>
            <w:tcW w:w="1559" w:type="dxa"/>
          </w:tcPr>
          <w:p w:rsidR="009C3E36" w:rsidRPr="00E93BE3" w:rsidRDefault="009C3E36" w:rsidP="009C3E36">
            <w:pPr>
              <w:jc w:val="both"/>
              <w:rPr>
                <w:sz w:val="28"/>
                <w:szCs w:val="28"/>
              </w:rPr>
            </w:pPr>
            <w:r w:rsidRPr="00E93BE3">
              <w:rPr>
                <w:sz w:val="28"/>
                <w:szCs w:val="28"/>
              </w:rPr>
              <w:t>2</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15.</w:t>
            </w:r>
          </w:p>
        </w:tc>
        <w:tc>
          <w:tcPr>
            <w:tcW w:w="4610" w:type="dxa"/>
          </w:tcPr>
          <w:p w:rsidR="009C3E36" w:rsidRPr="00E93BE3" w:rsidRDefault="009C3E36" w:rsidP="009C3E36">
            <w:pPr>
              <w:jc w:val="both"/>
              <w:rPr>
                <w:sz w:val="28"/>
                <w:szCs w:val="28"/>
              </w:rPr>
            </w:pPr>
            <w:r w:rsidRPr="00E93BE3">
              <w:rPr>
                <w:sz w:val="28"/>
                <w:szCs w:val="28"/>
              </w:rPr>
              <w:t>ФГУП «Почта России», д. Казанка</w:t>
            </w:r>
          </w:p>
        </w:tc>
        <w:tc>
          <w:tcPr>
            <w:tcW w:w="2552" w:type="dxa"/>
          </w:tcPr>
          <w:p w:rsidR="009C3E36" w:rsidRPr="00E93BE3" w:rsidRDefault="009C3E36" w:rsidP="009C3E36">
            <w:pPr>
              <w:jc w:val="both"/>
              <w:rPr>
                <w:sz w:val="28"/>
                <w:szCs w:val="28"/>
              </w:rPr>
            </w:pPr>
            <w:r w:rsidRPr="00E93BE3">
              <w:rPr>
                <w:sz w:val="28"/>
                <w:szCs w:val="28"/>
              </w:rPr>
              <w:t>Услуги связи</w:t>
            </w:r>
          </w:p>
        </w:tc>
        <w:tc>
          <w:tcPr>
            <w:tcW w:w="1559" w:type="dxa"/>
          </w:tcPr>
          <w:p w:rsidR="009C3E36" w:rsidRPr="00E93BE3" w:rsidRDefault="009C3E36" w:rsidP="009C3E36">
            <w:pPr>
              <w:jc w:val="both"/>
              <w:rPr>
                <w:sz w:val="28"/>
                <w:szCs w:val="28"/>
              </w:rPr>
            </w:pPr>
            <w:r w:rsidRPr="00E93BE3">
              <w:rPr>
                <w:sz w:val="28"/>
                <w:szCs w:val="28"/>
              </w:rPr>
              <w:t>2</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16.</w:t>
            </w:r>
          </w:p>
        </w:tc>
        <w:tc>
          <w:tcPr>
            <w:tcW w:w="4610" w:type="dxa"/>
            <w:vAlign w:val="center"/>
          </w:tcPr>
          <w:p w:rsidR="009C3E36" w:rsidRPr="00E93BE3" w:rsidRDefault="009C3E36" w:rsidP="009C3E36">
            <w:pPr>
              <w:jc w:val="both"/>
              <w:rPr>
                <w:sz w:val="28"/>
                <w:szCs w:val="28"/>
              </w:rPr>
            </w:pPr>
            <w:r w:rsidRPr="00E93BE3">
              <w:rPr>
                <w:sz w:val="28"/>
                <w:szCs w:val="28"/>
              </w:rPr>
              <w:t>АТС</w:t>
            </w:r>
          </w:p>
        </w:tc>
        <w:tc>
          <w:tcPr>
            <w:tcW w:w="2552" w:type="dxa"/>
          </w:tcPr>
          <w:p w:rsidR="009C3E36" w:rsidRPr="00E93BE3" w:rsidRDefault="009C3E36" w:rsidP="009C3E36">
            <w:pPr>
              <w:jc w:val="both"/>
              <w:rPr>
                <w:sz w:val="28"/>
                <w:szCs w:val="28"/>
              </w:rPr>
            </w:pPr>
            <w:r w:rsidRPr="00E93BE3">
              <w:rPr>
                <w:sz w:val="28"/>
                <w:szCs w:val="28"/>
              </w:rPr>
              <w:t>Услуги связи</w:t>
            </w:r>
          </w:p>
        </w:tc>
        <w:tc>
          <w:tcPr>
            <w:tcW w:w="1559" w:type="dxa"/>
          </w:tcPr>
          <w:p w:rsidR="009C3E36" w:rsidRPr="00E93BE3" w:rsidRDefault="009C3E36" w:rsidP="009C3E36">
            <w:pPr>
              <w:jc w:val="both"/>
              <w:rPr>
                <w:sz w:val="28"/>
                <w:szCs w:val="28"/>
              </w:rPr>
            </w:pPr>
            <w:r w:rsidRPr="00E93BE3">
              <w:rPr>
                <w:sz w:val="28"/>
                <w:szCs w:val="28"/>
              </w:rPr>
              <w:t>1</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17.</w:t>
            </w:r>
          </w:p>
        </w:tc>
        <w:tc>
          <w:tcPr>
            <w:tcW w:w="4610" w:type="dxa"/>
            <w:vAlign w:val="center"/>
          </w:tcPr>
          <w:p w:rsidR="009C3E36" w:rsidRPr="00E93BE3" w:rsidRDefault="009C3E36" w:rsidP="009C3E36">
            <w:pPr>
              <w:jc w:val="both"/>
              <w:rPr>
                <w:sz w:val="28"/>
                <w:szCs w:val="28"/>
              </w:rPr>
            </w:pPr>
            <w:r w:rsidRPr="00E93BE3">
              <w:rPr>
                <w:sz w:val="28"/>
                <w:szCs w:val="28"/>
              </w:rPr>
              <w:t>Новотроицкая врачебная амбулатория</w:t>
            </w:r>
          </w:p>
        </w:tc>
        <w:tc>
          <w:tcPr>
            <w:tcW w:w="2552" w:type="dxa"/>
          </w:tcPr>
          <w:p w:rsidR="009C3E36" w:rsidRPr="00E93BE3" w:rsidRDefault="009C3E36" w:rsidP="009C3E36">
            <w:pPr>
              <w:jc w:val="both"/>
              <w:rPr>
                <w:sz w:val="28"/>
                <w:szCs w:val="28"/>
              </w:rPr>
            </w:pPr>
            <w:r w:rsidRPr="00E93BE3">
              <w:rPr>
                <w:sz w:val="28"/>
                <w:szCs w:val="28"/>
              </w:rPr>
              <w:t>Здравоохранение</w:t>
            </w:r>
          </w:p>
        </w:tc>
        <w:tc>
          <w:tcPr>
            <w:tcW w:w="1559" w:type="dxa"/>
          </w:tcPr>
          <w:p w:rsidR="009C3E36" w:rsidRPr="00E93BE3" w:rsidRDefault="009C3E36" w:rsidP="009C3E36">
            <w:pPr>
              <w:jc w:val="both"/>
              <w:rPr>
                <w:sz w:val="28"/>
                <w:szCs w:val="28"/>
              </w:rPr>
            </w:pPr>
            <w:r w:rsidRPr="00E93BE3">
              <w:rPr>
                <w:sz w:val="28"/>
                <w:szCs w:val="28"/>
              </w:rPr>
              <w:t>4</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18.</w:t>
            </w:r>
          </w:p>
        </w:tc>
        <w:tc>
          <w:tcPr>
            <w:tcW w:w="4610" w:type="dxa"/>
            <w:vAlign w:val="center"/>
          </w:tcPr>
          <w:p w:rsidR="009C3E36" w:rsidRPr="00E93BE3" w:rsidRDefault="009C3E36" w:rsidP="009C3E36">
            <w:pPr>
              <w:jc w:val="both"/>
              <w:rPr>
                <w:sz w:val="28"/>
                <w:szCs w:val="28"/>
              </w:rPr>
            </w:pPr>
            <w:r w:rsidRPr="00E93BE3">
              <w:rPr>
                <w:sz w:val="28"/>
                <w:szCs w:val="28"/>
              </w:rPr>
              <w:t>Юрт-Акбалыкский ФАП</w:t>
            </w:r>
          </w:p>
        </w:tc>
        <w:tc>
          <w:tcPr>
            <w:tcW w:w="2552" w:type="dxa"/>
          </w:tcPr>
          <w:p w:rsidR="009C3E36" w:rsidRPr="00E93BE3" w:rsidRDefault="009C3E36" w:rsidP="009C3E36">
            <w:pPr>
              <w:jc w:val="both"/>
              <w:rPr>
                <w:sz w:val="28"/>
                <w:szCs w:val="28"/>
              </w:rPr>
            </w:pPr>
            <w:r w:rsidRPr="00E93BE3">
              <w:rPr>
                <w:sz w:val="28"/>
                <w:szCs w:val="28"/>
              </w:rPr>
              <w:t>Здравоохранение</w:t>
            </w:r>
          </w:p>
        </w:tc>
        <w:tc>
          <w:tcPr>
            <w:tcW w:w="1559" w:type="dxa"/>
          </w:tcPr>
          <w:p w:rsidR="009C3E36" w:rsidRPr="00E93BE3" w:rsidRDefault="009C3E36" w:rsidP="009C3E36">
            <w:pPr>
              <w:jc w:val="both"/>
              <w:rPr>
                <w:sz w:val="28"/>
                <w:szCs w:val="28"/>
              </w:rPr>
            </w:pPr>
            <w:r w:rsidRPr="00E93BE3">
              <w:rPr>
                <w:sz w:val="28"/>
                <w:szCs w:val="28"/>
              </w:rPr>
              <w:t>2</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19.</w:t>
            </w:r>
          </w:p>
        </w:tc>
        <w:tc>
          <w:tcPr>
            <w:tcW w:w="4610" w:type="dxa"/>
            <w:vAlign w:val="center"/>
          </w:tcPr>
          <w:p w:rsidR="009C3E36" w:rsidRPr="00E93BE3" w:rsidRDefault="009C3E36" w:rsidP="009C3E36">
            <w:pPr>
              <w:jc w:val="both"/>
              <w:rPr>
                <w:sz w:val="28"/>
                <w:szCs w:val="28"/>
              </w:rPr>
            </w:pPr>
            <w:r w:rsidRPr="00E93BE3">
              <w:rPr>
                <w:sz w:val="28"/>
                <w:szCs w:val="28"/>
              </w:rPr>
              <w:t>Казанский ФАП</w:t>
            </w:r>
          </w:p>
        </w:tc>
        <w:tc>
          <w:tcPr>
            <w:tcW w:w="2552" w:type="dxa"/>
          </w:tcPr>
          <w:p w:rsidR="009C3E36" w:rsidRPr="00E93BE3" w:rsidRDefault="009C3E36" w:rsidP="009C3E36">
            <w:pPr>
              <w:jc w:val="both"/>
              <w:rPr>
                <w:sz w:val="28"/>
                <w:szCs w:val="28"/>
              </w:rPr>
            </w:pPr>
            <w:r w:rsidRPr="00E93BE3">
              <w:rPr>
                <w:sz w:val="28"/>
                <w:szCs w:val="28"/>
              </w:rPr>
              <w:t>Здравоохранение</w:t>
            </w:r>
          </w:p>
        </w:tc>
        <w:tc>
          <w:tcPr>
            <w:tcW w:w="1559" w:type="dxa"/>
          </w:tcPr>
          <w:p w:rsidR="009C3E36" w:rsidRPr="00E93BE3" w:rsidRDefault="009C3E36" w:rsidP="009C3E36">
            <w:pPr>
              <w:jc w:val="both"/>
              <w:rPr>
                <w:sz w:val="28"/>
                <w:szCs w:val="28"/>
              </w:rPr>
            </w:pPr>
            <w:r w:rsidRPr="00E93BE3">
              <w:rPr>
                <w:sz w:val="28"/>
                <w:szCs w:val="28"/>
              </w:rPr>
              <w:t>1</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20.</w:t>
            </w:r>
          </w:p>
        </w:tc>
        <w:tc>
          <w:tcPr>
            <w:tcW w:w="4610"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МБОУ «Новотроицкая СОШ»</w:t>
            </w:r>
          </w:p>
        </w:tc>
        <w:tc>
          <w:tcPr>
            <w:tcW w:w="2552"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 xml:space="preserve">Образование </w:t>
            </w:r>
          </w:p>
        </w:tc>
        <w:tc>
          <w:tcPr>
            <w:tcW w:w="1559"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21</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21.</w:t>
            </w:r>
          </w:p>
        </w:tc>
        <w:tc>
          <w:tcPr>
            <w:tcW w:w="4610"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МБОУ «Юрт-Акбалыкская ООШ»</w:t>
            </w:r>
          </w:p>
        </w:tc>
        <w:tc>
          <w:tcPr>
            <w:tcW w:w="2552"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Образование</w:t>
            </w:r>
          </w:p>
        </w:tc>
        <w:tc>
          <w:tcPr>
            <w:tcW w:w="1559"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13</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22.</w:t>
            </w:r>
          </w:p>
        </w:tc>
        <w:tc>
          <w:tcPr>
            <w:tcW w:w="4610"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МБОУ «Новоказанская ООШ»</w:t>
            </w:r>
          </w:p>
        </w:tc>
        <w:tc>
          <w:tcPr>
            <w:tcW w:w="2552"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Образование</w:t>
            </w:r>
          </w:p>
        </w:tc>
        <w:tc>
          <w:tcPr>
            <w:tcW w:w="1559" w:type="dxa"/>
          </w:tcPr>
          <w:p w:rsidR="009C3E36" w:rsidRPr="00E93BE3" w:rsidRDefault="009C3E36" w:rsidP="009C3E36">
            <w:pPr>
              <w:pStyle w:val="affff4"/>
              <w:jc w:val="both"/>
              <w:rPr>
                <w:rFonts w:ascii="Times New Roman" w:hAnsi="Times New Roman" w:cs="Times New Roman"/>
                <w:sz w:val="28"/>
                <w:szCs w:val="28"/>
              </w:rPr>
            </w:pPr>
            <w:r w:rsidRPr="00E93BE3">
              <w:rPr>
                <w:rFonts w:ascii="Times New Roman" w:hAnsi="Times New Roman" w:cs="Times New Roman"/>
                <w:sz w:val="28"/>
                <w:szCs w:val="28"/>
              </w:rPr>
              <w:t>11</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23.</w:t>
            </w:r>
          </w:p>
        </w:tc>
        <w:tc>
          <w:tcPr>
            <w:tcW w:w="4610" w:type="dxa"/>
            <w:vAlign w:val="center"/>
          </w:tcPr>
          <w:p w:rsidR="009C3E36" w:rsidRPr="00E93BE3" w:rsidRDefault="009C3E36" w:rsidP="009C3E36">
            <w:pPr>
              <w:jc w:val="both"/>
              <w:rPr>
                <w:sz w:val="28"/>
                <w:szCs w:val="28"/>
              </w:rPr>
            </w:pPr>
            <w:r w:rsidRPr="00E93BE3">
              <w:rPr>
                <w:sz w:val="28"/>
                <w:szCs w:val="28"/>
              </w:rPr>
              <w:t>Магазины Колыванского ПОСПО ( с. Новотроицк, с. Юрт-Акбалык, д. Казанка)</w:t>
            </w:r>
          </w:p>
        </w:tc>
        <w:tc>
          <w:tcPr>
            <w:tcW w:w="2552" w:type="dxa"/>
          </w:tcPr>
          <w:p w:rsidR="009C3E36" w:rsidRPr="00E93BE3" w:rsidRDefault="009C3E36" w:rsidP="009C3E36">
            <w:pPr>
              <w:jc w:val="both"/>
              <w:rPr>
                <w:sz w:val="28"/>
                <w:szCs w:val="28"/>
              </w:rPr>
            </w:pPr>
          </w:p>
        </w:tc>
        <w:tc>
          <w:tcPr>
            <w:tcW w:w="1559" w:type="dxa"/>
          </w:tcPr>
          <w:p w:rsidR="009C3E36" w:rsidRPr="00E93BE3" w:rsidRDefault="009C3E36" w:rsidP="009C3E36">
            <w:pPr>
              <w:jc w:val="both"/>
              <w:rPr>
                <w:sz w:val="28"/>
                <w:szCs w:val="28"/>
              </w:rPr>
            </w:pPr>
            <w:r w:rsidRPr="00E93BE3">
              <w:rPr>
                <w:sz w:val="28"/>
                <w:szCs w:val="28"/>
              </w:rPr>
              <w:t>6</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24.</w:t>
            </w:r>
          </w:p>
        </w:tc>
        <w:tc>
          <w:tcPr>
            <w:tcW w:w="4610" w:type="dxa"/>
            <w:vAlign w:val="center"/>
          </w:tcPr>
          <w:p w:rsidR="009C3E36" w:rsidRPr="00E93BE3" w:rsidRDefault="009C3E36" w:rsidP="009C3E36">
            <w:pPr>
              <w:jc w:val="both"/>
              <w:rPr>
                <w:sz w:val="28"/>
                <w:szCs w:val="28"/>
              </w:rPr>
            </w:pPr>
            <w:r w:rsidRPr="00E93BE3">
              <w:rPr>
                <w:sz w:val="28"/>
                <w:szCs w:val="28"/>
              </w:rPr>
              <w:t>ИП Лупанова И.В.</w:t>
            </w:r>
          </w:p>
        </w:tc>
        <w:tc>
          <w:tcPr>
            <w:tcW w:w="2552" w:type="dxa"/>
          </w:tcPr>
          <w:p w:rsidR="009C3E36" w:rsidRPr="00E93BE3" w:rsidRDefault="009C3E36" w:rsidP="009C3E36">
            <w:pPr>
              <w:jc w:val="both"/>
              <w:rPr>
                <w:sz w:val="28"/>
                <w:szCs w:val="28"/>
              </w:rPr>
            </w:pPr>
            <w:r w:rsidRPr="00E93BE3">
              <w:rPr>
                <w:sz w:val="28"/>
                <w:szCs w:val="28"/>
              </w:rPr>
              <w:t>Торгово-</w:t>
            </w:r>
            <w:r w:rsidRPr="00E93BE3">
              <w:rPr>
                <w:sz w:val="28"/>
                <w:szCs w:val="28"/>
              </w:rPr>
              <w:lastRenderedPageBreak/>
              <w:t>закупочная деятельность</w:t>
            </w:r>
          </w:p>
        </w:tc>
        <w:tc>
          <w:tcPr>
            <w:tcW w:w="1559" w:type="dxa"/>
          </w:tcPr>
          <w:p w:rsidR="009C3E36" w:rsidRPr="00E93BE3" w:rsidRDefault="009C3E36" w:rsidP="009C3E36">
            <w:pPr>
              <w:jc w:val="both"/>
              <w:rPr>
                <w:sz w:val="28"/>
                <w:szCs w:val="28"/>
              </w:rPr>
            </w:pPr>
            <w:r w:rsidRPr="00E93BE3">
              <w:rPr>
                <w:sz w:val="28"/>
                <w:szCs w:val="28"/>
              </w:rPr>
              <w:lastRenderedPageBreak/>
              <w:t>2</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lastRenderedPageBreak/>
              <w:t>25.</w:t>
            </w:r>
          </w:p>
        </w:tc>
        <w:tc>
          <w:tcPr>
            <w:tcW w:w="4610" w:type="dxa"/>
            <w:vAlign w:val="center"/>
          </w:tcPr>
          <w:p w:rsidR="009C3E36" w:rsidRPr="00E93BE3" w:rsidRDefault="009C3E36" w:rsidP="009C3E36">
            <w:pPr>
              <w:jc w:val="both"/>
              <w:rPr>
                <w:sz w:val="28"/>
                <w:szCs w:val="28"/>
              </w:rPr>
            </w:pPr>
            <w:r w:rsidRPr="00E93BE3">
              <w:rPr>
                <w:sz w:val="28"/>
                <w:szCs w:val="28"/>
              </w:rPr>
              <w:t xml:space="preserve">ИП  Орлов В.Е. </w:t>
            </w:r>
          </w:p>
        </w:tc>
        <w:tc>
          <w:tcPr>
            <w:tcW w:w="2552" w:type="dxa"/>
          </w:tcPr>
          <w:p w:rsidR="009C3E36" w:rsidRPr="00E93BE3" w:rsidRDefault="009C3E36" w:rsidP="009C3E36">
            <w:pPr>
              <w:jc w:val="both"/>
              <w:rPr>
                <w:sz w:val="28"/>
                <w:szCs w:val="28"/>
              </w:rPr>
            </w:pPr>
            <w:r w:rsidRPr="00E93BE3">
              <w:rPr>
                <w:sz w:val="28"/>
                <w:szCs w:val="28"/>
              </w:rPr>
              <w:t>Торгово-закупочная деятельность</w:t>
            </w:r>
          </w:p>
        </w:tc>
        <w:tc>
          <w:tcPr>
            <w:tcW w:w="1559" w:type="dxa"/>
          </w:tcPr>
          <w:p w:rsidR="009C3E36" w:rsidRPr="00E93BE3" w:rsidRDefault="009C3E36" w:rsidP="009C3E36">
            <w:pPr>
              <w:jc w:val="both"/>
              <w:rPr>
                <w:sz w:val="28"/>
                <w:szCs w:val="28"/>
              </w:rPr>
            </w:pPr>
            <w:r w:rsidRPr="00E93BE3">
              <w:rPr>
                <w:sz w:val="28"/>
                <w:szCs w:val="28"/>
              </w:rPr>
              <w:t>2</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26.</w:t>
            </w:r>
          </w:p>
        </w:tc>
        <w:tc>
          <w:tcPr>
            <w:tcW w:w="4610" w:type="dxa"/>
            <w:vAlign w:val="center"/>
          </w:tcPr>
          <w:p w:rsidR="009C3E36" w:rsidRPr="00E93BE3" w:rsidRDefault="009C3E36" w:rsidP="009C3E36">
            <w:pPr>
              <w:jc w:val="both"/>
              <w:rPr>
                <w:sz w:val="28"/>
                <w:szCs w:val="28"/>
              </w:rPr>
            </w:pPr>
            <w:r w:rsidRPr="00E93BE3">
              <w:rPr>
                <w:sz w:val="28"/>
                <w:szCs w:val="28"/>
              </w:rPr>
              <w:t xml:space="preserve">ИП Михеев О.П. </w:t>
            </w:r>
          </w:p>
        </w:tc>
        <w:tc>
          <w:tcPr>
            <w:tcW w:w="2552" w:type="dxa"/>
          </w:tcPr>
          <w:p w:rsidR="009C3E36" w:rsidRPr="00E93BE3" w:rsidRDefault="009C3E36" w:rsidP="009C3E36">
            <w:pPr>
              <w:jc w:val="both"/>
              <w:rPr>
                <w:sz w:val="28"/>
                <w:szCs w:val="28"/>
              </w:rPr>
            </w:pPr>
            <w:r w:rsidRPr="00E93BE3">
              <w:rPr>
                <w:sz w:val="28"/>
                <w:szCs w:val="28"/>
              </w:rPr>
              <w:t>Торгово-закупочная деятельность</w:t>
            </w:r>
          </w:p>
        </w:tc>
        <w:tc>
          <w:tcPr>
            <w:tcW w:w="1559" w:type="dxa"/>
          </w:tcPr>
          <w:p w:rsidR="009C3E36" w:rsidRPr="00E93BE3" w:rsidRDefault="009C3E36" w:rsidP="009C3E36">
            <w:pPr>
              <w:jc w:val="both"/>
              <w:rPr>
                <w:sz w:val="28"/>
                <w:szCs w:val="28"/>
              </w:rPr>
            </w:pPr>
            <w:r w:rsidRPr="00E93BE3">
              <w:rPr>
                <w:sz w:val="28"/>
                <w:szCs w:val="28"/>
              </w:rPr>
              <w:t>2</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27.</w:t>
            </w:r>
          </w:p>
        </w:tc>
        <w:tc>
          <w:tcPr>
            <w:tcW w:w="4610" w:type="dxa"/>
            <w:vAlign w:val="center"/>
          </w:tcPr>
          <w:p w:rsidR="009C3E36" w:rsidRPr="00E93BE3" w:rsidRDefault="009C3E36" w:rsidP="009C3E36">
            <w:pPr>
              <w:jc w:val="both"/>
              <w:rPr>
                <w:sz w:val="28"/>
                <w:szCs w:val="28"/>
              </w:rPr>
            </w:pPr>
            <w:r w:rsidRPr="00E93BE3">
              <w:rPr>
                <w:sz w:val="28"/>
                <w:szCs w:val="28"/>
              </w:rPr>
              <w:t xml:space="preserve">ИП Хуснутдинов З.Н. </w:t>
            </w:r>
          </w:p>
        </w:tc>
        <w:tc>
          <w:tcPr>
            <w:tcW w:w="2552" w:type="dxa"/>
          </w:tcPr>
          <w:p w:rsidR="009C3E36" w:rsidRPr="00E93BE3" w:rsidRDefault="009C3E36" w:rsidP="009C3E36">
            <w:pPr>
              <w:jc w:val="both"/>
              <w:rPr>
                <w:sz w:val="28"/>
                <w:szCs w:val="28"/>
              </w:rPr>
            </w:pPr>
            <w:r w:rsidRPr="00E93BE3">
              <w:rPr>
                <w:sz w:val="28"/>
                <w:szCs w:val="28"/>
              </w:rPr>
              <w:t>Торгово-закупочная деятельность</w:t>
            </w:r>
          </w:p>
        </w:tc>
        <w:tc>
          <w:tcPr>
            <w:tcW w:w="1559" w:type="dxa"/>
          </w:tcPr>
          <w:p w:rsidR="009C3E36" w:rsidRPr="00E93BE3" w:rsidRDefault="009C3E36" w:rsidP="009C3E36">
            <w:pPr>
              <w:jc w:val="both"/>
              <w:rPr>
                <w:sz w:val="28"/>
                <w:szCs w:val="28"/>
              </w:rPr>
            </w:pPr>
            <w:r w:rsidRPr="00E93BE3">
              <w:rPr>
                <w:sz w:val="28"/>
                <w:szCs w:val="28"/>
              </w:rPr>
              <w:t>2</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28.</w:t>
            </w:r>
          </w:p>
        </w:tc>
        <w:tc>
          <w:tcPr>
            <w:tcW w:w="4610" w:type="dxa"/>
            <w:vAlign w:val="center"/>
          </w:tcPr>
          <w:p w:rsidR="009C3E36" w:rsidRPr="00E93BE3" w:rsidRDefault="009C3E36" w:rsidP="009C3E36">
            <w:pPr>
              <w:jc w:val="both"/>
              <w:rPr>
                <w:sz w:val="28"/>
                <w:szCs w:val="28"/>
              </w:rPr>
            </w:pPr>
            <w:r w:rsidRPr="00E93BE3">
              <w:rPr>
                <w:sz w:val="28"/>
                <w:szCs w:val="28"/>
              </w:rPr>
              <w:t>ООО «Диметра»</w:t>
            </w:r>
          </w:p>
        </w:tc>
        <w:tc>
          <w:tcPr>
            <w:tcW w:w="2552" w:type="dxa"/>
          </w:tcPr>
          <w:p w:rsidR="009C3E36" w:rsidRPr="00E93BE3" w:rsidRDefault="009C3E36" w:rsidP="009C3E36">
            <w:pPr>
              <w:jc w:val="both"/>
              <w:rPr>
                <w:sz w:val="28"/>
                <w:szCs w:val="28"/>
              </w:rPr>
            </w:pPr>
            <w:r w:rsidRPr="00E93BE3">
              <w:rPr>
                <w:sz w:val="28"/>
                <w:szCs w:val="28"/>
              </w:rPr>
              <w:t>Торгово-закупочная деятельность</w:t>
            </w:r>
          </w:p>
        </w:tc>
        <w:tc>
          <w:tcPr>
            <w:tcW w:w="1559" w:type="dxa"/>
          </w:tcPr>
          <w:p w:rsidR="009C3E36" w:rsidRPr="00E93BE3" w:rsidRDefault="009C3E36" w:rsidP="009C3E36">
            <w:pPr>
              <w:jc w:val="both"/>
              <w:rPr>
                <w:sz w:val="28"/>
                <w:szCs w:val="28"/>
              </w:rPr>
            </w:pPr>
            <w:r w:rsidRPr="00E93BE3">
              <w:rPr>
                <w:sz w:val="28"/>
                <w:szCs w:val="28"/>
              </w:rPr>
              <w:t>2</w:t>
            </w:r>
          </w:p>
        </w:tc>
      </w:tr>
      <w:tr w:rsidR="009C3E36" w:rsidRPr="00E93BE3" w:rsidTr="009C3E36">
        <w:tc>
          <w:tcPr>
            <w:tcW w:w="7905" w:type="dxa"/>
            <w:gridSpan w:val="3"/>
          </w:tcPr>
          <w:p w:rsidR="009C3E36" w:rsidRPr="00E93BE3" w:rsidRDefault="009C3E36" w:rsidP="009C3E36">
            <w:pPr>
              <w:jc w:val="both"/>
              <w:rPr>
                <w:sz w:val="28"/>
                <w:szCs w:val="28"/>
              </w:rPr>
            </w:pPr>
            <w:r w:rsidRPr="00E93BE3">
              <w:rPr>
                <w:sz w:val="28"/>
                <w:szCs w:val="28"/>
              </w:rPr>
              <w:t>Проектируемые предприятия</w:t>
            </w:r>
          </w:p>
        </w:tc>
        <w:tc>
          <w:tcPr>
            <w:tcW w:w="1559" w:type="dxa"/>
          </w:tcPr>
          <w:p w:rsidR="009C3E36" w:rsidRPr="00E93BE3" w:rsidRDefault="009C3E36" w:rsidP="009C3E36">
            <w:pPr>
              <w:jc w:val="both"/>
              <w:rPr>
                <w:sz w:val="28"/>
                <w:szCs w:val="28"/>
              </w:rPr>
            </w:pP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1.</w:t>
            </w:r>
          </w:p>
        </w:tc>
        <w:tc>
          <w:tcPr>
            <w:tcW w:w="4610" w:type="dxa"/>
          </w:tcPr>
          <w:p w:rsidR="009C3E36" w:rsidRPr="00E93BE3" w:rsidRDefault="009C3E36" w:rsidP="009C3E36">
            <w:pPr>
              <w:jc w:val="both"/>
              <w:rPr>
                <w:sz w:val="28"/>
                <w:szCs w:val="28"/>
              </w:rPr>
            </w:pPr>
            <w:r w:rsidRPr="00E93BE3">
              <w:rPr>
                <w:sz w:val="28"/>
                <w:szCs w:val="28"/>
              </w:rPr>
              <w:t>Фермерские хозяйства</w:t>
            </w:r>
          </w:p>
        </w:tc>
        <w:tc>
          <w:tcPr>
            <w:tcW w:w="2552" w:type="dxa"/>
          </w:tcPr>
          <w:p w:rsidR="009C3E36" w:rsidRPr="00E93BE3" w:rsidRDefault="009C3E36" w:rsidP="009C3E36">
            <w:pPr>
              <w:jc w:val="both"/>
              <w:rPr>
                <w:sz w:val="28"/>
                <w:szCs w:val="28"/>
              </w:rPr>
            </w:pPr>
            <w:r w:rsidRPr="00E93BE3">
              <w:rPr>
                <w:sz w:val="28"/>
                <w:szCs w:val="28"/>
              </w:rPr>
              <w:t>Животноводство, растениеводство</w:t>
            </w:r>
          </w:p>
        </w:tc>
        <w:tc>
          <w:tcPr>
            <w:tcW w:w="1559" w:type="dxa"/>
          </w:tcPr>
          <w:p w:rsidR="009C3E36" w:rsidRPr="00E93BE3" w:rsidRDefault="009C3E36" w:rsidP="009C3E36">
            <w:pPr>
              <w:jc w:val="both"/>
              <w:rPr>
                <w:sz w:val="28"/>
                <w:szCs w:val="28"/>
              </w:rPr>
            </w:pPr>
            <w:r w:rsidRPr="00E93BE3">
              <w:rPr>
                <w:sz w:val="28"/>
                <w:szCs w:val="28"/>
              </w:rPr>
              <w:t>50</w:t>
            </w:r>
          </w:p>
        </w:tc>
      </w:tr>
      <w:tr w:rsidR="009C3E36" w:rsidRPr="00E93BE3" w:rsidTr="009C3E36">
        <w:trPr>
          <w:trHeight w:val="370"/>
        </w:trPr>
        <w:tc>
          <w:tcPr>
            <w:tcW w:w="743" w:type="dxa"/>
          </w:tcPr>
          <w:p w:rsidR="009C3E36" w:rsidRPr="00E93BE3" w:rsidRDefault="009C3E36" w:rsidP="009C3E36">
            <w:pPr>
              <w:jc w:val="both"/>
              <w:rPr>
                <w:sz w:val="28"/>
                <w:szCs w:val="28"/>
              </w:rPr>
            </w:pPr>
            <w:r w:rsidRPr="00E93BE3">
              <w:rPr>
                <w:sz w:val="28"/>
                <w:szCs w:val="28"/>
              </w:rPr>
              <w:t>2.</w:t>
            </w:r>
          </w:p>
        </w:tc>
        <w:tc>
          <w:tcPr>
            <w:tcW w:w="4610" w:type="dxa"/>
          </w:tcPr>
          <w:p w:rsidR="009C3E36" w:rsidRPr="00E93BE3" w:rsidRDefault="009C3E36" w:rsidP="009C3E36">
            <w:pPr>
              <w:jc w:val="both"/>
              <w:rPr>
                <w:sz w:val="28"/>
                <w:szCs w:val="28"/>
              </w:rPr>
            </w:pPr>
            <w:r w:rsidRPr="00E93BE3">
              <w:rPr>
                <w:sz w:val="28"/>
                <w:szCs w:val="28"/>
              </w:rPr>
              <w:t xml:space="preserve">Перерабатывающие предприятия </w:t>
            </w:r>
          </w:p>
        </w:tc>
        <w:tc>
          <w:tcPr>
            <w:tcW w:w="2552" w:type="dxa"/>
          </w:tcPr>
          <w:p w:rsidR="009C3E36" w:rsidRPr="00E93BE3" w:rsidRDefault="009C3E36" w:rsidP="009C3E36">
            <w:pPr>
              <w:jc w:val="both"/>
              <w:rPr>
                <w:sz w:val="28"/>
                <w:szCs w:val="28"/>
              </w:rPr>
            </w:pPr>
            <w:r w:rsidRPr="00E93BE3">
              <w:rPr>
                <w:sz w:val="28"/>
                <w:szCs w:val="28"/>
              </w:rPr>
              <w:t>Производство сельскохозяйственной продукции</w:t>
            </w:r>
          </w:p>
        </w:tc>
        <w:tc>
          <w:tcPr>
            <w:tcW w:w="1559" w:type="dxa"/>
          </w:tcPr>
          <w:p w:rsidR="009C3E36" w:rsidRPr="00E93BE3" w:rsidRDefault="009C3E36" w:rsidP="009C3E36">
            <w:pPr>
              <w:jc w:val="both"/>
              <w:rPr>
                <w:sz w:val="28"/>
                <w:szCs w:val="28"/>
              </w:rPr>
            </w:pPr>
            <w:r w:rsidRPr="00E93BE3">
              <w:rPr>
                <w:sz w:val="28"/>
                <w:szCs w:val="28"/>
              </w:rPr>
              <w:t>40</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3.</w:t>
            </w:r>
          </w:p>
        </w:tc>
        <w:tc>
          <w:tcPr>
            <w:tcW w:w="4610" w:type="dxa"/>
          </w:tcPr>
          <w:p w:rsidR="009C3E36" w:rsidRPr="00E93BE3" w:rsidRDefault="009C3E36" w:rsidP="009C3E36">
            <w:pPr>
              <w:jc w:val="both"/>
              <w:rPr>
                <w:sz w:val="28"/>
                <w:szCs w:val="28"/>
              </w:rPr>
            </w:pPr>
            <w:r w:rsidRPr="00E93BE3">
              <w:rPr>
                <w:sz w:val="28"/>
                <w:szCs w:val="28"/>
              </w:rPr>
              <w:t>Предприятия бытового обслуживания</w:t>
            </w:r>
          </w:p>
        </w:tc>
        <w:tc>
          <w:tcPr>
            <w:tcW w:w="2552" w:type="dxa"/>
          </w:tcPr>
          <w:p w:rsidR="009C3E36" w:rsidRPr="00E93BE3" w:rsidRDefault="009C3E36" w:rsidP="009C3E36">
            <w:pPr>
              <w:jc w:val="both"/>
              <w:rPr>
                <w:sz w:val="28"/>
                <w:szCs w:val="28"/>
              </w:rPr>
            </w:pPr>
            <w:r w:rsidRPr="00E93BE3">
              <w:rPr>
                <w:sz w:val="28"/>
                <w:szCs w:val="28"/>
              </w:rPr>
              <w:t>Услуги населению</w:t>
            </w:r>
          </w:p>
        </w:tc>
        <w:tc>
          <w:tcPr>
            <w:tcW w:w="1559" w:type="dxa"/>
          </w:tcPr>
          <w:p w:rsidR="009C3E36" w:rsidRPr="00E93BE3" w:rsidRDefault="009C3E36" w:rsidP="009C3E36">
            <w:pPr>
              <w:jc w:val="both"/>
              <w:rPr>
                <w:sz w:val="28"/>
                <w:szCs w:val="28"/>
              </w:rPr>
            </w:pPr>
            <w:r w:rsidRPr="00E93BE3">
              <w:rPr>
                <w:sz w:val="28"/>
                <w:szCs w:val="28"/>
              </w:rPr>
              <w:t>10</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4.</w:t>
            </w:r>
          </w:p>
        </w:tc>
        <w:tc>
          <w:tcPr>
            <w:tcW w:w="4610" w:type="dxa"/>
          </w:tcPr>
          <w:p w:rsidR="009C3E36" w:rsidRPr="00E93BE3" w:rsidRDefault="009C3E36" w:rsidP="009C3E36">
            <w:pPr>
              <w:jc w:val="both"/>
              <w:rPr>
                <w:sz w:val="28"/>
                <w:szCs w:val="28"/>
              </w:rPr>
            </w:pPr>
            <w:r w:rsidRPr="00E93BE3">
              <w:rPr>
                <w:sz w:val="28"/>
                <w:szCs w:val="28"/>
              </w:rPr>
              <w:t>Предприятия общественного питания</w:t>
            </w:r>
          </w:p>
        </w:tc>
        <w:tc>
          <w:tcPr>
            <w:tcW w:w="2552" w:type="dxa"/>
          </w:tcPr>
          <w:p w:rsidR="009C3E36" w:rsidRPr="00E93BE3" w:rsidRDefault="009C3E36" w:rsidP="009C3E36">
            <w:pPr>
              <w:jc w:val="both"/>
              <w:rPr>
                <w:sz w:val="28"/>
                <w:szCs w:val="28"/>
              </w:rPr>
            </w:pPr>
            <w:r w:rsidRPr="00E93BE3">
              <w:rPr>
                <w:sz w:val="28"/>
                <w:szCs w:val="28"/>
              </w:rPr>
              <w:t>Услуги населению</w:t>
            </w:r>
          </w:p>
        </w:tc>
        <w:tc>
          <w:tcPr>
            <w:tcW w:w="1559" w:type="dxa"/>
          </w:tcPr>
          <w:p w:rsidR="009C3E36" w:rsidRPr="00E93BE3" w:rsidRDefault="009C3E36" w:rsidP="009C3E36">
            <w:pPr>
              <w:jc w:val="both"/>
              <w:rPr>
                <w:sz w:val="28"/>
                <w:szCs w:val="28"/>
              </w:rPr>
            </w:pPr>
            <w:r w:rsidRPr="00E93BE3">
              <w:rPr>
                <w:sz w:val="28"/>
                <w:szCs w:val="28"/>
              </w:rPr>
              <w:t>12</w:t>
            </w:r>
          </w:p>
        </w:tc>
      </w:tr>
      <w:tr w:rsidR="009C3E36" w:rsidRPr="00E93BE3" w:rsidTr="009C3E36">
        <w:tc>
          <w:tcPr>
            <w:tcW w:w="743" w:type="dxa"/>
          </w:tcPr>
          <w:p w:rsidR="009C3E36" w:rsidRPr="00E93BE3" w:rsidRDefault="009C3E36" w:rsidP="009C3E36">
            <w:pPr>
              <w:jc w:val="both"/>
              <w:rPr>
                <w:sz w:val="28"/>
                <w:szCs w:val="28"/>
              </w:rPr>
            </w:pPr>
            <w:r w:rsidRPr="00E93BE3">
              <w:rPr>
                <w:sz w:val="28"/>
                <w:szCs w:val="28"/>
              </w:rPr>
              <w:t>5.</w:t>
            </w:r>
          </w:p>
        </w:tc>
        <w:tc>
          <w:tcPr>
            <w:tcW w:w="4610" w:type="dxa"/>
          </w:tcPr>
          <w:p w:rsidR="009C3E36" w:rsidRPr="00E93BE3" w:rsidRDefault="009C3E36" w:rsidP="009C3E36">
            <w:pPr>
              <w:jc w:val="both"/>
              <w:rPr>
                <w:sz w:val="28"/>
                <w:szCs w:val="28"/>
              </w:rPr>
            </w:pPr>
            <w:r w:rsidRPr="00E93BE3">
              <w:rPr>
                <w:sz w:val="28"/>
                <w:szCs w:val="28"/>
              </w:rPr>
              <w:t>Предприятия по деревообработке</w:t>
            </w:r>
          </w:p>
        </w:tc>
        <w:tc>
          <w:tcPr>
            <w:tcW w:w="2552" w:type="dxa"/>
          </w:tcPr>
          <w:p w:rsidR="009C3E36" w:rsidRPr="00E93BE3" w:rsidRDefault="009C3E36" w:rsidP="009C3E36">
            <w:pPr>
              <w:jc w:val="both"/>
              <w:rPr>
                <w:sz w:val="28"/>
                <w:szCs w:val="28"/>
              </w:rPr>
            </w:pPr>
            <w:r w:rsidRPr="00E93BE3">
              <w:rPr>
                <w:sz w:val="28"/>
                <w:szCs w:val="28"/>
              </w:rPr>
              <w:t>Лесопроизводственная деятельность</w:t>
            </w:r>
          </w:p>
        </w:tc>
        <w:tc>
          <w:tcPr>
            <w:tcW w:w="1559" w:type="dxa"/>
          </w:tcPr>
          <w:p w:rsidR="009C3E36" w:rsidRPr="00E93BE3" w:rsidRDefault="009C3E36" w:rsidP="009C3E36">
            <w:pPr>
              <w:jc w:val="both"/>
              <w:rPr>
                <w:sz w:val="28"/>
                <w:szCs w:val="28"/>
              </w:rPr>
            </w:pPr>
            <w:r w:rsidRPr="00E93BE3">
              <w:rPr>
                <w:sz w:val="28"/>
                <w:szCs w:val="28"/>
              </w:rPr>
              <w:t>15</w:t>
            </w:r>
          </w:p>
        </w:tc>
      </w:tr>
    </w:tbl>
    <w:p w:rsidR="009C3E36" w:rsidRPr="00E93BE3" w:rsidRDefault="009C3E36" w:rsidP="009C3E36">
      <w:pPr>
        <w:ind w:firstLine="709"/>
        <w:jc w:val="both"/>
        <w:rPr>
          <w:sz w:val="28"/>
          <w:szCs w:val="28"/>
          <w:highlight w:val="yellow"/>
        </w:rPr>
      </w:pPr>
    </w:p>
    <w:p w:rsidR="009C3E36" w:rsidRPr="00E93BE3" w:rsidRDefault="009C3E36" w:rsidP="009C3E36">
      <w:pPr>
        <w:ind w:firstLine="567"/>
        <w:jc w:val="both"/>
        <w:rPr>
          <w:sz w:val="28"/>
          <w:szCs w:val="28"/>
          <w:highlight w:val="yellow"/>
        </w:rPr>
      </w:pPr>
    </w:p>
    <w:p w:rsidR="009C3E36" w:rsidRPr="00E93BE3" w:rsidRDefault="009C3E36" w:rsidP="009C3E36">
      <w:pPr>
        <w:pStyle w:val="211"/>
        <w:ind w:firstLine="709"/>
        <w:rPr>
          <w:rFonts w:ascii="Times New Roman" w:hAnsi="Times New Roman"/>
          <w:b/>
          <w:sz w:val="28"/>
          <w:szCs w:val="28"/>
        </w:rPr>
      </w:pPr>
      <w:r w:rsidRPr="00E93BE3">
        <w:rPr>
          <w:rFonts w:ascii="Times New Roman" w:hAnsi="Times New Roman"/>
          <w:b/>
          <w:sz w:val="28"/>
          <w:szCs w:val="28"/>
        </w:rPr>
        <w:t>Транспорт и связь</w:t>
      </w:r>
    </w:p>
    <w:p w:rsidR="009C3E36" w:rsidRPr="00E93BE3" w:rsidRDefault="009C3E36" w:rsidP="009C3E36">
      <w:pPr>
        <w:pStyle w:val="af4"/>
        <w:spacing w:after="0"/>
        <w:ind w:firstLine="709"/>
        <w:jc w:val="both"/>
        <w:rPr>
          <w:sz w:val="28"/>
          <w:szCs w:val="28"/>
        </w:rPr>
      </w:pPr>
      <w:r w:rsidRPr="00E93BE3">
        <w:rPr>
          <w:sz w:val="28"/>
          <w:szCs w:val="28"/>
        </w:rPr>
        <w:t xml:space="preserve">Протяженность автомобильных дорог общего пользования, относящихся к собственности Новотроицкого сельсовета, составляет 19,9  км, в том числе с твердым покрытием 3,00  км. </w:t>
      </w:r>
    </w:p>
    <w:p w:rsidR="009C3E36" w:rsidRPr="00E93BE3" w:rsidRDefault="009C3E36" w:rsidP="009C3E36">
      <w:pPr>
        <w:pStyle w:val="af4"/>
        <w:spacing w:after="0"/>
        <w:ind w:firstLine="709"/>
        <w:jc w:val="both"/>
        <w:rPr>
          <w:sz w:val="28"/>
          <w:szCs w:val="28"/>
        </w:rPr>
      </w:pPr>
      <w:r w:rsidRPr="00E93BE3">
        <w:rPr>
          <w:sz w:val="28"/>
          <w:szCs w:val="28"/>
        </w:rPr>
        <w:t>Существует необходимость реконструкции транспортных коммуникаций в связи  с высоким уровнем износа,  снижающим сроки службы автотранспорта и увеличивающим стоимость грузоперевозок.</w:t>
      </w:r>
    </w:p>
    <w:p w:rsidR="009C3E36" w:rsidRPr="00E93BE3" w:rsidRDefault="009C3E36" w:rsidP="009C3E36">
      <w:pPr>
        <w:ind w:firstLine="709"/>
        <w:jc w:val="both"/>
        <w:rPr>
          <w:sz w:val="28"/>
          <w:szCs w:val="28"/>
        </w:rPr>
      </w:pPr>
      <w:r w:rsidRPr="00E93BE3">
        <w:rPr>
          <w:sz w:val="28"/>
          <w:szCs w:val="28"/>
        </w:rPr>
        <w:t xml:space="preserve">Услуги почтовой связи оказывают  3 почтовых отделения (с. Новотроицк, с. Юрт-Акбалык, д. Казанка) и  АТС. Численность занятых в этой сфере составляет 7 человек. Качество услуг телефонной связи, предоставляемых на территории сельского поселения, низкое в связи с использованием устаревшего оборудования. </w:t>
      </w:r>
    </w:p>
    <w:p w:rsidR="009C3E36" w:rsidRPr="00E93BE3" w:rsidRDefault="009C3E36" w:rsidP="009C3E36">
      <w:pPr>
        <w:pStyle w:val="310"/>
        <w:rPr>
          <w:rFonts w:ascii="Times New Roman" w:hAnsi="Times New Roman"/>
          <w:sz w:val="28"/>
          <w:szCs w:val="28"/>
        </w:rPr>
      </w:pPr>
      <w:r w:rsidRPr="00E93BE3">
        <w:rPr>
          <w:rFonts w:ascii="Times New Roman" w:hAnsi="Times New Roman"/>
          <w:sz w:val="28"/>
          <w:szCs w:val="28"/>
        </w:rPr>
        <w:t>На перспективу предполагается некоторый рост транспортной сферы за счет новых транспортных предприятий, так как в настоящее время отсутствует надежное пассажирское сообщение с соседними сельскими поселениями и районами.</w:t>
      </w:r>
    </w:p>
    <w:p w:rsidR="009C3E36" w:rsidRPr="00E93BE3" w:rsidRDefault="009C3E36" w:rsidP="009C3E36">
      <w:pPr>
        <w:ind w:firstLine="567"/>
        <w:jc w:val="both"/>
        <w:rPr>
          <w:b/>
          <w:color w:val="FF0000"/>
          <w:sz w:val="28"/>
          <w:szCs w:val="28"/>
        </w:rPr>
      </w:pPr>
    </w:p>
    <w:p w:rsidR="009C3E36" w:rsidRPr="00E93BE3" w:rsidRDefault="009C3E36" w:rsidP="009C3E36">
      <w:pPr>
        <w:ind w:firstLine="680"/>
        <w:jc w:val="both"/>
        <w:rPr>
          <w:b/>
          <w:sz w:val="28"/>
          <w:szCs w:val="28"/>
        </w:rPr>
      </w:pPr>
      <w:r w:rsidRPr="00E93BE3">
        <w:rPr>
          <w:b/>
          <w:sz w:val="28"/>
          <w:szCs w:val="28"/>
        </w:rPr>
        <w:t xml:space="preserve">Жилищно-коммунальное хозяйство </w:t>
      </w:r>
    </w:p>
    <w:p w:rsidR="009C3E36" w:rsidRPr="00E93BE3" w:rsidRDefault="009C3E36" w:rsidP="009C3E36">
      <w:pPr>
        <w:ind w:firstLine="680"/>
        <w:jc w:val="both"/>
        <w:rPr>
          <w:sz w:val="28"/>
          <w:szCs w:val="28"/>
        </w:rPr>
      </w:pPr>
      <w:r w:rsidRPr="00E93BE3">
        <w:rPr>
          <w:sz w:val="28"/>
          <w:szCs w:val="28"/>
        </w:rPr>
        <w:t xml:space="preserve">На территории поселения функционирует 4 котельных. Протяженность тепловых сетей, находящихся в муниципальной собственности, составляет 600 м (все они нуждаются в замене), водопровода -3000 м. </w:t>
      </w:r>
    </w:p>
    <w:p w:rsidR="009C3E36" w:rsidRPr="00E93BE3" w:rsidRDefault="009C3E36" w:rsidP="009C3E36">
      <w:pPr>
        <w:pStyle w:val="ad"/>
        <w:spacing w:after="0"/>
        <w:ind w:left="0" w:firstLine="567"/>
        <w:jc w:val="both"/>
        <w:rPr>
          <w:sz w:val="28"/>
          <w:szCs w:val="28"/>
        </w:rPr>
      </w:pPr>
      <w:r w:rsidRPr="00E93BE3">
        <w:rPr>
          <w:sz w:val="28"/>
          <w:szCs w:val="28"/>
        </w:rPr>
        <w:t>Населению выдаются субсидии по оплате коммунальных услуг, реализуются программы поддержки отдельных категорий граждан по оплате жилья и коммунальных услуг, предоставляемых на основе действующего законодательства.</w:t>
      </w:r>
    </w:p>
    <w:p w:rsidR="009C3E36" w:rsidRPr="00E93BE3" w:rsidRDefault="009C3E36" w:rsidP="009C3E36">
      <w:pPr>
        <w:pStyle w:val="32"/>
        <w:spacing w:after="0"/>
        <w:ind w:left="0" w:firstLine="680"/>
        <w:jc w:val="both"/>
        <w:rPr>
          <w:sz w:val="28"/>
          <w:szCs w:val="28"/>
        </w:rPr>
      </w:pPr>
      <w:r w:rsidRPr="00E93BE3">
        <w:rPr>
          <w:sz w:val="28"/>
          <w:szCs w:val="28"/>
        </w:rPr>
        <w:t>Основными проблемами развития данной отрасли является высокая степень износа основных производственных фондов и как следствие этого - невысокое качество предоставляемых услуг. Задачами на ближайшую перспективу являются улучшение качества питьевой воды, ремонт системы водоснабжения.</w:t>
      </w:r>
    </w:p>
    <w:p w:rsidR="009C3E36" w:rsidRPr="00E93BE3" w:rsidRDefault="009C3E36" w:rsidP="009C3E36">
      <w:pPr>
        <w:pStyle w:val="32"/>
        <w:spacing w:after="0"/>
        <w:ind w:left="0" w:firstLine="680"/>
        <w:jc w:val="both"/>
        <w:rPr>
          <w:sz w:val="28"/>
          <w:szCs w:val="28"/>
        </w:rPr>
      </w:pPr>
      <w:r w:rsidRPr="00E93BE3">
        <w:rPr>
          <w:sz w:val="28"/>
          <w:szCs w:val="28"/>
        </w:rPr>
        <w:t>Также предусматривается проведение комплекса программных мероприятий, направленных на реализацию имеющегося потенциала энергосбережения путем создания экономических и технических механизмов, стимулирующих энергосбережение и позволяющих снизить затраты бюджетных потребителей на оплату отопления и водоснабжения за счет сокращения непроизводственных расходов и потерь энергоресурсов и воды.</w:t>
      </w:r>
    </w:p>
    <w:p w:rsidR="009C3E36" w:rsidRPr="00E93BE3" w:rsidRDefault="009C3E36" w:rsidP="009C3E36">
      <w:pPr>
        <w:pStyle w:val="32"/>
        <w:spacing w:after="0"/>
        <w:ind w:left="0" w:firstLine="680"/>
        <w:jc w:val="both"/>
        <w:rPr>
          <w:color w:val="FF0000"/>
          <w:sz w:val="28"/>
          <w:szCs w:val="28"/>
        </w:rPr>
      </w:pPr>
    </w:p>
    <w:p w:rsidR="009C3E36" w:rsidRPr="00E93BE3" w:rsidRDefault="009C3E36" w:rsidP="009C3E36">
      <w:pPr>
        <w:ind w:firstLine="680"/>
        <w:jc w:val="both"/>
        <w:rPr>
          <w:b/>
          <w:sz w:val="28"/>
          <w:szCs w:val="28"/>
        </w:rPr>
      </w:pPr>
      <w:r w:rsidRPr="00E93BE3">
        <w:rPr>
          <w:b/>
          <w:sz w:val="28"/>
          <w:szCs w:val="28"/>
        </w:rPr>
        <w:t>Административные учреждения</w:t>
      </w:r>
    </w:p>
    <w:p w:rsidR="009C3E36" w:rsidRPr="00E93BE3" w:rsidRDefault="009C3E36" w:rsidP="009C3E36">
      <w:pPr>
        <w:ind w:firstLine="680"/>
        <w:jc w:val="both"/>
        <w:rPr>
          <w:sz w:val="28"/>
          <w:szCs w:val="28"/>
        </w:rPr>
      </w:pPr>
      <w:r w:rsidRPr="00E93BE3">
        <w:rPr>
          <w:sz w:val="28"/>
          <w:szCs w:val="28"/>
        </w:rPr>
        <w:t>Структура управления представлена Администрацией Новотроицкого сельского поселения с численностью работающих – 7 человек. Администрация находится в приспособленном помещении. Качественное состояние – 55% износа.</w:t>
      </w:r>
    </w:p>
    <w:p w:rsidR="009C3E36" w:rsidRPr="00E93BE3" w:rsidRDefault="009C3E36" w:rsidP="009C3E36">
      <w:pPr>
        <w:pStyle w:val="2f0"/>
        <w:spacing w:after="0" w:line="240" w:lineRule="auto"/>
        <w:ind w:left="0" w:firstLine="567"/>
        <w:jc w:val="both"/>
        <w:rPr>
          <w:rFonts w:ascii="Times New Roman" w:hAnsi="Times New Roman" w:cs="Times New Roman"/>
          <w:color w:val="FF0000"/>
          <w:sz w:val="28"/>
          <w:szCs w:val="28"/>
        </w:rPr>
      </w:pPr>
    </w:p>
    <w:p w:rsidR="009C3E36" w:rsidRPr="00E93BE3" w:rsidRDefault="009C3E36" w:rsidP="009C3E36">
      <w:pPr>
        <w:pStyle w:val="2f0"/>
        <w:spacing w:after="0" w:line="240" w:lineRule="auto"/>
        <w:ind w:left="0" w:firstLine="567"/>
        <w:jc w:val="both"/>
        <w:rPr>
          <w:rFonts w:ascii="Times New Roman" w:hAnsi="Times New Roman" w:cs="Times New Roman"/>
          <w:b/>
          <w:sz w:val="28"/>
          <w:szCs w:val="28"/>
        </w:rPr>
      </w:pPr>
      <w:r w:rsidRPr="00E93BE3">
        <w:rPr>
          <w:rFonts w:ascii="Times New Roman" w:hAnsi="Times New Roman" w:cs="Times New Roman"/>
          <w:b/>
          <w:sz w:val="28"/>
          <w:szCs w:val="28"/>
        </w:rPr>
        <w:t>Учреждения здравоохранения</w:t>
      </w:r>
    </w:p>
    <w:p w:rsidR="009C3E36" w:rsidRPr="00E93BE3" w:rsidRDefault="009C3E36" w:rsidP="009C3E36">
      <w:pPr>
        <w:ind w:firstLine="567"/>
        <w:jc w:val="both"/>
        <w:rPr>
          <w:sz w:val="28"/>
          <w:szCs w:val="28"/>
        </w:rPr>
      </w:pPr>
      <w:r w:rsidRPr="00E93BE3">
        <w:rPr>
          <w:sz w:val="28"/>
          <w:szCs w:val="28"/>
        </w:rPr>
        <w:t>Медицинское обслуживание населения осуществляют: Новотроицкая врачебная амбулатория  и 2 фельдшерско-акушерских пункта (Юрт-Акбалыкский ФАП и Казанский ФАП). Всего в данной отрасли задействовано 7 человек.</w:t>
      </w:r>
    </w:p>
    <w:p w:rsidR="009C3E36" w:rsidRPr="00E93BE3" w:rsidRDefault="009C3E36" w:rsidP="009C3E36">
      <w:pPr>
        <w:pStyle w:val="af4"/>
        <w:spacing w:after="0"/>
        <w:ind w:firstLine="720"/>
        <w:jc w:val="both"/>
        <w:rPr>
          <w:sz w:val="28"/>
          <w:szCs w:val="28"/>
        </w:rPr>
      </w:pPr>
      <w:r w:rsidRPr="00E93BE3">
        <w:rPr>
          <w:sz w:val="28"/>
          <w:szCs w:val="28"/>
        </w:rPr>
        <w:t xml:space="preserve">Настоящим проектом предусмотрена реконструкция амбулатории с расширением до 25 посещений в смену. </w:t>
      </w:r>
    </w:p>
    <w:p w:rsidR="009C3E36" w:rsidRPr="00E93BE3" w:rsidRDefault="009C3E36" w:rsidP="009C3E36">
      <w:pPr>
        <w:pStyle w:val="af4"/>
        <w:spacing w:after="0"/>
        <w:ind w:firstLine="720"/>
        <w:jc w:val="both"/>
        <w:rPr>
          <w:sz w:val="28"/>
          <w:szCs w:val="28"/>
        </w:rPr>
      </w:pPr>
      <w:r w:rsidRPr="00E93BE3">
        <w:rPr>
          <w:sz w:val="28"/>
          <w:szCs w:val="28"/>
        </w:rPr>
        <w:t>Также планируется размещение  аптечных киосков с целью обеспечения постоянного снабжения населения лекарственными средствами и изделиями медицинского назначения.</w:t>
      </w:r>
    </w:p>
    <w:p w:rsidR="009C3E36" w:rsidRPr="00E93BE3" w:rsidRDefault="009C3E36" w:rsidP="009C3E36">
      <w:pPr>
        <w:pStyle w:val="af4"/>
        <w:spacing w:after="0"/>
        <w:ind w:firstLine="567"/>
        <w:jc w:val="both"/>
        <w:rPr>
          <w:color w:val="FF0000"/>
          <w:sz w:val="28"/>
          <w:szCs w:val="28"/>
          <w:highlight w:val="yellow"/>
        </w:rPr>
      </w:pPr>
    </w:p>
    <w:p w:rsidR="009C3E36" w:rsidRPr="00E93BE3" w:rsidRDefault="009C3E36" w:rsidP="009C3E36">
      <w:pPr>
        <w:ind w:firstLine="567"/>
        <w:jc w:val="both"/>
        <w:rPr>
          <w:b/>
          <w:iCs/>
          <w:sz w:val="28"/>
          <w:szCs w:val="28"/>
        </w:rPr>
      </w:pPr>
      <w:r w:rsidRPr="00E93BE3">
        <w:rPr>
          <w:b/>
          <w:iCs/>
          <w:sz w:val="28"/>
          <w:szCs w:val="28"/>
        </w:rPr>
        <w:t>Учреждения образования</w:t>
      </w:r>
    </w:p>
    <w:p w:rsidR="009C3E36" w:rsidRPr="00E93BE3" w:rsidRDefault="009C3E36" w:rsidP="009C3E36">
      <w:pPr>
        <w:ind w:firstLine="709"/>
        <w:jc w:val="both"/>
        <w:rPr>
          <w:sz w:val="28"/>
          <w:szCs w:val="28"/>
        </w:rPr>
      </w:pPr>
      <w:r w:rsidRPr="00E93BE3">
        <w:rPr>
          <w:sz w:val="28"/>
          <w:szCs w:val="28"/>
        </w:rPr>
        <w:t xml:space="preserve">В системе образования  поселения на 01.01.2012 функционируют три средних общеобразовательных школы:  МБОУ «Новотроицкая СОШ» (нормативная емкость - 150 мест, фактически - 54 ученика), МБОУ «Юрт-Акбалыкская ООШ» (нормативная емкость - 80 мест, фактически - 29 </w:t>
      </w:r>
      <w:r w:rsidRPr="00E93BE3">
        <w:rPr>
          <w:sz w:val="28"/>
          <w:szCs w:val="28"/>
        </w:rPr>
        <w:lastRenderedPageBreak/>
        <w:t xml:space="preserve">учеников), МБОУ «Новоказанская ООШ» (нормативная емкость - 80 мест, фактически 15 учеников). </w:t>
      </w:r>
    </w:p>
    <w:p w:rsidR="009C3E36" w:rsidRPr="00E93BE3" w:rsidRDefault="009C3E36" w:rsidP="009C3E36">
      <w:pPr>
        <w:ind w:firstLine="709"/>
        <w:jc w:val="both"/>
        <w:rPr>
          <w:sz w:val="28"/>
          <w:szCs w:val="28"/>
        </w:rPr>
      </w:pPr>
      <w:r w:rsidRPr="00E93BE3">
        <w:rPr>
          <w:sz w:val="28"/>
          <w:szCs w:val="28"/>
        </w:rPr>
        <w:t>Здания школ отдельно стоящие, находятся в удовлетворительном состоянии.</w:t>
      </w:r>
    </w:p>
    <w:p w:rsidR="009C3E36" w:rsidRPr="00E93BE3" w:rsidRDefault="009C3E36" w:rsidP="009C3E36">
      <w:pPr>
        <w:ind w:firstLine="709"/>
        <w:jc w:val="both"/>
        <w:rPr>
          <w:sz w:val="28"/>
          <w:szCs w:val="28"/>
        </w:rPr>
      </w:pPr>
      <w:r w:rsidRPr="00E93BE3">
        <w:rPr>
          <w:sz w:val="28"/>
          <w:szCs w:val="28"/>
        </w:rPr>
        <w:t>Острая проблема – отсутствие детских дошкольных учреждений</w:t>
      </w:r>
      <w:r w:rsidRPr="00E93BE3">
        <w:rPr>
          <w:b/>
          <w:sz w:val="28"/>
          <w:szCs w:val="28"/>
        </w:rPr>
        <w:t xml:space="preserve"> </w:t>
      </w:r>
      <w:r w:rsidRPr="00E93BE3">
        <w:rPr>
          <w:sz w:val="28"/>
          <w:szCs w:val="28"/>
        </w:rPr>
        <w:t>на территории сельсовета. В настоящее время при МБОУ «Юрт-Акбалыкская ООШ» функционирует группа дошкольной подготовки (7 мест).</w:t>
      </w:r>
    </w:p>
    <w:p w:rsidR="009C3E36" w:rsidRPr="00E93BE3" w:rsidRDefault="009C3E36" w:rsidP="009C3E36">
      <w:pPr>
        <w:ind w:firstLine="709"/>
        <w:jc w:val="both"/>
        <w:rPr>
          <w:sz w:val="28"/>
          <w:szCs w:val="28"/>
        </w:rPr>
      </w:pPr>
      <w:r w:rsidRPr="00E93BE3">
        <w:rPr>
          <w:sz w:val="28"/>
          <w:szCs w:val="28"/>
        </w:rPr>
        <w:t>На перспективу планируется строительство детского сада в с. Новотроицк (на 45 мест), в с. Юрт-Акбалык (на 25 мест), размещение на базе школы в д. Казанка (на 15 мест).</w:t>
      </w:r>
    </w:p>
    <w:p w:rsidR="009C3E36" w:rsidRPr="00E93BE3" w:rsidRDefault="009C3E36" w:rsidP="009C3E36">
      <w:pPr>
        <w:ind w:firstLine="680"/>
        <w:jc w:val="both"/>
        <w:rPr>
          <w:sz w:val="28"/>
          <w:szCs w:val="28"/>
        </w:rPr>
      </w:pPr>
    </w:p>
    <w:p w:rsidR="009C3E36" w:rsidRPr="00E93BE3" w:rsidRDefault="009C3E36" w:rsidP="009C3E36">
      <w:pPr>
        <w:ind w:firstLine="680"/>
        <w:jc w:val="both"/>
        <w:rPr>
          <w:b/>
          <w:iCs/>
          <w:sz w:val="28"/>
          <w:szCs w:val="28"/>
        </w:rPr>
      </w:pPr>
      <w:r w:rsidRPr="00E93BE3">
        <w:rPr>
          <w:b/>
          <w:iCs/>
          <w:sz w:val="28"/>
          <w:szCs w:val="28"/>
        </w:rPr>
        <w:t>Учреждения культуры и искусства</w:t>
      </w:r>
    </w:p>
    <w:p w:rsidR="009C3E36" w:rsidRPr="00E93BE3" w:rsidRDefault="009C3E36" w:rsidP="009C3E36">
      <w:pPr>
        <w:ind w:firstLine="680"/>
        <w:jc w:val="both"/>
        <w:rPr>
          <w:sz w:val="28"/>
          <w:szCs w:val="28"/>
        </w:rPr>
      </w:pPr>
      <w:r w:rsidRPr="00E93BE3">
        <w:rPr>
          <w:sz w:val="28"/>
          <w:szCs w:val="28"/>
        </w:rPr>
        <w:t xml:space="preserve">Культурно-досуговой деятельностью занимается МКУ ОЦК «Радуга», в него входят: Новотроицкий Дом Культуры (вместимостью 100 мест в зрительном зале), Казанский сельский клуб  (рассчитанный на 50 мест в зале), Юрт-Акбалыкский сельский клуб (50 мест), Черномысский сельский клуб (50 мест).  </w:t>
      </w:r>
    </w:p>
    <w:p w:rsidR="009C3E36" w:rsidRPr="00E93BE3" w:rsidRDefault="009C3E36" w:rsidP="009C3E36">
      <w:pPr>
        <w:ind w:firstLine="680"/>
        <w:jc w:val="both"/>
        <w:rPr>
          <w:sz w:val="28"/>
          <w:szCs w:val="28"/>
        </w:rPr>
      </w:pPr>
      <w:r w:rsidRPr="00E93BE3">
        <w:rPr>
          <w:sz w:val="28"/>
          <w:szCs w:val="28"/>
        </w:rPr>
        <w:t xml:space="preserve">В рамках работы учреждения регулярно проводятся праздничные и торжественные мероприятия. </w:t>
      </w:r>
    </w:p>
    <w:p w:rsidR="009C3E36" w:rsidRPr="00E93BE3" w:rsidRDefault="009C3E36" w:rsidP="009C3E36">
      <w:pPr>
        <w:ind w:firstLine="680"/>
        <w:jc w:val="both"/>
        <w:rPr>
          <w:sz w:val="28"/>
          <w:szCs w:val="28"/>
        </w:rPr>
      </w:pPr>
      <w:r w:rsidRPr="00E93BE3">
        <w:rPr>
          <w:sz w:val="28"/>
          <w:szCs w:val="28"/>
        </w:rPr>
        <w:t>Библиотечная сеть представлена  Новотроицкой библиотекой (книжный фонд составляет 10 930 экземпляров), Юрт-Акбалыксой библиотека (5 000 экземпляров), Казанской библиотека (3 500 экземпляров). В данной сфере задействовано 19 человек.</w:t>
      </w:r>
    </w:p>
    <w:p w:rsidR="009C3E36" w:rsidRPr="00E93BE3" w:rsidRDefault="009C3E36" w:rsidP="009C3E36">
      <w:pPr>
        <w:ind w:firstLine="567"/>
        <w:jc w:val="both"/>
        <w:rPr>
          <w:sz w:val="28"/>
          <w:szCs w:val="28"/>
        </w:rPr>
      </w:pPr>
      <w:r w:rsidRPr="00E93BE3">
        <w:rPr>
          <w:sz w:val="28"/>
          <w:szCs w:val="28"/>
        </w:rPr>
        <w:t>Проектом предусмотрено строительство Досуговых центров (с. Новотроицк, с. Юрт-Акбалык, д. Казанка), реконструкция сельского клуба в д. Черный Мыс.</w:t>
      </w:r>
    </w:p>
    <w:p w:rsidR="009C3E36" w:rsidRPr="00E93BE3" w:rsidRDefault="009C3E36" w:rsidP="009C3E36">
      <w:pPr>
        <w:ind w:firstLine="567"/>
        <w:jc w:val="both"/>
        <w:rPr>
          <w:b/>
          <w:sz w:val="28"/>
          <w:szCs w:val="28"/>
          <w:highlight w:val="yellow"/>
        </w:rPr>
      </w:pPr>
    </w:p>
    <w:p w:rsidR="009C3E36" w:rsidRPr="00E93BE3" w:rsidRDefault="009C3E36" w:rsidP="009C3E36">
      <w:pPr>
        <w:ind w:firstLine="567"/>
        <w:jc w:val="both"/>
        <w:rPr>
          <w:b/>
          <w:sz w:val="28"/>
          <w:szCs w:val="28"/>
        </w:rPr>
      </w:pPr>
      <w:r w:rsidRPr="00E93BE3">
        <w:rPr>
          <w:b/>
          <w:sz w:val="28"/>
          <w:szCs w:val="28"/>
        </w:rPr>
        <w:t>Спортивные учреждения</w:t>
      </w:r>
    </w:p>
    <w:p w:rsidR="009C3E36" w:rsidRPr="00E93BE3" w:rsidRDefault="009C3E36" w:rsidP="009C3E36">
      <w:pPr>
        <w:pStyle w:val="af4"/>
        <w:spacing w:after="0"/>
        <w:ind w:firstLine="709"/>
        <w:jc w:val="both"/>
        <w:rPr>
          <w:sz w:val="28"/>
          <w:szCs w:val="28"/>
        </w:rPr>
      </w:pPr>
      <w:r w:rsidRPr="00E93BE3">
        <w:rPr>
          <w:sz w:val="28"/>
          <w:szCs w:val="28"/>
        </w:rPr>
        <w:t xml:space="preserve">В поселении действует 1 спортивный зал при общеобразовательной школе в с. Новотроицк.  </w:t>
      </w:r>
    </w:p>
    <w:p w:rsidR="009C3E36" w:rsidRPr="00E93BE3" w:rsidRDefault="009C3E36" w:rsidP="009C3E36">
      <w:pPr>
        <w:ind w:firstLine="567"/>
        <w:jc w:val="both"/>
        <w:rPr>
          <w:sz w:val="28"/>
          <w:szCs w:val="28"/>
        </w:rPr>
      </w:pPr>
      <w:r w:rsidRPr="00E93BE3">
        <w:rPr>
          <w:sz w:val="28"/>
          <w:szCs w:val="28"/>
        </w:rPr>
        <w:t xml:space="preserve">Основной проблемой данной социальной сферы является отсутствие специализированных спортивных учреждений на территории Новотроицкого сельсовета, действующий спортивный зал принадлежит образовательной школе и используется для внутренних нужд. </w:t>
      </w:r>
    </w:p>
    <w:p w:rsidR="009C3E36" w:rsidRPr="00E93BE3" w:rsidRDefault="009C3E36" w:rsidP="009C3E36">
      <w:pPr>
        <w:ind w:firstLine="567"/>
        <w:jc w:val="both"/>
        <w:rPr>
          <w:sz w:val="28"/>
          <w:szCs w:val="28"/>
        </w:rPr>
      </w:pPr>
      <w:r w:rsidRPr="00E93BE3">
        <w:rPr>
          <w:sz w:val="28"/>
          <w:szCs w:val="28"/>
        </w:rPr>
        <w:t>Проект предусматривает территорию под строительство спортивного комплекса в с. Новотроицк, открытых спортивных площадок в с. Юрт-Акбалык, д. Казанка.</w:t>
      </w:r>
    </w:p>
    <w:p w:rsidR="007553E8" w:rsidRPr="00BB7BC4" w:rsidRDefault="006F6F66" w:rsidP="007553E8">
      <w:pPr>
        <w:ind w:firstLine="567"/>
        <w:jc w:val="center"/>
        <w:rPr>
          <w:b/>
          <w:bCs/>
          <w:iCs/>
          <w:sz w:val="28"/>
          <w:szCs w:val="28"/>
        </w:rPr>
      </w:pPr>
      <w:r>
        <w:rPr>
          <w:b/>
          <w:bCs/>
          <w:iCs/>
          <w:sz w:val="28"/>
          <w:szCs w:val="28"/>
        </w:rPr>
        <w:t xml:space="preserve">3.3. </w:t>
      </w:r>
      <w:r w:rsidR="007553E8" w:rsidRPr="00BB7BC4">
        <w:rPr>
          <w:b/>
          <w:bCs/>
          <w:iCs/>
          <w:sz w:val="28"/>
          <w:szCs w:val="28"/>
        </w:rPr>
        <w:t>Прогноз численности населения</w:t>
      </w:r>
    </w:p>
    <w:p w:rsidR="009C3E36" w:rsidRPr="00E93BE3" w:rsidRDefault="009C3E36" w:rsidP="009C3E36">
      <w:pPr>
        <w:ind w:firstLine="709"/>
        <w:jc w:val="both"/>
        <w:rPr>
          <w:sz w:val="28"/>
          <w:szCs w:val="28"/>
        </w:rPr>
      </w:pPr>
      <w:r w:rsidRPr="00E93BE3">
        <w:rPr>
          <w:sz w:val="28"/>
          <w:szCs w:val="28"/>
        </w:rPr>
        <w:t xml:space="preserve">Численность населения − один из основных критериев качества и развития территории. На демографические процессы влияют различные факторы: состояние экономики, экология, транспортная инфраструктура, территориальные ресурсы и т.д. </w:t>
      </w:r>
    </w:p>
    <w:p w:rsidR="009C3E36" w:rsidRPr="00E93BE3" w:rsidRDefault="009C3E36" w:rsidP="009C3E36">
      <w:pPr>
        <w:ind w:firstLine="709"/>
        <w:jc w:val="both"/>
        <w:rPr>
          <w:sz w:val="28"/>
          <w:szCs w:val="28"/>
        </w:rPr>
      </w:pPr>
      <w:r w:rsidRPr="00E93BE3">
        <w:rPr>
          <w:sz w:val="28"/>
          <w:szCs w:val="28"/>
        </w:rPr>
        <w:t>В результате воздействия обозначенных доминант социально-экономического развития происходит рост (уменьшение) численности населения, т.е. изменяется естественная динамика и механическое движение.</w:t>
      </w:r>
    </w:p>
    <w:p w:rsidR="009C3E36" w:rsidRPr="00E93BE3" w:rsidRDefault="009C3E36" w:rsidP="009C3E36">
      <w:pPr>
        <w:pStyle w:val="aa"/>
        <w:spacing w:after="0" w:line="240" w:lineRule="auto"/>
        <w:ind w:left="0" w:firstLine="567"/>
        <w:jc w:val="both"/>
        <w:rPr>
          <w:rFonts w:ascii="Times New Roman" w:hAnsi="Times New Roman"/>
          <w:sz w:val="28"/>
          <w:szCs w:val="28"/>
        </w:rPr>
      </w:pPr>
      <w:r w:rsidRPr="00E93BE3">
        <w:rPr>
          <w:rFonts w:ascii="Times New Roman" w:hAnsi="Times New Roman"/>
          <w:sz w:val="28"/>
          <w:szCs w:val="28"/>
        </w:rPr>
        <w:lastRenderedPageBreak/>
        <w:t>В настоящее время во многих населенных пунктах сельсовета наблюдается негативная тенденция в динамике численности населения, либо стабилизация соответствующих показателей. При этом важным положительным моментом является то, что снижение величины общего коэффициента смертности происходит более высокими темпами, чем снижение общего коэффициента рождаемости.</w:t>
      </w:r>
    </w:p>
    <w:p w:rsidR="009C3E36" w:rsidRPr="00E93BE3" w:rsidRDefault="009C3E36" w:rsidP="009C3E36">
      <w:pPr>
        <w:pStyle w:val="aa"/>
        <w:spacing w:after="0" w:line="240" w:lineRule="auto"/>
        <w:ind w:left="0" w:firstLine="567"/>
        <w:jc w:val="both"/>
        <w:rPr>
          <w:rFonts w:ascii="Times New Roman" w:hAnsi="Times New Roman"/>
          <w:sz w:val="28"/>
          <w:szCs w:val="28"/>
        </w:rPr>
      </w:pPr>
      <w:r w:rsidRPr="00E93BE3">
        <w:rPr>
          <w:rFonts w:ascii="Times New Roman" w:hAnsi="Times New Roman"/>
          <w:sz w:val="28"/>
          <w:szCs w:val="28"/>
        </w:rPr>
        <w:t>На перспективу можно предположить, что с учетом проведения ряда мероприятий, направленных на общее социально-экономическое развитие населенных пунктов, стимулирование рождаемости и обеспечение положительного миграционного сальдо, будет иметь место стабильный рост численности населения (рождаемость  - до 11,5 промилле, смертность – до 10 промилле на расчетный срок).</w:t>
      </w:r>
    </w:p>
    <w:p w:rsidR="009C3E36" w:rsidRPr="00E93BE3" w:rsidRDefault="009C3E36" w:rsidP="009C3E36">
      <w:pPr>
        <w:pStyle w:val="ad"/>
        <w:spacing w:after="0"/>
        <w:ind w:left="0" w:firstLine="454"/>
        <w:jc w:val="both"/>
        <w:rPr>
          <w:sz w:val="28"/>
          <w:szCs w:val="28"/>
        </w:rPr>
      </w:pPr>
      <w:r w:rsidRPr="00E93BE3">
        <w:rPr>
          <w:sz w:val="28"/>
          <w:szCs w:val="28"/>
        </w:rPr>
        <w:t>В основу прогнозной оценки трудовых ресурсов положены расчеты прогнозной численности населения сельсовета в трудоспособном возрасте. Расчеты произведены в соответствии с прогнозируемой возрастной структурой населения Новосибирской области и с учетом возрастной структуры населения муниципального образования. В оценке трудового потенциала на перспективу учтены основные приоритеты государственной демографической политики на ближайшее десятилетие, направленные на улучшение демографической ситуации.</w:t>
      </w:r>
    </w:p>
    <w:p w:rsidR="009C3E36" w:rsidRPr="00E93BE3" w:rsidRDefault="009C3E36" w:rsidP="009C3E36">
      <w:pPr>
        <w:ind w:firstLine="567"/>
        <w:jc w:val="both"/>
        <w:rPr>
          <w:sz w:val="28"/>
          <w:szCs w:val="28"/>
        </w:rPr>
      </w:pPr>
      <w:r w:rsidRPr="00E93BE3">
        <w:rPr>
          <w:sz w:val="28"/>
          <w:szCs w:val="28"/>
        </w:rPr>
        <w:t>Общая численность населения рассчитана по формуле:</w:t>
      </w:r>
    </w:p>
    <w:p w:rsidR="009C3E36" w:rsidRPr="00E93BE3" w:rsidRDefault="009C3E36" w:rsidP="009C3E36">
      <w:pPr>
        <w:ind w:firstLine="567"/>
        <w:jc w:val="both"/>
        <w:rPr>
          <w:sz w:val="28"/>
          <w:szCs w:val="28"/>
        </w:rPr>
      </w:pPr>
    </w:p>
    <w:p w:rsidR="009C3E36" w:rsidRPr="00E93BE3" w:rsidRDefault="009C3E36" w:rsidP="009C3E36">
      <w:pPr>
        <w:ind w:firstLine="567"/>
        <w:jc w:val="both"/>
        <w:rPr>
          <w:sz w:val="28"/>
          <w:szCs w:val="28"/>
        </w:rPr>
      </w:pPr>
      <m:oMath>
        <m:r>
          <w:rPr>
            <w:rFonts w:ascii="Cambria Math" w:hAnsi="Cambria Math"/>
            <w:sz w:val="28"/>
            <w:szCs w:val="28"/>
            <w:lang w:val="en-US"/>
          </w:rPr>
          <m:t>N</m:t>
        </m:r>
        <m:r>
          <w:rPr>
            <w:rFonts w:ascii="Cambria Math"/>
            <w:sz w:val="28"/>
            <w:szCs w:val="28"/>
          </w:rPr>
          <m:t xml:space="preserve">= </m:t>
        </m:r>
        <m:f>
          <m:fPr>
            <m:ctrlPr>
              <w:rPr>
                <w:rFonts w:ascii="Cambria Math" w:hAnsi="Cambria Math"/>
                <w:i/>
                <w:sz w:val="28"/>
                <w:szCs w:val="28"/>
                <w:lang w:val="en-US"/>
              </w:rPr>
            </m:ctrlPr>
          </m:fPr>
          <m:num>
            <m:r>
              <w:rPr>
                <w:rFonts w:ascii="Cambria Math" w:hAnsi="Cambria Math"/>
                <w:sz w:val="28"/>
                <w:szCs w:val="28"/>
                <w:lang w:val="en-US"/>
              </w:rPr>
              <m:t>A</m:t>
            </m:r>
            <m:r>
              <w:rPr>
                <w:sz w:val="28"/>
                <w:szCs w:val="28"/>
              </w:rPr>
              <m:t>∙</m:t>
            </m:r>
            <m:r>
              <w:rPr>
                <w:rFonts w:ascii="Cambria Math"/>
                <w:sz w:val="28"/>
                <w:szCs w:val="28"/>
              </w:rPr>
              <m:t>100</m:t>
            </m:r>
          </m:num>
          <m:den>
            <m:r>
              <w:rPr>
                <w:rFonts w:ascii="Cambria Math" w:hAnsi="Cambria Math"/>
                <w:sz w:val="28"/>
                <w:szCs w:val="28"/>
                <w:lang w:val="en-US"/>
              </w:rPr>
              <m:t>T</m:t>
            </m:r>
            <m:r>
              <w:rPr>
                <w:sz w:val="28"/>
                <w:szCs w:val="28"/>
              </w:rPr>
              <m:t>-</m:t>
            </m:r>
            <m:r>
              <w:rPr>
                <w:rFonts w:ascii="Cambria Math"/>
                <w:sz w:val="28"/>
                <w:szCs w:val="28"/>
              </w:rPr>
              <m:t>Р-</m:t>
            </m:r>
            <m:r>
              <w:rPr>
                <w:rFonts w:ascii="Cambria Math" w:hAnsi="Cambria Math"/>
                <w:sz w:val="28"/>
                <w:szCs w:val="28"/>
                <w:lang w:val="en-US"/>
              </w:rPr>
              <m:t>S</m:t>
            </m:r>
            <m:r>
              <w:rPr>
                <w:sz w:val="28"/>
                <w:szCs w:val="28"/>
              </w:rPr>
              <m:t>-</m:t>
            </m:r>
            <m:r>
              <w:rPr>
                <w:rFonts w:ascii="Cambria Math" w:hAnsi="Cambria Math"/>
                <w:sz w:val="28"/>
                <w:szCs w:val="28"/>
                <w:lang w:val="en-US"/>
              </w:rPr>
              <m:t>O</m:t>
            </m:r>
          </m:den>
        </m:f>
      </m:oMath>
      <w:r w:rsidRPr="00E93BE3">
        <w:rPr>
          <w:sz w:val="28"/>
          <w:szCs w:val="28"/>
        </w:rPr>
        <w:t>, где</w:t>
      </w:r>
    </w:p>
    <w:p w:rsidR="009C3E36" w:rsidRPr="00E93BE3" w:rsidRDefault="009C3E36" w:rsidP="009C3E36">
      <w:pPr>
        <w:ind w:firstLine="567"/>
        <w:jc w:val="both"/>
        <w:rPr>
          <w:sz w:val="28"/>
          <w:szCs w:val="28"/>
        </w:rPr>
      </w:pPr>
    </w:p>
    <w:p w:rsidR="009C3E36" w:rsidRPr="00E93BE3" w:rsidRDefault="009C3E36" w:rsidP="009C3E36">
      <w:pPr>
        <w:jc w:val="both"/>
        <w:rPr>
          <w:color w:val="000000"/>
          <w:sz w:val="28"/>
          <w:szCs w:val="28"/>
        </w:rPr>
      </w:pPr>
      <w:r w:rsidRPr="00E93BE3">
        <w:rPr>
          <w:color w:val="000000"/>
          <w:sz w:val="28"/>
          <w:szCs w:val="28"/>
        </w:rPr>
        <w:t xml:space="preserve">А – абсолютная численность градообразующих кадров, </w:t>
      </w:r>
    </w:p>
    <w:p w:rsidR="009C3E36" w:rsidRPr="00E93BE3" w:rsidRDefault="009C3E36" w:rsidP="009C3E36">
      <w:pPr>
        <w:jc w:val="both"/>
        <w:rPr>
          <w:color w:val="000000"/>
          <w:sz w:val="28"/>
          <w:szCs w:val="28"/>
        </w:rPr>
      </w:pPr>
      <w:r w:rsidRPr="00E93BE3">
        <w:rPr>
          <w:color w:val="000000"/>
          <w:sz w:val="28"/>
          <w:szCs w:val="28"/>
        </w:rPr>
        <w:t>(на 1</w:t>
      </w:r>
      <w:r w:rsidRPr="00E93BE3">
        <w:rPr>
          <w:color w:val="000000"/>
          <w:sz w:val="28"/>
          <w:szCs w:val="28"/>
          <w:u w:val="single"/>
          <w:vertAlign w:val="superscript"/>
        </w:rPr>
        <w:t xml:space="preserve">ю </w:t>
      </w:r>
      <w:r w:rsidRPr="00E93BE3">
        <w:rPr>
          <w:color w:val="000000"/>
          <w:sz w:val="28"/>
          <w:szCs w:val="28"/>
        </w:rPr>
        <w:t xml:space="preserve"> очередь – 124, на расчетный срок – 167) чел.;</w:t>
      </w:r>
    </w:p>
    <w:p w:rsidR="009C3E36" w:rsidRPr="00E93BE3" w:rsidRDefault="009C3E36" w:rsidP="009C3E36">
      <w:pPr>
        <w:jc w:val="both"/>
        <w:rPr>
          <w:color w:val="000000"/>
          <w:sz w:val="28"/>
          <w:szCs w:val="28"/>
        </w:rPr>
      </w:pPr>
      <w:r w:rsidRPr="00E93BE3">
        <w:rPr>
          <w:color w:val="000000"/>
          <w:sz w:val="28"/>
          <w:szCs w:val="28"/>
          <w:lang w:val="en-US"/>
        </w:rPr>
        <w:t>T</w:t>
      </w:r>
      <w:r w:rsidRPr="00E93BE3">
        <w:rPr>
          <w:color w:val="000000"/>
          <w:sz w:val="28"/>
          <w:szCs w:val="28"/>
        </w:rPr>
        <w:t xml:space="preserve"> – трудовые ресурсы, </w:t>
      </w:r>
    </w:p>
    <w:p w:rsidR="009C3E36" w:rsidRPr="00E93BE3" w:rsidRDefault="009C3E36" w:rsidP="009C3E36">
      <w:pPr>
        <w:jc w:val="both"/>
        <w:rPr>
          <w:color w:val="000000"/>
          <w:sz w:val="28"/>
          <w:szCs w:val="28"/>
        </w:rPr>
      </w:pPr>
      <w:r w:rsidRPr="00E93BE3">
        <w:rPr>
          <w:color w:val="000000"/>
          <w:sz w:val="28"/>
          <w:szCs w:val="28"/>
        </w:rPr>
        <w:t>(на 1</w:t>
      </w:r>
      <w:r w:rsidRPr="00E93BE3">
        <w:rPr>
          <w:color w:val="000000"/>
          <w:sz w:val="28"/>
          <w:szCs w:val="28"/>
          <w:u w:val="single"/>
          <w:vertAlign w:val="superscript"/>
        </w:rPr>
        <w:t xml:space="preserve">ю </w:t>
      </w:r>
      <w:r w:rsidRPr="00E93BE3">
        <w:rPr>
          <w:color w:val="000000"/>
          <w:sz w:val="28"/>
          <w:szCs w:val="28"/>
        </w:rPr>
        <w:t xml:space="preserve"> очередь – 60,7, на расчетный срок – 58,2) %;</w:t>
      </w:r>
    </w:p>
    <w:p w:rsidR="009C3E36" w:rsidRPr="00E93BE3" w:rsidRDefault="009C3E36" w:rsidP="009C3E36">
      <w:pPr>
        <w:jc w:val="both"/>
        <w:rPr>
          <w:color w:val="000000"/>
          <w:sz w:val="28"/>
          <w:szCs w:val="28"/>
        </w:rPr>
      </w:pPr>
      <w:r w:rsidRPr="00E93BE3">
        <w:rPr>
          <w:color w:val="000000"/>
          <w:sz w:val="28"/>
          <w:szCs w:val="28"/>
          <w:lang w:val="en-US"/>
        </w:rPr>
        <w:t>P</w:t>
      </w:r>
      <w:r w:rsidRPr="00E93BE3">
        <w:rPr>
          <w:color w:val="000000"/>
          <w:sz w:val="28"/>
          <w:szCs w:val="28"/>
        </w:rPr>
        <w:t xml:space="preserve"> – граждане трудоспособного возраста, не занятые в экономике поселения, </w:t>
      </w:r>
    </w:p>
    <w:p w:rsidR="009C3E36" w:rsidRPr="00E93BE3" w:rsidRDefault="009C3E36" w:rsidP="009C3E36">
      <w:pPr>
        <w:jc w:val="both"/>
        <w:rPr>
          <w:color w:val="000000"/>
          <w:sz w:val="28"/>
          <w:szCs w:val="28"/>
        </w:rPr>
      </w:pPr>
      <w:r w:rsidRPr="00E93BE3">
        <w:rPr>
          <w:color w:val="000000"/>
          <w:sz w:val="28"/>
          <w:szCs w:val="28"/>
        </w:rPr>
        <w:t>(на 1</w:t>
      </w:r>
      <w:r w:rsidRPr="00E93BE3">
        <w:rPr>
          <w:color w:val="000000"/>
          <w:sz w:val="28"/>
          <w:szCs w:val="28"/>
          <w:u w:val="single"/>
          <w:vertAlign w:val="superscript"/>
        </w:rPr>
        <w:t xml:space="preserve">ю </w:t>
      </w:r>
      <w:r w:rsidRPr="00E93BE3">
        <w:rPr>
          <w:color w:val="000000"/>
          <w:sz w:val="28"/>
          <w:szCs w:val="28"/>
        </w:rPr>
        <w:t xml:space="preserve"> очередь – 22,3, на расчетный срок – 21,5) %;</w:t>
      </w:r>
    </w:p>
    <w:p w:rsidR="009C3E36" w:rsidRPr="00E93BE3" w:rsidRDefault="009C3E36" w:rsidP="009C3E36">
      <w:pPr>
        <w:jc w:val="both"/>
        <w:rPr>
          <w:color w:val="000000"/>
          <w:sz w:val="28"/>
          <w:szCs w:val="28"/>
        </w:rPr>
      </w:pPr>
      <w:r w:rsidRPr="00E93BE3">
        <w:rPr>
          <w:color w:val="000000"/>
          <w:sz w:val="28"/>
          <w:szCs w:val="28"/>
          <w:lang w:val="en-US"/>
        </w:rPr>
        <w:t>S</w:t>
      </w:r>
      <w:r w:rsidRPr="00E93BE3">
        <w:rPr>
          <w:color w:val="000000"/>
          <w:sz w:val="28"/>
          <w:szCs w:val="28"/>
        </w:rPr>
        <w:t xml:space="preserve"> – численность обслуживающей группы населения, (на 1</w:t>
      </w:r>
      <w:r w:rsidRPr="00E93BE3">
        <w:rPr>
          <w:color w:val="000000"/>
          <w:sz w:val="28"/>
          <w:szCs w:val="28"/>
          <w:u w:val="single"/>
          <w:vertAlign w:val="superscript"/>
        </w:rPr>
        <w:t xml:space="preserve">ю </w:t>
      </w:r>
      <w:r w:rsidRPr="00E93BE3">
        <w:rPr>
          <w:color w:val="000000"/>
          <w:sz w:val="28"/>
          <w:szCs w:val="28"/>
        </w:rPr>
        <w:t xml:space="preserve"> очередь – 8,5, на расчетный срок – 9,1) %;</w:t>
      </w:r>
    </w:p>
    <w:p w:rsidR="009C3E36" w:rsidRPr="00E93BE3" w:rsidRDefault="009C3E36" w:rsidP="009C3E36">
      <w:pPr>
        <w:jc w:val="both"/>
        <w:rPr>
          <w:color w:val="000000"/>
          <w:sz w:val="28"/>
          <w:szCs w:val="28"/>
        </w:rPr>
      </w:pPr>
      <w:r w:rsidRPr="00E93BE3">
        <w:rPr>
          <w:color w:val="000000"/>
          <w:sz w:val="28"/>
          <w:szCs w:val="28"/>
          <w:lang w:val="en-US"/>
        </w:rPr>
        <w:t>O</w:t>
      </w:r>
      <w:r w:rsidRPr="00E93BE3">
        <w:rPr>
          <w:color w:val="000000"/>
          <w:sz w:val="28"/>
          <w:szCs w:val="28"/>
        </w:rPr>
        <w:t xml:space="preserve"> – прочие занятые  (на 1</w:t>
      </w:r>
      <w:r w:rsidRPr="00E93BE3">
        <w:rPr>
          <w:color w:val="000000"/>
          <w:sz w:val="28"/>
          <w:szCs w:val="28"/>
          <w:u w:val="single"/>
          <w:vertAlign w:val="superscript"/>
        </w:rPr>
        <w:t xml:space="preserve">ю </w:t>
      </w:r>
      <w:r w:rsidRPr="00E93BE3">
        <w:rPr>
          <w:color w:val="000000"/>
          <w:sz w:val="28"/>
          <w:szCs w:val="28"/>
        </w:rPr>
        <w:t xml:space="preserve"> очередь – 20,7, на расчетный срок –15,7) %.</w:t>
      </w:r>
    </w:p>
    <w:p w:rsidR="009C3E36" w:rsidRPr="00E93BE3" w:rsidRDefault="009C3E36" w:rsidP="009C3E36">
      <w:pPr>
        <w:ind w:firstLine="567"/>
        <w:jc w:val="both"/>
        <w:rPr>
          <w:sz w:val="28"/>
          <w:szCs w:val="28"/>
        </w:rPr>
      </w:pPr>
      <w:r w:rsidRPr="00E93BE3">
        <w:rPr>
          <w:sz w:val="28"/>
          <w:szCs w:val="28"/>
        </w:rPr>
        <w:t>При определении трудовых ресурсов, необходимых для расчета населения, в группу граждан трудоспособного возраста, не занятых в экономике поселения (</w:t>
      </w:r>
      <w:r w:rsidRPr="00E93BE3">
        <w:rPr>
          <w:sz w:val="28"/>
          <w:szCs w:val="28"/>
          <w:lang w:val="en-US"/>
        </w:rPr>
        <w:t>P</w:t>
      </w:r>
      <w:r w:rsidRPr="00E93BE3">
        <w:rPr>
          <w:sz w:val="28"/>
          <w:szCs w:val="28"/>
        </w:rPr>
        <w:t>), включаются следующие группы населения:</w:t>
      </w:r>
    </w:p>
    <w:p w:rsidR="009C3E36" w:rsidRPr="00E93BE3" w:rsidRDefault="009C3E36" w:rsidP="003528B5">
      <w:pPr>
        <w:pStyle w:val="aa"/>
        <w:numPr>
          <w:ilvl w:val="0"/>
          <w:numId w:val="24"/>
        </w:numPr>
        <w:spacing w:after="0" w:line="240" w:lineRule="auto"/>
        <w:ind w:left="0" w:firstLine="284"/>
        <w:jc w:val="both"/>
        <w:rPr>
          <w:rFonts w:ascii="Times New Roman" w:hAnsi="Times New Roman"/>
          <w:sz w:val="28"/>
          <w:szCs w:val="28"/>
        </w:rPr>
      </w:pPr>
      <w:r w:rsidRPr="00E93BE3">
        <w:rPr>
          <w:rFonts w:ascii="Times New Roman" w:hAnsi="Times New Roman"/>
          <w:sz w:val="28"/>
          <w:szCs w:val="28"/>
        </w:rPr>
        <w:t>лица, зарегистрированные на бирже труда;</w:t>
      </w:r>
    </w:p>
    <w:p w:rsidR="009C3E36" w:rsidRPr="00E93BE3" w:rsidRDefault="009C3E36" w:rsidP="003528B5">
      <w:pPr>
        <w:pStyle w:val="aa"/>
        <w:numPr>
          <w:ilvl w:val="0"/>
          <w:numId w:val="24"/>
        </w:numPr>
        <w:spacing w:after="0" w:line="240" w:lineRule="auto"/>
        <w:ind w:left="0" w:firstLine="284"/>
        <w:jc w:val="both"/>
        <w:rPr>
          <w:rFonts w:ascii="Times New Roman" w:hAnsi="Times New Roman"/>
          <w:sz w:val="28"/>
          <w:szCs w:val="28"/>
        </w:rPr>
      </w:pPr>
      <w:r w:rsidRPr="00E93BE3">
        <w:rPr>
          <w:rFonts w:ascii="Times New Roman" w:hAnsi="Times New Roman"/>
          <w:sz w:val="28"/>
          <w:szCs w:val="28"/>
        </w:rPr>
        <w:t>инвалиды труда в трудоспособном возрасте;</w:t>
      </w:r>
    </w:p>
    <w:p w:rsidR="009C3E36" w:rsidRPr="00E93BE3" w:rsidRDefault="009C3E36" w:rsidP="003528B5">
      <w:pPr>
        <w:pStyle w:val="aa"/>
        <w:numPr>
          <w:ilvl w:val="0"/>
          <w:numId w:val="24"/>
        </w:numPr>
        <w:spacing w:after="0" w:line="240" w:lineRule="auto"/>
        <w:ind w:left="0" w:firstLine="284"/>
        <w:jc w:val="both"/>
        <w:rPr>
          <w:rFonts w:ascii="Times New Roman" w:hAnsi="Times New Roman"/>
          <w:sz w:val="28"/>
          <w:szCs w:val="28"/>
        </w:rPr>
      </w:pPr>
      <w:r w:rsidRPr="00E93BE3">
        <w:rPr>
          <w:rFonts w:ascii="Times New Roman" w:hAnsi="Times New Roman"/>
          <w:color w:val="000000"/>
          <w:sz w:val="28"/>
          <w:szCs w:val="28"/>
        </w:rPr>
        <w:t>временно не занятые в трудоспособном возрасте</w:t>
      </w:r>
    </w:p>
    <w:p w:rsidR="009C3E36" w:rsidRPr="00E93BE3" w:rsidRDefault="009C3E36" w:rsidP="009C3E36">
      <w:pPr>
        <w:ind w:firstLine="567"/>
        <w:jc w:val="both"/>
        <w:rPr>
          <w:sz w:val="28"/>
          <w:szCs w:val="28"/>
        </w:rPr>
      </w:pPr>
      <w:r w:rsidRPr="00E93BE3">
        <w:rPr>
          <w:sz w:val="28"/>
          <w:szCs w:val="28"/>
        </w:rPr>
        <w:t>На период проектного срока численность градообразующих кадров увеличится с 52 до 167 человек за счет новых мест приложения труда на предприятиях Новотроицкого сельсовета.</w:t>
      </w:r>
    </w:p>
    <w:p w:rsidR="009C3E36" w:rsidRPr="00E93BE3" w:rsidRDefault="009C3E36" w:rsidP="009C3E36">
      <w:pPr>
        <w:ind w:firstLine="567"/>
        <w:jc w:val="both"/>
        <w:rPr>
          <w:sz w:val="28"/>
          <w:szCs w:val="28"/>
        </w:rPr>
      </w:pPr>
      <w:r w:rsidRPr="00E93BE3">
        <w:rPr>
          <w:sz w:val="28"/>
          <w:szCs w:val="28"/>
        </w:rPr>
        <w:lastRenderedPageBreak/>
        <w:t>Обслуживающая группа увеличится с 83 до 127 человек. Рост обслуживающей группы обусловлен перспективным развитием учреждений бытового обслуживания.</w:t>
      </w:r>
    </w:p>
    <w:p w:rsidR="009C3E36" w:rsidRPr="00E93BE3" w:rsidRDefault="009C3E36" w:rsidP="009C3E36">
      <w:pPr>
        <w:ind w:firstLine="567"/>
        <w:jc w:val="both"/>
        <w:rPr>
          <w:sz w:val="28"/>
          <w:szCs w:val="28"/>
        </w:rPr>
      </w:pPr>
      <w:r w:rsidRPr="00E93BE3">
        <w:rPr>
          <w:sz w:val="28"/>
          <w:szCs w:val="28"/>
        </w:rPr>
        <w:t xml:space="preserve">Соответственно, </w:t>
      </w:r>
    </w:p>
    <w:p w:rsidR="009C3E36" w:rsidRPr="00E93BE3" w:rsidRDefault="0013635F" w:rsidP="009C3E36">
      <w:pPr>
        <w:pStyle w:val="aa"/>
        <w:spacing w:line="240" w:lineRule="auto"/>
        <w:ind w:left="0" w:firstLine="567"/>
        <w:jc w:val="both"/>
        <w:rPr>
          <w:rFonts w:ascii="Times New Roman" w:hAnsi="Times New Roman"/>
          <w:sz w:val="28"/>
          <w:szCs w:val="28"/>
        </w:rPr>
      </w:pPr>
      <m:oMathPara>
        <m:oMath>
          <m:sSub>
            <m:sSubPr>
              <m:ctrlPr>
                <w:rPr>
                  <w:rFonts w:ascii="Cambria Math" w:hAnsi="Times New Roman"/>
                  <w:i/>
                  <w:sz w:val="28"/>
                  <w:szCs w:val="28"/>
                  <w:lang w:val="en-US"/>
                </w:rPr>
              </m:ctrlPr>
            </m:sSubPr>
            <m:e>
              <m:r>
                <w:rPr>
                  <w:rFonts w:ascii="Cambria Math" w:hAnsi="Cambria Math"/>
                  <w:sz w:val="28"/>
                  <w:szCs w:val="28"/>
                  <w:lang w:val="en-US"/>
                </w:rPr>
                <m:t>N</m:t>
              </m:r>
            </m:e>
            <m:sub>
              <m:r>
                <w:rPr>
                  <w:rFonts w:ascii="Cambria Math" w:hAnsi="Times New Roman"/>
                  <w:sz w:val="28"/>
                  <w:szCs w:val="28"/>
                  <w:lang w:val="en-US"/>
                </w:rPr>
                <m:t>1</m:t>
              </m:r>
            </m:sub>
          </m:sSub>
          <m:r>
            <w:rPr>
              <w:rFonts w:ascii="Cambria Math" w:hAnsi="Times New Roman"/>
              <w:sz w:val="28"/>
              <w:szCs w:val="28"/>
              <w:lang w:val="en-US"/>
            </w:rPr>
            <m:t xml:space="preserve">= </m:t>
          </m:r>
          <m:f>
            <m:fPr>
              <m:ctrlPr>
                <w:rPr>
                  <w:rFonts w:ascii="Cambria Math" w:hAnsi="Times New Roman"/>
                  <w:i/>
                  <w:sz w:val="28"/>
                  <w:szCs w:val="28"/>
                  <w:lang w:val="en-US"/>
                </w:rPr>
              </m:ctrlPr>
            </m:fPr>
            <m:num>
              <m:r>
                <w:rPr>
                  <w:rFonts w:ascii="Cambria Math" w:hAnsi="Times New Roman"/>
                  <w:sz w:val="28"/>
                  <w:szCs w:val="28"/>
                  <w:lang w:val="en-US"/>
                </w:rPr>
                <m:t>124</m:t>
              </m:r>
              <m:r>
                <w:rPr>
                  <w:rFonts w:ascii="Cambria Math" w:hAnsi="Times New Roman"/>
                  <w:sz w:val="28"/>
                  <w:szCs w:val="28"/>
                  <w:lang w:val="en-US"/>
                </w:rPr>
                <m:t>∙</m:t>
              </m:r>
              <m:r>
                <w:rPr>
                  <w:rFonts w:ascii="Cambria Math" w:hAnsi="Times New Roman"/>
                  <w:sz w:val="28"/>
                  <w:szCs w:val="28"/>
                  <w:lang w:val="en-US"/>
                </w:rPr>
                <m:t>100</m:t>
              </m:r>
            </m:num>
            <m:den>
              <m:r>
                <w:rPr>
                  <w:rFonts w:ascii="Cambria Math" w:hAnsi="Times New Roman"/>
                  <w:sz w:val="28"/>
                  <w:szCs w:val="28"/>
                  <w:lang w:val="en-US"/>
                </w:rPr>
                <m:t>60,7</m:t>
              </m:r>
              <m:r>
                <w:rPr>
                  <w:rFonts w:ascii="Cambria Math" w:hAnsi="Times New Roman"/>
                  <w:sz w:val="28"/>
                  <w:szCs w:val="28"/>
                  <w:lang w:val="en-US"/>
                </w:rPr>
                <m:t>-</m:t>
              </m:r>
              <m:r>
                <w:rPr>
                  <w:rFonts w:ascii="Cambria Math" w:hAnsi="Times New Roman"/>
                  <w:sz w:val="28"/>
                  <w:szCs w:val="28"/>
                  <w:lang w:val="en-US"/>
                </w:rPr>
                <m:t>22,3</m:t>
              </m:r>
              <m:r>
                <w:rPr>
                  <w:rFonts w:ascii="Cambria Math" w:hAnsi="Times New Roman"/>
                  <w:sz w:val="28"/>
                  <w:szCs w:val="28"/>
                  <w:lang w:val="en-US"/>
                </w:rPr>
                <m:t>-</m:t>
              </m:r>
              <m:r>
                <w:rPr>
                  <w:rFonts w:ascii="Cambria Math" w:hAnsi="Times New Roman"/>
                  <w:sz w:val="28"/>
                  <w:szCs w:val="28"/>
                  <w:lang w:val="en-US"/>
                </w:rPr>
                <m:t>8,5</m:t>
              </m:r>
              <m:r>
                <w:rPr>
                  <w:rFonts w:ascii="Cambria Math" w:hAnsi="Times New Roman"/>
                  <w:sz w:val="28"/>
                  <w:szCs w:val="28"/>
                  <w:lang w:val="en-US"/>
                </w:rPr>
                <m:t>-</m:t>
              </m:r>
              <m:r>
                <w:rPr>
                  <w:rFonts w:ascii="Cambria Math" w:hAnsi="Times New Roman"/>
                  <w:sz w:val="28"/>
                  <w:szCs w:val="28"/>
                  <w:lang w:val="en-US"/>
                </w:rPr>
                <m:t>20,7</m:t>
              </m:r>
            </m:den>
          </m:f>
          <m:r>
            <w:rPr>
              <w:rFonts w:ascii="Cambria Math" w:hAnsi="Times New Roman"/>
              <w:sz w:val="28"/>
              <w:szCs w:val="28"/>
              <w:lang w:val="en-US"/>
            </w:rPr>
            <m:t xml:space="preserve">=1350 </m:t>
          </m:r>
          <m:r>
            <w:rPr>
              <w:rFonts w:ascii="Cambria Math" w:hAnsi="Times New Roman"/>
              <w:sz w:val="28"/>
              <w:szCs w:val="28"/>
              <w:lang w:val="en-US"/>
            </w:rPr>
            <m:t>чел</m:t>
          </m:r>
          <m:r>
            <w:rPr>
              <w:rFonts w:ascii="Cambria Math" w:hAnsi="Times New Roman"/>
              <w:sz w:val="28"/>
              <w:szCs w:val="28"/>
              <w:lang w:val="en-US"/>
            </w:rPr>
            <m:t>.</m:t>
          </m:r>
        </m:oMath>
      </m:oMathPara>
    </w:p>
    <w:p w:rsidR="009C3E36" w:rsidRPr="00E93BE3" w:rsidRDefault="009C3E36" w:rsidP="009C3E36">
      <w:pPr>
        <w:pStyle w:val="aa"/>
        <w:spacing w:line="240" w:lineRule="auto"/>
        <w:ind w:left="0" w:firstLine="567"/>
        <w:jc w:val="both"/>
        <w:rPr>
          <w:rFonts w:ascii="Times New Roman" w:hAnsi="Times New Roman"/>
          <w:sz w:val="28"/>
          <w:szCs w:val="28"/>
        </w:rPr>
      </w:pPr>
    </w:p>
    <w:p w:rsidR="009C3E36" w:rsidRPr="00E93BE3" w:rsidRDefault="0013635F" w:rsidP="009C3E36">
      <w:pPr>
        <w:pStyle w:val="aa"/>
        <w:spacing w:line="240" w:lineRule="auto"/>
        <w:ind w:left="0" w:firstLine="567"/>
        <w:jc w:val="both"/>
        <w:rPr>
          <w:rFonts w:ascii="Times New Roman" w:hAnsi="Times New Roman"/>
          <w:sz w:val="28"/>
          <w:szCs w:val="28"/>
        </w:rPr>
      </w:pPr>
      <m:oMathPara>
        <m:oMath>
          <m:sSub>
            <m:sSubPr>
              <m:ctrlPr>
                <w:rPr>
                  <w:rFonts w:ascii="Cambria Math" w:hAnsi="Times New Roman"/>
                  <w:i/>
                  <w:sz w:val="28"/>
                  <w:szCs w:val="28"/>
                  <w:lang w:val="en-US"/>
                </w:rPr>
              </m:ctrlPr>
            </m:sSubPr>
            <m:e>
              <m:r>
                <w:rPr>
                  <w:rFonts w:ascii="Cambria Math" w:hAnsi="Cambria Math"/>
                  <w:sz w:val="28"/>
                  <w:szCs w:val="28"/>
                  <w:lang w:val="en-US"/>
                </w:rPr>
                <m:t>N</m:t>
              </m:r>
            </m:e>
            <m:sub>
              <m:r>
                <w:rPr>
                  <w:rFonts w:ascii="Times New Roman" w:hAnsi="Times New Roman"/>
                  <w:sz w:val="28"/>
                  <w:szCs w:val="28"/>
                  <w:lang w:val="en-US"/>
                </w:rPr>
                <m:t>р</m:t>
              </m:r>
              <m:r>
                <w:rPr>
                  <w:rFonts w:ascii="Cambria Math" w:hAnsi="Times New Roman"/>
                  <w:sz w:val="28"/>
                  <w:szCs w:val="28"/>
                  <w:lang w:val="en-US"/>
                </w:rPr>
                <m:t>.</m:t>
              </m:r>
              <m:r>
                <w:rPr>
                  <w:rFonts w:ascii="Times New Roman" w:hAnsi="Times New Roman"/>
                  <w:sz w:val="28"/>
                  <w:szCs w:val="28"/>
                  <w:lang w:val="en-US"/>
                </w:rPr>
                <m:t>срок</m:t>
              </m:r>
            </m:sub>
          </m:sSub>
          <m:r>
            <w:rPr>
              <w:rFonts w:ascii="Cambria Math" w:hAnsi="Times New Roman"/>
              <w:sz w:val="28"/>
              <w:szCs w:val="28"/>
              <w:lang w:val="en-US"/>
            </w:rPr>
            <m:t xml:space="preserve">= </m:t>
          </m:r>
          <m:f>
            <m:fPr>
              <m:ctrlPr>
                <w:rPr>
                  <w:rFonts w:ascii="Cambria Math" w:hAnsi="Times New Roman"/>
                  <w:i/>
                  <w:sz w:val="28"/>
                  <w:szCs w:val="28"/>
                  <w:lang w:val="en-US"/>
                </w:rPr>
              </m:ctrlPr>
            </m:fPr>
            <m:num>
              <m:r>
                <w:rPr>
                  <w:rFonts w:ascii="Cambria Math" w:hAnsi="Times New Roman"/>
                  <w:sz w:val="28"/>
                  <w:szCs w:val="28"/>
                  <w:lang w:val="en-US"/>
                </w:rPr>
                <m:t>167</m:t>
              </m:r>
              <m:r>
                <w:rPr>
                  <w:rFonts w:ascii="Cambria Math" w:hAnsi="Times New Roman"/>
                  <w:sz w:val="28"/>
                  <w:szCs w:val="28"/>
                  <w:lang w:val="en-US"/>
                </w:rPr>
                <m:t>∙</m:t>
              </m:r>
              <m:r>
                <w:rPr>
                  <w:rFonts w:ascii="Cambria Math" w:hAnsi="Times New Roman"/>
                  <w:sz w:val="28"/>
                  <w:szCs w:val="28"/>
                  <w:lang w:val="en-US"/>
                </w:rPr>
                <m:t>100</m:t>
              </m:r>
            </m:num>
            <m:den>
              <m:r>
                <w:rPr>
                  <w:rFonts w:ascii="Cambria Math" w:hAnsi="Times New Roman"/>
                  <w:sz w:val="28"/>
                  <w:szCs w:val="28"/>
                  <w:lang w:val="en-US"/>
                </w:rPr>
                <m:t>58,2</m:t>
              </m:r>
              <m:r>
                <w:rPr>
                  <w:rFonts w:ascii="Cambria Math" w:hAnsi="Times New Roman"/>
                  <w:sz w:val="28"/>
                  <w:szCs w:val="28"/>
                  <w:lang w:val="en-US"/>
                </w:rPr>
                <m:t>-</m:t>
              </m:r>
              <m:r>
                <w:rPr>
                  <w:rFonts w:ascii="Cambria Math" w:hAnsi="Times New Roman"/>
                  <w:sz w:val="28"/>
                  <w:szCs w:val="28"/>
                  <w:lang w:val="en-US"/>
                </w:rPr>
                <m:t>21,5</m:t>
              </m:r>
              <m:r>
                <w:rPr>
                  <w:rFonts w:ascii="Cambria Math" w:hAnsi="Times New Roman"/>
                  <w:sz w:val="28"/>
                  <w:szCs w:val="28"/>
                  <w:lang w:val="en-US"/>
                </w:rPr>
                <m:t>-</m:t>
              </m:r>
              <m:r>
                <w:rPr>
                  <w:rFonts w:ascii="Cambria Math" w:hAnsi="Times New Roman"/>
                  <w:sz w:val="28"/>
                  <w:szCs w:val="28"/>
                  <w:lang w:val="en-US"/>
                </w:rPr>
                <m:t>9,1</m:t>
              </m:r>
              <m:r>
                <w:rPr>
                  <w:rFonts w:ascii="Cambria Math" w:hAnsi="Times New Roman"/>
                  <w:sz w:val="28"/>
                  <w:szCs w:val="28"/>
                  <w:lang w:val="en-US"/>
                </w:rPr>
                <m:t>-</m:t>
              </m:r>
              <m:r>
                <w:rPr>
                  <w:rFonts w:ascii="Cambria Math" w:hAnsi="Times New Roman"/>
                  <w:sz w:val="28"/>
                  <w:szCs w:val="28"/>
                  <w:lang w:val="en-US"/>
                </w:rPr>
                <m:t>15,7</m:t>
              </m:r>
            </m:den>
          </m:f>
          <m:r>
            <w:rPr>
              <w:rFonts w:ascii="Cambria Math" w:hAnsi="Times New Roman"/>
              <w:sz w:val="28"/>
              <w:szCs w:val="28"/>
              <w:lang w:val="en-US"/>
            </w:rPr>
            <m:t xml:space="preserve">=1401 </m:t>
          </m:r>
          <m:r>
            <w:rPr>
              <w:rFonts w:ascii="Cambria Math" w:hAnsi="Times New Roman"/>
              <w:sz w:val="28"/>
              <w:szCs w:val="28"/>
              <w:lang w:val="en-US"/>
            </w:rPr>
            <m:t>чел</m:t>
          </m:r>
          <m:r>
            <w:rPr>
              <w:rFonts w:ascii="Cambria Math" w:hAnsi="Times New Roman"/>
              <w:sz w:val="28"/>
              <w:szCs w:val="28"/>
              <w:lang w:val="en-US"/>
            </w:rPr>
            <m:t>.</m:t>
          </m:r>
        </m:oMath>
      </m:oMathPara>
    </w:p>
    <w:p w:rsidR="009C3E36" w:rsidRPr="00E93BE3" w:rsidRDefault="009C3E36" w:rsidP="009C3E36">
      <w:pPr>
        <w:pStyle w:val="aa"/>
        <w:spacing w:line="240" w:lineRule="auto"/>
        <w:ind w:left="0" w:firstLine="567"/>
        <w:jc w:val="both"/>
        <w:rPr>
          <w:rFonts w:ascii="Times New Roman" w:hAnsi="Times New Roman"/>
          <w:sz w:val="28"/>
          <w:szCs w:val="28"/>
        </w:rPr>
      </w:pPr>
    </w:p>
    <w:p w:rsidR="009C3E36" w:rsidRPr="00E93BE3" w:rsidRDefault="009C3E36" w:rsidP="009C3E36">
      <w:pPr>
        <w:ind w:firstLine="454"/>
        <w:jc w:val="both"/>
        <w:rPr>
          <w:sz w:val="28"/>
          <w:szCs w:val="28"/>
        </w:rPr>
      </w:pPr>
      <w:r w:rsidRPr="00E93BE3">
        <w:rPr>
          <w:sz w:val="28"/>
          <w:szCs w:val="28"/>
        </w:rPr>
        <w:t xml:space="preserve">Ориентировочный расчет трудовых ресурсов на первую очередь и расчетный срок приведен в таблице 8. </w:t>
      </w:r>
    </w:p>
    <w:p w:rsidR="009C3E36" w:rsidRPr="00E93BE3" w:rsidRDefault="009C3E36" w:rsidP="009C3E36">
      <w:pPr>
        <w:ind w:firstLine="454"/>
        <w:jc w:val="both"/>
        <w:rPr>
          <w:sz w:val="28"/>
          <w:szCs w:val="28"/>
        </w:rPr>
      </w:pPr>
    </w:p>
    <w:p w:rsidR="009C3E36" w:rsidRPr="00E93BE3" w:rsidRDefault="009C3E36" w:rsidP="009C3E36">
      <w:pPr>
        <w:ind w:firstLine="454"/>
        <w:jc w:val="both"/>
        <w:rPr>
          <w:sz w:val="28"/>
          <w:szCs w:val="28"/>
        </w:rPr>
      </w:pPr>
    </w:p>
    <w:p w:rsidR="009C3E36" w:rsidRPr="00E93BE3" w:rsidRDefault="009C3E36" w:rsidP="009C3E36">
      <w:pPr>
        <w:ind w:firstLine="454"/>
        <w:jc w:val="both"/>
        <w:rPr>
          <w:sz w:val="28"/>
          <w:szCs w:val="28"/>
        </w:rPr>
      </w:pPr>
    </w:p>
    <w:p w:rsidR="009C3E36" w:rsidRPr="00E93BE3" w:rsidRDefault="009C3E36" w:rsidP="009C3E36">
      <w:pPr>
        <w:ind w:firstLine="454"/>
        <w:jc w:val="both"/>
        <w:rPr>
          <w:sz w:val="28"/>
          <w:szCs w:val="28"/>
        </w:rPr>
      </w:pPr>
    </w:p>
    <w:p w:rsidR="009C3E36" w:rsidRPr="00E93BE3" w:rsidRDefault="009C3E36" w:rsidP="009C3E36">
      <w:pPr>
        <w:ind w:firstLine="454"/>
        <w:jc w:val="both"/>
        <w:rPr>
          <w:sz w:val="28"/>
          <w:szCs w:val="28"/>
        </w:rPr>
      </w:pPr>
    </w:p>
    <w:p w:rsidR="009C3E36" w:rsidRPr="00E93BE3" w:rsidRDefault="009C3E36" w:rsidP="009C3E36">
      <w:pPr>
        <w:ind w:firstLine="454"/>
        <w:jc w:val="both"/>
        <w:rPr>
          <w:sz w:val="28"/>
          <w:szCs w:val="28"/>
        </w:rPr>
        <w:sectPr w:rsidR="009C3E36" w:rsidRPr="00E93BE3" w:rsidSect="009C3E36">
          <w:pgSz w:w="11906" w:h="16838"/>
          <w:pgMar w:top="1134" w:right="850" w:bottom="1134" w:left="1701" w:header="708" w:footer="708" w:gutter="0"/>
          <w:cols w:space="708"/>
          <w:docGrid w:linePitch="360"/>
        </w:sectPr>
      </w:pPr>
    </w:p>
    <w:p w:rsidR="009C3E36" w:rsidRPr="00E97FFA" w:rsidRDefault="00C24291" w:rsidP="00E97FFA">
      <w:pPr>
        <w:ind w:firstLine="454"/>
        <w:jc w:val="right"/>
        <w:rPr>
          <w:i/>
          <w:sz w:val="28"/>
          <w:szCs w:val="28"/>
        </w:rPr>
      </w:pPr>
      <w:r>
        <w:rPr>
          <w:i/>
          <w:sz w:val="28"/>
          <w:szCs w:val="28"/>
        </w:rPr>
        <w:lastRenderedPageBreak/>
        <w:t>Таблица 9</w:t>
      </w:r>
      <w:r w:rsidR="00E97FFA" w:rsidRPr="00E97FFA">
        <w:rPr>
          <w:i/>
          <w:sz w:val="28"/>
          <w:szCs w:val="28"/>
        </w:rPr>
        <w:t xml:space="preserve"> </w:t>
      </w:r>
      <w:r w:rsidR="009C3E36" w:rsidRPr="00E97FFA">
        <w:rPr>
          <w:i/>
          <w:sz w:val="28"/>
          <w:szCs w:val="28"/>
        </w:rPr>
        <w:t>Прогноз трудовых ресурсов</w:t>
      </w:r>
    </w:p>
    <w:tbl>
      <w:tblPr>
        <w:tblW w:w="12764" w:type="dxa"/>
        <w:jc w:val="center"/>
        <w:tblInd w:w="96" w:type="dxa"/>
        <w:tblLook w:val="04A0"/>
      </w:tblPr>
      <w:tblGrid>
        <w:gridCol w:w="892"/>
        <w:gridCol w:w="4360"/>
        <w:gridCol w:w="1119"/>
        <w:gridCol w:w="1515"/>
        <w:gridCol w:w="924"/>
        <w:gridCol w:w="1515"/>
        <w:gridCol w:w="924"/>
        <w:gridCol w:w="1515"/>
      </w:tblGrid>
      <w:tr w:rsidR="009C3E36" w:rsidRPr="00E93BE3" w:rsidTr="009C3E36">
        <w:trPr>
          <w:trHeight w:val="324"/>
          <w:jc w:val="center"/>
        </w:trPr>
        <w:tc>
          <w:tcPr>
            <w:tcW w:w="892" w:type="dxa"/>
            <w:tcBorders>
              <w:top w:val="single" w:sz="8" w:space="0" w:color="auto"/>
              <w:left w:val="single" w:sz="8" w:space="0" w:color="auto"/>
              <w:bottom w:val="nil"/>
              <w:right w:val="single" w:sz="8" w:space="0" w:color="auto"/>
            </w:tcBorders>
            <w:shd w:val="clear" w:color="auto" w:fill="auto"/>
            <w:hideMark/>
          </w:tcPr>
          <w:p w:rsidR="009C3E36" w:rsidRPr="00E97FFA" w:rsidRDefault="009C3E36" w:rsidP="009C3E36">
            <w:pPr>
              <w:jc w:val="both"/>
              <w:rPr>
                <w:color w:val="000000"/>
              </w:rPr>
            </w:pPr>
            <w:r w:rsidRPr="00E97FFA">
              <w:rPr>
                <w:color w:val="000000"/>
              </w:rPr>
              <w:t> </w:t>
            </w:r>
          </w:p>
        </w:tc>
        <w:tc>
          <w:tcPr>
            <w:tcW w:w="4360" w:type="dxa"/>
            <w:tcBorders>
              <w:top w:val="single" w:sz="8" w:space="0" w:color="auto"/>
              <w:left w:val="nil"/>
              <w:bottom w:val="nil"/>
              <w:right w:val="single" w:sz="8" w:space="0" w:color="auto"/>
            </w:tcBorders>
            <w:shd w:val="clear" w:color="auto" w:fill="auto"/>
            <w:hideMark/>
          </w:tcPr>
          <w:p w:rsidR="009C3E36" w:rsidRPr="00E97FFA" w:rsidRDefault="009C3E36" w:rsidP="009C3E36">
            <w:pPr>
              <w:jc w:val="both"/>
              <w:rPr>
                <w:color w:val="000000"/>
              </w:rPr>
            </w:pPr>
            <w:r w:rsidRPr="00E97FFA">
              <w:rPr>
                <w:color w:val="000000"/>
              </w:rPr>
              <w:t> </w:t>
            </w:r>
          </w:p>
        </w:tc>
        <w:tc>
          <w:tcPr>
            <w:tcW w:w="2634" w:type="dxa"/>
            <w:gridSpan w:val="2"/>
            <w:tcBorders>
              <w:top w:val="single" w:sz="8" w:space="0" w:color="auto"/>
              <w:left w:val="nil"/>
              <w:bottom w:val="single" w:sz="8" w:space="0" w:color="auto"/>
              <w:right w:val="single" w:sz="8" w:space="0" w:color="000000"/>
            </w:tcBorders>
            <w:shd w:val="clear" w:color="auto" w:fill="auto"/>
            <w:hideMark/>
          </w:tcPr>
          <w:p w:rsidR="009C3E36" w:rsidRPr="00E97FFA" w:rsidRDefault="009C3E36" w:rsidP="009C3E36">
            <w:pPr>
              <w:jc w:val="both"/>
              <w:rPr>
                <w:color w:val="000000"/>
              </w:rPr>
            </w:pPr>
            <w:r w:rsidRPr="00E97FFA">
              <w:rPr>
                <w:color w:val="000000"/>
              </w:rPr>
              <w:t xml:space="preserve">  2012 г.</w:t>
            </w:r>
          </w:p>
        </w:tc>
        <w:tc>
          <w:tcPr>
            <w:tcW w:w="2439" w:type="dxa"/>
            <w:gridSpan w:val="2"/>
            <w:tcBorders>
              <w:top w:val="single" w:sz="8" w:space="0" w:color="auto"/>
              <w:left w:val="nil"/>
              <w:bottom w:val="single" w:sz="8" w:space="0" w:color="auto"/>
              <w:right w:val="single" w:sz="8" w:space="0" w:color="000000"/>
            </w:tcBorders>
            <w:shd w:val="clear" w:color="auto" w:fill="auto"/>
            <w:hideMark/>
          </w:tcPr>
          <w:p w:rsidR="009C3E36" w:rsidRPr="00E97FFA" w:rsidRDefault="009C3E36" w:rsidP="009C3E36">
            <w:pPr>
              <w:jc w:val="both"/>
              <w:rPr>
                <w:color w:val="000000"/>
              </w:rPr>
            </w:pPr>
            <w:r w:rsidRPr="00E97FFA">
              <w:rPr>
                <w:color w:val="000000"/>
              </w:rPr>
              <w:t xml:space="preserve"> 1-я очередь</w:t>
            </w:r>
          </w:p>
        </w:tc>
        <w:tc>
          <w:tcPr>
            <w:tcW w:w="2439" w:type="dxa"/>
            <w:gridSpan w:val="2"/>
            <w:tcBorders>
              <w:top w:val="single" w:sz="8" w:space="0" w:color="auto"/>
              <w:left w:val="nil"/>
              <w:bottom w:val="single" w:sz="8" w:space="0" w:color="auto"/>
              <w:right w:val="single" w:sz="8" w:space="0" w:color="000000"/>
            </w:tcBorders>
            <w:shd w:val="clear" w:color="auto" w:fill="auto"/>
            <w:hideMark/>
          </w:tcPr>
          <w:p w:rsidR="009C3E36" w:rsidRPr="00E97FFA" w:rsidRDefault="009C3E36" w:rsidP="009C3E36">
            <w:pPr>
              <w:jc w:val="both"/>
              <w:rPr>
                <w:color w:val="000000"/>
              </w:rPr>
            </w:pPr>
            <w:r w:rsidRPr="00E97FFA">
              <w:rPr>
                <w:color w:val="000000"/>
              </w:rPr>
              <w:t>Расчетный срок</w:t>
            </w:r>
          </w:p>
        </w:tc>
      </w:tr>
      <w:tr w:rsidR="009C3E36" w:rsidRPr="00E93BE3" w:rsidTr="009C3E36">
        <w:trPr>
          <w:trHeight w:val="1480"/>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Возрастные группы</w:t>
            </w:r>
          </w:p>
        </w:tc>
        <w:tc>
          <w:tcPr>
            <w:tcW w:w="1119"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чел.</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 от общей численности населения</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чел.</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 от общей численности населения</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чел.</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 от общей численности населения</w:t>
            </w:r>
          </w:p>
        </w:tc>
      </w:tr>
      <w:tr w:rsidR="009C3E36" w:rsidRPr="00E93BE3" w:rsidTr="009C3E36">
        <w:trPr>
          <w:trHeight w:val="324"/>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1</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2</w:t>
            </w:r>
          </w:p>
        </w:tc>
        <w:tc>
          <w:tcPr>
            <w:tcW w:w="1119"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3</w:t>
            </w:r>
          </w:p>
        </w:tc>
        <w:tc>
          <w:tcPr>
            <w:tcW w:w="1515"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4</w:t>
            </w:r>
          </w:p>
        </w:tc>
        <w:tc>
          <w:tcPr>
            <w:tcW w:w="924"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5</w:t>
            </w:r>
          </w:p>
        </w:tc>
        <w:tc>
          <w:tcPr>
            <w:tcW w:w="1515"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6</w:t>
            </w:r>
          </w:p>
        </w:tc>
        <w:tc>
          <w:tcPr>
            <w:tcW w:w="924"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7</w:t>
            </w:r>
          </w:p>
        </w:tc>
        <w:tc>
          <w:tcPr>
            <w:tcW w:w="1515"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8</w:t>
            </w:r>
          </w:p>
        </w:tc>
      </w:tr>
      <w:tr w:rsidR="009C3E36" w:rsidRPr="00E93BE3" w:rsidTr="009C3E36">
        <w:trPr>
          <w:trHeight w:val="363"/>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1</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Трудовые ресурсы</w:t>
            </w:r>
            <w:r w:rsidRPr="00E97FFA">
              <w:rPr>
                <w:rStyle w:val="aff7"/>
                <w:color w:val="000000"/>
              </w:rPr>
              <w:footnoteReference w:id="1"/>
            </w:r>
            <w:r w:rsidRPr="00E97FFA">
              <w:rPr>
                <w:color w:val="000000"/>
              </w:rPr>
              <w:t>, всего</w:t>
            </w:r>
          </w:p>
        </w:tc>
        <w:tc>
          <w:tcPr>
            <w:tcW w:w="1119"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bCs/>
                <w:color w:val="000000"/>
              </w:rPr>
              <w:t>821</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63,2</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820</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60,7</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815</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58,2</w:t>
            </w:r>
          </w:p>
        </w:tc>
      </w:tr>
      <w:tr w:rsidR="009C3E36" w:rsidRPr="00E93BE3" w:rsidTr="009C3E36">
        <w:trPr>
          <w:trHeight w:val="539"/>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2</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Трудовые ресурсы, занятые в экономике поселения:</w:t>
            </w:r>
          </w:p>
        </w:tc>
        <w:tc>
          <w:tcPr>
            <w:tcW w:w="1119"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bCs/>
                <w:color w:val="000000"/>
              </w:rPr>
              <w:t>135</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10,4</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239</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17,7</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294</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21,0</w:t>
            </w:r>
          </w:p>
        </w:tc>
      </w:tr>
      <w:tr w:rsidR="009C3E36" w:rsidRPr="00E93BE3" w:rsidTr="009C3E36">
        <w:trPr>
          <w:trHeight w:val="391"/>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 </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 xml:space="preserve">-в градообразующей отрасли </w:t>
            </w:r>
          </w:p>
        </w:tc>
        <w:tc>
          <w:tcPr>
            <w:tcW w:w="1119"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bCs/>
                <w:color w:val="000000"/>
              </w:rPr>
              <w:t>52</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4,0</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124</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9,2</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167</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11,9</w:t>
            </w:r>
          </w:p>
        </w:tc>
      </w:tr>
      <w:tr w:rsidR="009C3E36" w:rsidRPr="00E93BE3" w:rsidTr="009C3E36">
        <w:trPr>
          <w:trHeight w:val="244"/>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 </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-в обслуживающей отрасли</w:t>
            </w:r>
          </w:p>
        </w:tc>
        <w:tc>
          <w:tcPr>
            <w:tcW w:w="1119"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bCs/>
                <w:color w:val="000000"/>
              </w:rPr>
              <w:t>83</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6,4</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115</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8,5</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127</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9,1</w:t>
            </w:r>
          </w:p>
        </w:tc>
      </w:tr>
      <w:tr w:rsidR="009C3E36" w:rsidRPr="00E93BE3" w:rsidTr="009C3E36">
        <w:trPr>
          <w:trHeight w:val="636"/>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3</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Лица, выезжающие на работу за пределы поселения (прочие занятые)</w:t>
            </w:r>
          </w:p>
        </w:tc>
        <w:tc>
          <w:tcPr>
            <w:tcW w:w="1119"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bCs/>
                <w:color w:val="000000"/>
              </w:rPr>
              <w:t>286</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22,0</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280</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20,7</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220</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15,7</w:t>
            </w:r>
          </w:p>
        </w:tc>
      </w:tr>
      <w:tr w:rsidR="009C3E36" w:rsidRPr="00E93BE3" w:rsidTr="009C3E36">
        <w:trPr>
          <w:trHeight w:val="663"/>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4</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Граждане трудоспособного возраста, не занятые в экономике поселения</w:t>
            </w:r>
          </w:p>
        </w:tc>
        <w:tc>
          <w:tcPr>
            <w:tcW w:w="1119"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bCs/>
                <w:color w:val="000000"/>
              </w:rPr>
              <w:t>400</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30,8</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301</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22,3</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301</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21,5</w:t>
            </w:r>
          </w:p>
        </w:tc>
      </w:tr>
      <w:tr w:rsidR="009C3E36" w:rsidRPr="00E93BE3" w:rsidTr="009C3E36">
        <w:trPr>
          <w:trHeight w:val="532"/>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 </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а) граждане, состоящие на учете в центре занятости населения</w:t>
            </w:r>
          </w:p>
        </w:tc>
        <w:tc>
          <w:tcPr>
            <w:tcW w:w="1119"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15</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1,2</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14</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1,0</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14</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1,0</w:t>
            </w:r>
          </w:p>
        </w:tc>
      </w:tr>
      <w:tr w:rsidR="009C3E36" w:rsidRPr="00E93BE3" w:rsidTr="009C3E36">
        <w:trPr>
          <w:trHeight w:val="296"/>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 </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б) инвалиды в трудоспособном возрасте</w:t>
            </w:r>
          </w:p>
        </w:tc>
        <w:tc>
          <w:tcPr>
            <w:tcW w:w="1119"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56</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4,3</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45</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3,3</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40</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2,9</w:t>
            </w:r>
          </w:p>
        </w:tc>
      </w:tr>
      <w:tr w:rsidR="009C3E36" w:rsidRPr="00E93BE3" w:rsidTr="009C3E36">
        <w:trPr>
          <w:trHeight w:val="810"/>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 </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в) численность лиц в трудоспособном возрасте, не занятых трудовой деятельностью и учебой</w:t>
            </w:r>
          </w:p>
        </w:tc>
        <w:tc>
          <w:tcPr>
            <w:tcW w:w="1119"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329</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25,3</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ind w:left="-392" w:firstLine="392"/>
              <w:jc w:val="both"/>
              <w:rPr>
                <w:color w:val="000000"/>
              </w:rPr>
            </w:pPr>
            <w:r w:rsidRPr="00E97FFA">
              <w:rPr>
                <w:color w:val="000000"/>
              </w:rPr>
              <w:t>242</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17,9</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247</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17,6</w:t>
            </w:r>
          </w:p>
        </w:tc>
      </w:tr>
      <w:tr w:rsidR="009C3E36" w:rsidRPr="00E93BE3" w:rsidTr="009C3E36">
        <w:trPr>
          <w:trHeight w:val="324"/>
          <w:jc w:val="center"/>
        </w:trPr>
        <w:tc>
          <w:tcPr>
            <w:tcW w:w="892" w:type="dxa"/>
            <w:tcBorders>
              <w:top w:val="nil"/>
              <w:left w:val="single" w:sz="8" w:space="0" w:color="auto"/>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5</w:t>
            </w:r>
          </w:p>
        </w:tc>
        <w:tc>
          <w:tcPr>
            <w:tcW w:w="4360" w:type="dxa"/>
            <w:tcBorders>
              <w:top w:val="nil"/>
              <w:left w:val="nil"/>
              <w:bottom w:val="single" w:sz="8" w:space="0" w:color="auto"/>
              <w:right w:val="single" w:sz="8" w:space="0" w:color="auto"/>
            </w:tcBorders>
            <w:shd w:val="clear" w:color="auto" w:fill="auto"/>
            <w:hideMark/>
          </w:tcPr>
          <w:p w:rsidR="009C3E36" w:rsidRPr="00E97FFA" w:rsidRDefault="009C3E36" w:rsidP="009C3E36">
            <w:pPr>
              <w:jc w:val="both"/>
              <w:rPr>
                <w:color w:val="000000"/>
              </w:rPr>
            </w:pPr>
            <w:r w:rsidRPr="00E97FFA">
              <w:rPr>
                <w:color w:val="000000"/>
              </w:rPr>
              <w:t xml:space="preserve">Население </w:t>
            </w:r>
          </w:p>
        </w:tc>
        <w:tc>
          <w:tcPr>
            <w:tcW w:w="1119"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1300</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bCs/>
                <w:color w:val="000000"/>
              </w:rPr>
              <w:t>100</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1350</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100</w:t>
            </w:r>
          </w:p>
        </w:tc>
        <w:tc>
          <w:tcPr>
            <w:tcW w:w="924"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1400</w:t>
            </w:r>
          </w:p>
        </w:tc>
        <w:tc>
          <w:tcPr>
            <w:tcW w:w="1515" w:type="dxa"/>
            <w:tcBorders>
              <w:top w:val="nil"/>
              <w:left w:val="nil"/>
              <w:bottom w:val="single" w:sz="8" w:space="0" w:color="auto"/>
              <w:right w:val="single" w:sz="8" w:space="0" w:color="auto"/>
            </w:tcBorders>
            <w:shd w:val="clear" w:color="auto" w:fill="auto"/>
            <w:vAlign w:val="center"/>
            <w:hideMark/>
          </w:tcPr>
          <w:p w:rsidR="009C3E36" w:rsidRPr="00E97FFA" w:rsidRDefault="009C3E36" w:rsidP="009C3E36">
            <w:pPr>
              <w:jc w:val="both"/>
              <w:rPr>
                <w:color w:val="000000"/>
              </w:rPr>
            </w:pPr>
            <w:r w:rsidRPr="00E97FFA">
              <w:rPr>
                <w:color w:val="000000"/>
              </w:rPr>
              <w:t>100</w:t>
            </w:r>
          </w:p>
        </w:tc>
      </w:tr>
    </w:tbl>
    <w:p w:rsidR="009C3E36" w:rsidRPr="00E93BE3" w:rsidRDefault="009C3E36" w:rsidP="009C3E36">
      <w:pPr>
        <w:ind w:firstLine="454"/>
        <w:jc w:val="both"/>
        <w:rPr>
          <w:sz w:val="28"/>
          <w:szCs w:val="28"/>
        </w:rPr>
      </w:pPr>
    </w:p>
    <w:p w:rsidR="009C3E36" w:rsidRPr="00E93BE3" w:rsidRDefault="009C3E36" w:rsidP="009C3E36">
      <w:pPr>
        <w:ind w:firstLine="454"/>
        <w:jc w:val="both"/>
        <w:rPr>
          <w:sz w:val="28"/>
          <w:szCs w:val="28"/>
        </w:rPr>
        <w:sectPr w:rsidR="009C3E36" w:rsidRPr="00E93BE3" w:rsidSect="009C3E36">
          <w:pgSz w:w="16838" w:h="11906" w:orient="landscape"/>
          <w:pgMar w:top="1276" w:right="1134" w:bottom="851" w:left="1134" w:header="709" w:footer="709" w:gutter="0"/>
          <w:cols w:space="708"/>
          <w:docGrid w:linePitch="360"/>
        </w:sectPr>
      </w:pPr>
    </w:p>
    <w:p w:rsidR="009C3E36" w:rsidRPr="00E93BE3" w:rsidRDefault="009C3E36" w:rsidP="009C3E36">
      <w:pPr>
        <w:pStyle w:val="af4"/>
        <w:spacing w:after="0"/>
        <w:ind w:firstLine="567"/>
        <w:jc w:val="both"/>
        <w:rPr>
          <w:sz w:val="28"/>
          <w:szCs w:val="28"/>
        </w:rPr>
      </w:pPr>
      <w:r w:rsidRPr="00E93BE3">
        <w:rPr>
          <w:sz w:val="28"/>
          <w:szCs w:val="28"/>
        </w:rPr>
        <w:lastRenderedPageBreak/>
        <w:t xml:space="preserve">На первую очередь численность занятых в экономике достигнет 239 человек или 17,7% от общей численности населения, в градообразующих отраслях будет занято 124 человека (9,2%), в обслуживающих – 115 человек (8,5%), в прочих отраслях (в том числе лица, выезжающие на работу за пределы поселения) − 280 человек (20,7%). К концу расчетного периода будет занято в экономике 294 человека или 21,0% от общей численности населения, в градообразующих отраслях будет занято 167 человек (11,9%), в обслуживающих − 127 человек (9,1%), прочие занятые (в том числе лица, выезжающие на работу за пределы поселения) − 220 человек (15,7%). </w:t>
      </w:r>
    </w:p>
    <w:p w:rsidR="009C3E36" w:rsidRPr="00E93BE3" w:rsidRDefault="009C3E36" w:rsidP="009C3E36">
      <w:pPr>
        <w:ind w:firstLine="454"/>
        <w:jc w:val="both"/>
        <w:rPr>
          <w:sz w:val="28"/>
          <w:szCs w:val="28"/>
        </w:rPr>
      </w:pPr>
      <w:r w:rsidRPr="00E93BE3">
        <w:rPr>
          <w:sz w:val="28"/>
          <w:szCs w:val="28"/>
        </w:rPr>
        <w:t>Таким образом, ожидаемая величина численности постоянного населения Новотроицкого сельсовета принята:</w:t>
      </w:r>
    </w:p>
    <w:p w:rsidR="009C3E36" w:rsidRPr="00E93BE3" w:rsidRDefault="009C3E36" w:rsidP="003528B5">
      <w:pPr>
        <w:numPr>
          <w:ilvl w:val="0"/>
          <w:numId w:val="23"/>
        </w:numPr>
        <w:ind w:left="0" w:firstLine="454"/>
        <w:jc w:val="both"/>
        <w:rPr>
          <w:sz w:val="28"/>
          <w:szCs w:val="28"/>
        </w:rPr>
      </w:pPr>
      <w:r w:rsidRPr="00E93BE3">
        <w:rPr>
          <w:sz w:val="28"/>
          <w:szCs w:val="28"/>
        </w:rPr>
        <w:t xml:space="preserve">на </w:t>
      </w:r>
      <w:r w:rsidRPr="00E93BE3">
        <w:rPr>
          <w:sz w:val="28"/>
          <w:szCs w:val="28"/>
          <w:lang w:val="en-US"/>
        </w:rPr>
        <w:t>I</w:t>
      </w:r>
      <w:r w:rsidRPr="00E93BE3">
        <w:rPr>
          <w:sz w:val="28"/>
          <w:szCs w:val="28"/>
        </w:rPr>
        <w:t>-ю очередь – 1350 человек;</w:t>
      </w:r>
    </w:p>
    <w:p w:rsidR="009C3E36" w:rsidRPr="00E93BE3" w:rsidRDefault="009C3E36" w:rsidP="003528B5">
      <w:pPr>
        <w:numPr>
          <w:ilvl w:val="0"/>
          <w:numId w:val="23"/>
        </w:numPr>
        <w:ind w:left="0" w:firstLine="454"/>
        <w:jc w:val="both"/>
        <w:rPr>
          <w:sz w:val="28"/>
          <w:szCs w:val="28"/>
        </w:rPr>
      </w:pPr>
      <w:r w:rsidRPr="00E93BE3">
        <w:rPr>
          <w:sz w:val="28"/>
          <w:szCs w:val="28"/>
        </w:rPr>
        <w:t>на расчетный срок – 1400 человек.</w:t>
      </w:r>
    </w:p>
    <w:p w:rsidR="009C3E36" w:rsidRPr="00E93BE3" w:rsidRDefault="009C3E36" w:rsidP="009C3E36">
      <w:pPr>
        <w:jc w:val="both"/>
        <w:rPr>
          <w:sz w:val="28"/>
          <w:szCs w:val="28"/>
        </w:rPr>
      </w:pPr>
      <w:r w:rsidRPr="00E93BE3">
        <w:rPr>
          <w:sz w:val="28"/>
          <w:szCs w:val="28"/>
        </w:rPr>
        <w:t>Прогнозируемая численность постоянного</w:t>
      </w:r>
      <w:r w:rsidR="00C24291">
        <w:rPr>
          <w:sz w:val="28"/>
          <w:szCs w:val="28"/>
        </w:rPr>
        <w:t xml:space="preserve"> населения приведена в таблице 10</w:t>
      </w:r>
      <w:r w:rsidRPr="00E93BE3">
        <w:rPr>
          <w:sz w:val="28"/>
          <w:szCs w:val="28"/>
        </w:rPr>
        <w:t>.</w:t>
      </w:r>
    </w:p>
    <w:p w:rsidR="009C3E36" w:rsidRPr="00E97FFA" w:rsidRDefault="00C24291" w:rsidP="00E97FFA">
      <w:pPr>
        <w:jc w:val="right"/>
        <w:rPr>
          <w:i/>
          <w:sz w:val="28"/>
          <w:szCs w:val="28"/>
        </w:rPr>
      </w:pPr>
      <w:r>
        <w:rPr>
          <w:i/>
          <w:sz w:val="28"/>
          <w:szCs w:val="28"/>
        </w:rPr>
        <w:t>Таблица 10</w:t>
      </w:r>
      <w:r w:rsidR="00E97FFA" w:rsidRPr="00E97FFA">
        <w:rPr>
          <w:i/>
          <w:sz w:val="28"/>
          <w:szCs w:val="28"/>
        </w:rPr>
        <w:t xml:space="preserve"> </w:t>
      </w:r>
      <w:r w:rsidR="009C3E36" w:rsidRPr="00E97FFA">
        <w:rPr>
          <w:i/>
          <w:sz w:val="28"/>
          <w:szCs w:val="28"/>
        </w:rPr>
        <w:t>Проектная численность населения</w:t>
      </w:r>
    </w:p>
    <w:tbl>
      <w:tblPr>
        <w:tblW w:w="4715" w:type="pct"/>
        <w:jc w:val="center"/>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tblPr>
      <w:tblGrid>
        <w:gridCol w:w="656"/>
        <w:gridCol w:w="2153"/>
        <w:gridCol w:w="1927"/>
        <w:gridCol w:w="2017"/>
        <w:gridCol w:w="2272"/>
      </w:tblGrid>
      <w:tr w:rsidR="009C3E36" w:rsidRPr="00E93BE3" w:rsidTr="009C3E36">
        <w:trPr>
          <w:jc w:val="center"/>
        </w:trPr>
        <w:tc>
          <w:tcPr>
            <w:tcW w:w="350"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w:t>
            </w:r>
          </w:p>
          <w:p w:rsidR="009C3E36" w:rsidRPr="00E93BE3" w:rsidRDefault="009C3E36" w:rsidP="009C3E36">
            <w:pPr>
              <w:jc w:val="both"/>
              <w:rPr>
                <w:sz w:val="28"/>
                <w:szCs w:val="28"/>
              </w:rPr>
            </w:pPr>
            <w:r w:rsidRPr="00E93BE3">
              <w:rPr>
                <w:sz w:val="28"/>
                <w:szCs w:val="28"/>
              </w:rPr>
              <w:t>п.п.</w:t>
            </w:r>
          </w:p>
        </w:tc>
        <w:tc>
          <w:tcPr>
            <w:tcW w:w="1157"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Наименование</w:t>
            </w:r>
          </w:p>
          <w:p w:rsidR="009C3E36" w:rsidRPr="00E93BE3" w:rsidRDefault="009C3E36" w:rsidP="009C3E36">
            <w:pPr>
              <w:jc w:val="both"/>
              <w:rPr>
                <w:sz w:val="28"/>
                <w:szCs w:val="28"/>
              </w:rPr>
            </w:pPr>
            <w:r w:rsidRPr="00E93BE3">
              <w:rPr>
                <w:sz w:val="28"/>
                <w:szCs w:val="28"/>
              </w:rPr>
              <w:t>муниципальных образований</w:t>
            </w:r>
          </w:p>
        </w:tc>
        <w:tc>
          <w:tcPr>
            <w:tcW w:w="1084" w:type="pct"/>
            <w:tcBorders>
              <w:top w:val="single" w:sz="2" w:space="0" w:color="auto"/>
              <w:left w:val="single" w:sz="2" w:space="0" w:color="auto"/>
              <w:bottom w:val="single" w:sz="2" w:space="0" w:color="auto"/>
              <w:right w:val="single" w:sz="2" w:space="0" w:color="auto"/>
            </w:tcBorders>
          </w:tcPr>
          <w:p w:rsidR="009C3E36" w:rsidRPr="00E93BE3" w:rsidRDefault="009C3E36" w:rsidP="009C3E36">
            <w:pPr>
              <w:jc w:val="both"/>
              <w:rPr>
                <w:sz w:val="28"/>
                <w:szCs w:val="28"/>
              </w:rPr>
            </w:pPr>
            <w:r w:rsidRPr="00E93BE3">
              <w:rPr>
                <w:sz w:val="28"/>
                <w:szCs w:val="28"/>
              </w:rPr>
              <w:t>Численность населения на 01.01.2012г.</w:t>
            </w:r>
          </w:p>
        </w:tc>
        <w:tc>
          <w:tcPr>
            <w:tcW w:w="113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Численность населения на первую очередь</w:t>
            </w:r>
          </w:p>
          <w:p w:rsidR="009C3E36" w:rsidRPr="00E93BE3" w:rsidRDefault="009C3E36" w:rsidP="009C3E36">
            <w:pPr>
              <w:jc w:val="both"/>
              <w:rPr>
                <w:sz w:val="28"/>
                <w:szCs w:val="28"/>
              </w:rPr>
            </w:pPr>
            <w:r w:rsidRPr="00E93BE3">
              <w:rPr>
                <w:sz w:val="28"/>
                <w:szCs w:val="28"/>
              </w:rPr>
              <w:t>чел.</w:t>
            </w:r>
          </w:p>
        </w:tc>
        <w:tc>
          <w:tcPr>
            <w:tcW w:w="1275"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Численность населения на расчетный срок</w:t>
            </w:r>
          </w:p>
          <w:p w:rsidR="009C3E36" w:rsidRPr="00E93BE3" w:rsidRDefault="009C3E36" w:rsidP="009C3E36">
            <w:pPr>
              <w:jc w:val="both"/>
              <w:rPr>
                <w:sz w:val="28"/>
                <w:szCs w:val="28"/>
              </w:rPr>
            </w:pPr>
            <w:r w:rsidRPr="00E93BE3">
              <w:rPr>
                <w:sz w:val="28"/>
                <w:szCs w:val="28"/>
              </w:rPr>
              <w:t>чел.</w:t>
            </w:r>
          </w:p>
        </w:tc>
      </w:tr>
      <w:tr w:rsidR="009C3E36" w:rsidRPr="00E93BE3" w:rsidTr="009C3E36">
        <w:trPr>
          <w:jc w:val="center"/>
        </w:trPr>
        <w:tc>
          <w:tcPr>
            <w:tcW w:w="350"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bCs/>
                <w:sz w:val="28"/>
                <w:szCs w:val="28"/>
              </w:rPr>
            </w:pPr>
            <w:r w:rsidRPr="00E93BE3">
              <w:rPr>
                <w:bCs/>
                <w:sz w:val="28"/>
                <w:szCs w:val="28"/>
              </w:rPr>
              <w:t>1</w:t>
            </w:r>
          </w:p>
        </w:tc>
        <w:tc>
          <w:tcPr>
            <w:tcW w:w="1157"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bCs/>
                <w:sz w:val="28"/>
                <w:szCs w:val="28"/>
              </w:rPr>
            </w:pPr>
            <w:r w:rsidRPr="00E93BE3">
              <w:rPr>
                <w:bCs/>
                <w:sz w:val="28"/>
                <w:szCs w:val="28"/>
              </w:rPr>
              <w:t>Новотроицкий сельсовет</w:t>
            </w:r>
          </w:p>
        </w:tc>
        <w:tc>
          <w:tcPr>
            <w:tcW w:w="108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1300</w:t>
            </w:r>
          </w:p>
        </w:tc>
        <w:tc>
          <w:tcPr>
            <w:tcW w:w="113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1350</w:t>
            </w:r>
          </w:p>
        </w:tc>
        <w:tc>
          <w:tcPr>
            <w:tcW w:w="1275"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1400</w:t>
            </w:r>
          </w:p>
        </w:tc>
      </w:tr>
      <w:tr w:rsidR="009C3E36" w:rsidRPr="00E93BE3" w:rsidTr="009C3E36">
        <w:trPr>
          <w:jc w:val="center"/>
        </w:trPr>
        <w:tc>
          <w:tcPr>
            <w:tcW w:w="350"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bCs/>
                <w:sz w:val="28"/>
                <w:szCs w:val="28"/>
              </w:rPr>
            </w:pPr>
            <w:r w:rsidRPr="00E93BE3">
              <w:rPr>
                <w:bCs/>
                <w:sz w:val="28"/>
                <w:szCs w:val="28"/>
              </w:rPr>
              <w:t>2</w:t>
            </w:r>
          </w:p>
        </w:tc>
        <w:tc>
          <w:tcPr>
            <w:tcW w:w="1157" w:type="pct"/>
            <w:tcBorders>
              <w:top w:val="single" w:sz="2" w:space="0" w:color="auto"/>
              <w:left w:val="single" w:sz="2" w:space="0" w:color="auto"/>
              <w:bottom w:val="single" w:sz="2" w:space="0" w:color="auto"/>
              <w:right w:val="single" w:sz="2" w:space="0" w:color="auto"/>
            </w:tcBorders>
          </w:tcPr>
          <w:p w:rsidR="009C3E36" w:rsidRPr="00E93BE3" w:rsidRDefault="009C3E36" w:rsidP="009C3E36">
            <w:pPr>
              <w:jc w:val="both"/>
              <w:rPr>
                <w:sz w:val="28"/>
                <w:szCs w:val="28"/>
              </w:rPr>
            </w:pPr>
            <w:r w:rsidRPr="00E93BE3">
              <w:rPr>
                <w:sz w:val="28"/>
                <w:szCs w:val="28"/>
              </w:rPr>
              <w:t>с. Новотроицк</w:t>
            </w:r>
          </w:p>
        </w:tc>
        <w:tc>
          <w:tcPr>
            <w:tcW w:w="108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658</w:t>
            </w:r>
          </w:p>
        </w:tc>
        <w:tc>
          <w:tcPr>
            <w:tcW w:w="113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680</w:t>
            </w:r>
          </w:p>
        </w:tc>
        <w:tc>
          <w:tcPr>
            <w:tcW w:w="1275"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710</w:t>
            </w:r>
          </w:p>
        </w:tc>
      </w:tr>
      <w:tr w:rsidR="009C3E36" w:rsidRPr="00E93BE3" w:rsidTr="009C3E36">
        <w:trPr>
          <w:jc w:val="center"/>
        </w:trPr>
        <w:tc>
          <w:tcPr>
            <w:tcW w:w="350"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bCs/>
                <w:sz w:val="28"/>
                <w:szCs w:val="28"/>
              </w:rPr>
            </w:pPr>
            <w:r w:rsidRPr="00E93BE3">
              <w:rPr>
                <w:bCs/>
                <w:sz w:val="28"/>
                <w:szCs w:val="28"/>
              </w:rPr>
              <w:t>3</w:t>
            </w:r>
          </w:p>
        </w:tc>
        <w:tc>
          <w:tcPr>
            <w:tcW w:w="1157" w:type="pct"/>
            <w:tcBorders>
              <w:top w:val="single" w:sz="2" w:space="0" w:color="auto"/>
              <w:left w:val="single" w:sz="2" w:space="0" w:color="auto"/>
              <w:bottom w:val="single" w:sz="2" w:space="0" w:color="auto"/>
              <w:right w:val="single" w:sz="2" w:space="0" w:color="auto"/>
            </w:tcBorders>
          </w:tcPr>
          <w:p w:rsidR="009C3E36" w:rsidRPr="00E93BE3" w:rsidRDefault="009C3E36" w:rsidP="009C3E36">
            <w:pPr>
              <w:jc w:val="both"/>
              <w:rPr>
                <w:sz w:val="28"/>
                <w:szCs w:val="28"/>
              </w:rPr>
            </w:pPr>
            <w:r w:rsidRPr="00E93BE3">
              <w:rPr>
                <w:sz w:val="28"/>
                <w:szCs w:val="28"/>
              </w:rPr>
              <w:t>д. Казанка</w:t>
            </w:r>
          </w:p>
        </w:tc>
        <w:tc>
          <w:tcPr>
            <w:tcW w:w="108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196</w:t>
            </w:r>
          </w:p>
        </w:tc>
        <w:tc>
          <w:tcPr>
            <w:tcW w:w="113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200</w:t>
            </w:r>
          </w:p>
        </w:tc>
        <w:tc>
          <w:tcPr>
            <w:tcW w:w="1275"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210</w:t>
            </w:r>
          </w:p>
        </w:tc>
      </w:tr>
      <w:tr w:rsidR="009C3E36" w:rsidRPr="00E93BE3" w:rsidTr="009C3E36">
        <w:trPr>
          <w:jc w:val="center"/>
        </w:trPr>
        <w:tc>
          <w:tcPr>
            <w:tcW w:w="350"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bCs/>
                <w:sz w:val="28"/>
                <w:szCs w:val="28"/>
              </w:rPr>
            </w:pPr>
            <w:r w:rsidRPr="00E93BE3">
              <w:rPr>
                <w:bCs/>
                <w:sz w:val="28"/>
                <w:szCs w:val="28"/>
              </w:rPr>
              <w:t>4</w:t>
            </w:r>
          </w:p>
        </w:tc>
        <w:tc>
          <w:tcPr>
            <w:tcW w:w="1157" w:type="pct"/>
            <w:tcBorders>
              <w:top w:val="single" w:sz="2" w:space="0" w:color="auto"/>
              <w:left w:val="single" w:sz="2" w:space="0" w:color="auto"/>
              <w:bottom w:val="single" w:sz="2" w:space="0" w:color="auto"/>
              <w:right w:val="single" w:sz="2" w:space="0" w:color="auto"/>
            </w:tcBorders>
          </w:tcPr>
          <w:p w:rsidR="009C3E36" w:rsidRPr="00E93BE3" w:rsidRDefault="009C3E36" w:rsidP="009C3E36">
            <w:pPr>
              <w:jc w:val="both"/>
              <w:rPr>
                <w:sz w:val="28"/>
                <w:szCs w:val="28"/>
              </w:rPr>
            </w:pPr>
            <w:r w:rsidRPr="00E93BE3">
              <w:rPr>
                <w:sz w:val="28"/>
                <w:szCs w:val="28"/>
              </w:rPr>
              <w:t>д. Крутоборка</w:t>
            </w:r>
          </w:p>
        </w:tc>
        <w:tc>
          <w:tcPr>
            <w:tcW w:w="108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19</w:t>
            </w:r>
          </w:p>
        </w:tc>
        <w:tc>
          <w:tcPr>
            <w:tcW w:w="113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20</w:t>
            </w:r>
          </w:p>
        </w:tc>
        <w:tc>
          <w:tcPr>
            <w:tcW w:w="1275"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20</w:t>
            </w:r>
          </w:p>
        </w:tc>
      </w:tr>
      <w:tr w:rsidR="009C3E36" w:rsidRPr="00E93BE3" w:rsidTr="009C3E36">
        <w:trPr>
          <w:jc w:val="center"/>
        </w:trPr>
        <w:tc>
          <w:tcPr>
            <w:tcW w:w="350"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bCs/>
                <w:sz w:val="28"/>
                <w:szCs w:val="28"/>
              </w:rPr>
            </w:pPr>
            <w:r w:rsidRPr="00E93BE3">
              <w:rPr>
                <w:bCs/>
                <w:sz w:val="28"/>
                <w:szCs w:val="28"/>
              </w:rPr>
              <w:t>5</w:t>
            </w:r>
          </w:p>
        </w:tc>
        <w:tc>
          <w:tcPr>
            <w:tcW w:w="1157" w:type="pct"/>
            <w:tcBorders>
              <w:top w:val="single" w:sz="2" w:space="0" w:color="auto"/>
              <w:left w:val="single" w:sz="2" w:space="0" w:color="auto"/>
              <w:bottom w:val="single" w:sz="2" w:space="0" w:color="auto"/>
              <w:right w:val="single" w:sz="2" w:space="0" w:color="auto"/>
            </w:tcBorders>
          </w:tcPr>
          <w:p w:rsidR="009C3E36" w:rsidRPr="00E93BE3" w:rsidRDefault="009C3E36" w:rsidP="009C3E36">
            <w:pPr>
              <w:jc w:val="both"/>
              <w:rPr>
                <w:sz w:val="28"/>
                <w:szCs w:val="28"/>
              </w:rPr>
            </w:pPr>
            <w:r w:rsidRPr="00E93BE3">
              <w:rPr>
                <w:sz w:val="28"/>
                <w:szCs w:val="28"/>
              </w:rPr>
              <w:t>д. Умна</w:t>
            </w:r>
          </w:p>
        </w:tc>
        <w:tc>
          <w:tcPr>
            <w:tcW w:w="108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39</w:t>
            </w:r>
          </w:p>
        </w:tc>
        <w:tc>
          <w:tcPr>
            <w:tcW w:w="113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40</w:t>
            </w:r>
          </w:p>
        </w:tc>
        <w:tc>
          <w:tcPr>
            <w:tcW w:w="1275"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45</w:t>
            </w:r>
          </w:p>
        </w:tc>
      </w:tr>
      <w:tr w:rsidR="009C3E36" w:rsidRPr="00E93BE3" w:rsidTr="009C3E36">
        <w:trPr>
          <w:jc w:val="center"/>
        </w:trPr>
        <w:tc>
          <w:tcPr>
            <w:tcW w:w="350"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bCs/>
                <w:sz w:val="28"/>
                <w:szCs w:val="28"/>
              </w:rPr>
            </w:pPr>
            <w:r w:rsidRPr="00E93BE3">
              <w:rPr>
                <w:bCs/>
                <w:sz w:val="28"/>
                <w:szCs w:val="28"/>
              </w:rPr>
              <w:t>6</w:t>
            </w:r>
          </w:p>
        </w:tc>
        <w:tc>
          <w:tcPr>
            <w:tcW w:w="1157" w:type="pct"/>
            <w:tcBorders>
              <w:top w:val="single" w:sz="2" w:space="0" w:color="auto"/>
              <w:left w:val="single" w:sz="2" w:space="0" w:color="auto"/>
              <w:bottom w:val="single" w:sz="2" w:space="0" w:color="auto"/>
              <w:right w:val="single" w:sz="2" w:space="0" w:color="auto"/>
            </w:tcBorders>
          </w:tcPr>
          <w:p w:rsidR="009C3E36" w:rsidRPr="00E93BE3" w:rsidRDefault="009C3E36" w:rsidP="009C3E36">
            <w:pPr>
              <w:jc w:val="both"/>
              <w:rPr>
                <w:sz w:val="28"/>
                <w:szCs w:val="28"/>
              </w:rPr>
            </w:pPr>
            <w:r w:rsidRPr="00E93BE3">
              <w:rPr>
                <w:sz w:val="28"/>
                <w:szCs w:val="28"/>
              </w:rPr>
              <w:t>д. Черный Мыс</w:t>
            </w:r>
          </w:p>
        </w:tc>
        <w:tc>
          <w:tcPr>
            <w:tcW w:w="108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25</w:t>
            </w:r>
          </w:p>
        </w:tc>
        <w:tc>
          <w:tcPr>
            <w:tcW w:w="113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30</w:t>
            </w:r>
          </w:p>
        </w:tc>
        <w:tc>
          <w:tcPr>
            <w:tcW w:w="1275"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30</w:t>
            </w:r>
          </w:p>
        </w:tc>
      </w:tr>
      <w:tr w:rsidR="009C3E36" w:rsidRPr="00E93BE3" w:rsidTr="009C3E36">
        <w:trPr>
          <w:jc w:val="center"/>
        </w:trPr>
        <w:tc>
          <w:tcPr>
            <w:tcW w:w="350"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bCs/>
                <w:sz w:val="28"/>
                <w:szCs w:val="28"/>
              </w:rPr>
            </w:pPr>
            <w:r w:rsidRPr="00E93BE3">
              <w:rPr>
                <w:bCs/>
                <w:sz w:val="28"/>
                <w:szCs w:val="28"/>
              </w:rPr>
              <w:t>7</w:t>
            </w:r>
          </w:p>
        </w:tc>
        <w:tc>
          <w:tcPr>
            <w:tcW w:w="1157" w:type="pct"/>
            <w:tcBorders>
              <w:top w:val="single" w:sz="2" w:space="0" w:color="auto"/>
              <w:left w:val="single" w:sz="2" w:space="0" w:color="auto"/>
              <w:bottom w:val="single" w:sz="2" w:space="0" w:color="auto"/>
              <w:right w:val="single" w:sz="2" w:space="0" w:color="auto"/>
            </w:tcBorders>
          </w:tcPr>
          <w:p w:rsidR="009C3E36" w:rsidRPr="00E93BE3" w:rsidRDefault="009C3E36" w:rsidP="009C3E36">
            <w:pPr>
              <w:overflowPunct w:val="0"/>
              <w:autoSpaceDE w:val="0"/>
              <w:autoSpaceDN w:val="0"/>
              <w:adjustRightInd w:val="0"/>
              <w:jc w:val="both"/>
              <w:textAlignment w:val="baseline"/>
              <w:rPr>
                <w:sz w:val="28"/>
                <w:szCs w:val="28"/>
              </w:rPr>
            </w:pPr>
            <w:r w:rsidRPr="00E93BE3">
              <w:rPr>
                <w:sz w:val="28"/>
                <w:szCs w:val="28"/>
              </w:rPr>
              <w:t>д. Щукино</w:t>
            </w:r>
          </w:p>
        </w:tc>
        <w:tc>
          <w:tcPr>
            <w:tcW w:w="108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31</w:t>
            </w:r>
          </w:p>
        </w:tc>
        <w:tc>
          <w:tcPr>
            <w:tcW w:w="113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35</w:t>
            </w:r>
          </w:p>
        </w:tc>
        <w:tc>
          <w:tcPr>
            <w:tcW w:w="1275"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35</w:t>
            </w:r>
          </w:p>
        </w:tc>
      </w:tr>
      <w:tr w:rsidR="009C3E36" w:rsidRPr="00E93BE3" w:rsidTr="009C3E36">
        <w:trPr>
          <w:jc w:val="center"/>
        </w:trPr>
        <w:tc>
          <w:tcPr>
            <w:tcW w:w="350"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bCs/>
                <w:sz w:val="28"/>
                <w:szCs w:val="28"/>
              </w:rPr>
            </w:pPr>
            <w:r w:rsidRPr="00E93BE3">
              <w:rPr>
                <w:bCs/>
                <w:sz w:val="28"/>
                <w:szCs w:val="28"/>
              </w:rPr>
              <w:t>8</w:t>
            </w:r>
          </w:p>
        </w:tc>
        <w:tc>
          <w:tcPr>
            <w:tcW w:w="1157" w:type="pct"/>
            <w:tcBorders>
              <w:top w:val="single" w:sz="2" w:space="0" w:color="auto"/>
              <w:left w:val="single" w:sz="2" w:space="0" w:color="auto"/>
              <w:bottom w:val="single" w:sz="2" w:space="0" w:color="auto"/>
              <w:right w:val="single" w:sz="2" w:space="0" w:color="auto"/>
            </w:tcBorders>
          </w:tcPr>
          <w:p w:rsidR="009C3E36" w:rsidRPr="00E93BE3" w:rsidRDefault="009C3E36" w:rsidP="009C3E36">
            <w:pPr>
              <w:overflowPunct w:val="0"/>
              <w:autoSpaceDE w:val="0"/>
              <w:autoSpaceDN w:val="0"/>
              <w:adjustRightInd w:val="0"/>
              <w:jc w:val="both"/>
              <w:textAlignment w:val="baseline"/>
              <w:rPr>
                <w:sz w:val="28"/>
                <w:szCs w:val="28"/>
              </w:rPr>
            </w:pPr>
            <w:r w:rsidRPr="00E93BE3">
              <w:rPr>
                <w:sz w:val="28"/>
                <w:szCs w:val="28"/>
              </w:rPr>
              <w:t>с.Юрт-Акбалык</w:t>
            </w:r>
          </w:p>
        </w:tc>
        <w:tc>
          <w:tcPr>
            <w:tcW w:w="108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332</w:t>
            </w:r>
          </w:p>
        </w:tc>
        <w:tc>
          <w:tcPr>
            <w:tcW w:w="1134"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350</w:t>
            </w:r>
          </w:p>
        </w:tc>
        <w:tc>
          <w:tcPr>
            <w:tcW w:w="1275" w:type="pct"/>
            <w:tcBorders>
              <w:top w:val="single" w:sz="2" w:space="0" w:color="auto"/>
              <w:left w:val="single" w:sz="2" w:space="0" w:color="auto"/>
              <w:bottom w:val="single" w:sz="2" w:space="0" w:color="auto"/>
              <w:right w:val="single" w:sz="2" w:space="0" w:color="auto"/>
            </w:tcBorders>
            <w:vAlign w:val="center"/>
          </w:tcPr>
          <w:p w:rsidR="009C3E36" w:rsidRPr="00E93BE3" w:rsidRDefault="009C3E36" w:rsidP="009C3E36">
            <w:pPr>
              <w:jc w:val="both"/>
              <w:rPr>
                <w:sz w:val="28"/>
                <w:szCs w:val="28"/>
              </w:rPr>
            </w:pPr>
            <w:r w:rsidRPr="00E93BE3">
              <w:rPr>
                <w:sz w:val="28"/>
                <w:szCs w:val="28"/>
              </w:rPr>
              <w:t>350</w:t>
            </w:r>
          </w:p>
        </w:tc>
      </w:tr>
    </w:tbl>
    <w:p w:rsidR="009C3E36" w:rsidRPr="00E93BE3" w:rsidRDefault="009C3E36" w:rsidP="009C3E36">
      <w:pPr>
        <w:jc w:val="both"/>
        <w:rPr>
          <w:color w:val="FF0000"/>
          <w:sz w:val="28"/>
          <w:szCs w:val="28"/>
          <w:highlight w:val="yellow"/>
        </w:rPr>
      </w:pPr>
    </w:p>
    <w:p w:rsidR="009C3E36" w:rsidRPr="00E93BE3" w:rsidRDefault="009C3E36" w:rsidP="009C3E36">
      <w:pPr>
        <w:pStyle w:val="ad"/>
        <w:spacing w:after="0"/>
        <w:ind w:left="0" w:firstLine="567"/>
        <w:jc w:val="both"/>
        <w:rPr>
          <w:sz w:val="28"/>
          <w:szCs w:val="28"/>
        </w:rPr>
      </w:pPr>
      <w:r w:rsidRPr="00E93BE3">
        <w:rPr>
          <w:sz w:val="28"/>
          <w:szCs w:val="28"/>
        </w:rPr>
        <w:t>В таблице 10 приведена прогнозная возрастная структура населения. Исходя из расчетных данных, в целом возрастная структура населения претерпит незначительные изменения: несколько уменьшится доля населения в трудоспособном возрасте (с 63,2% до 58,2%). Доля детей всех возрастов несколько возрастет (с 16,7% до 17,4%), увеличится удельный вес возрастной группы населения старше трудоспособного возраста (с 22,6% до 23,8%).</w:t>
      </w:r>
    </w:p>
    <w:p w:rsidR="009C3E36" w:rsidRPr="00E93BE3" w:rsidRDefault="009C3E36" w:rsidP="009C3E36">
      <w:pPr>
        <w:pStyle w:val="ad"/>
        <w:spacing w:after="0"/>
        <w:ind w:left="0" w:firstLine="567"/>
        <w:jc w:val="both"/>
        <w:rPr>
          <w:sz w:val="28"/>
          <w:szCs w:val="28"/>
        </w:rPr>
      </w:pPr>
      <w:r w:rsidRPr="00E93BE3">
        <w:rPr>
          <w:sz w:val="28"/>
          <w:szCs w:val="28"/>
        </w:rPr>
        <w:t xml:space="preserve">Анализ современной возрастной структуры и занятости населения позволяет говорить о том, что в целом соотношение объемов возрастных групп, сложившееся в границах Новотроицкого сельского поселения, повторяет структуру соответствующих показателей по Новосибирской области. </w:t>
      </w:r>
    </w:p>
    <w:p w:rsidR="009C3E36" w:rsidRPr="00E97FFA" w:rsidRDefault="00C24291" w:rsidP="00E97FFA">
      <w:pPr>
        <w:pStyle w:val="S"/>
        <w:spacing w:line="240" w:lineRule="auto"/>
        <w:ind w:firstLine="0"/>
        <w:jc w:val="right"/>
        <w:rPr>
          <w:i/>
          <w:sz w:val="28"/>
          <w:szCs w:val="28"/>
        </w:rPr>
      </w:pPr>
      <w:r>
        <w:rPr>
          <w:i/>
          <w:sz w:val="28"/>
          <w:szCs w:val="28"/>
        </w:rPr>
        <w:t>Таблица 11</w:t>
      </w:r>
      <w:r w:rsidR="00E97FFA" w:rsidRPr="00E97FFA">
        <w:rPr>
          <w:i/>
          <w:sz w:val="28"/>
          <w:szCs w:val="28"/>
        </w:rPr>
        <w:t xml:space="preserve"> </w:t>
      </w:r>
      <w:r w:rsidR="009C3E36" w:rsidRPr="00E97FFA">
        <w:rPr>
          <w:rFonts w:eastAsia="Lucida Sans Unicode"/>
          <w:i/>
          <w:kern w:val="24"/>
          <w:sz w:val="28"/>
          <w:szCs w:val="28"/>
        </w:rPr>
        <w:t>Возрастная структура населения</w:t>
      </w:r>
    </w:p>
    <w:tbl>
      <w:tblPr>
        <w:tblW w:w="960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82"/>
        <w:gridCol w:w="2267"/>
        <w:gridCol w:w="801"/>
        <w:gridCol w:w="884"/>
        <w:gridCol w:w="805"/>
        <w:gridCol w:w="885"/>
        <w:gridCol w:w="804"/>
        <w:gridCol w:w="884"/>
        <w:gridCol w:w="804"/>
        <w:gridCol w:w="884"/>
      </w:tblGrid>
      <w:tr w:rsidR="009C3E36" w:rsidRPr="00E93BE3" w:rsidTr="009C3E36">
        <w:trPr>
          <w:trHeight w:val="300"/>
        </w:trPr>
        <w:tc>
          <w:tcPr>
            <w:tcW w:w="800" w:type="dxa"/>
            <w:vMerge w:val="restart"/>
            <w:shd w:val="clear" w:color="auto" w:fill="auto"/>
            <w:hideMark/>
          </w:tcPr>
          <w:p w:rsidR="009C3E36" w:rsidRPr="00E93BE3" w:rsidRDefault="009C3E36" w:rsidP="009C3E36">
            <w:pPr>
              <w:jc w:val="both"/>
              <w:rPr>
                <w:color w:val="000000"/>
                <w:sz w:val="28"/>
                <w:szCs w:val="28"/>
              </w:rPr>
            </w:pPr>
            <w:r w:rsidRPr="00E93BE3">
              <w:rPr>
                <w:color w:val="000000"/>
                <w:sz w:val="28"/>
                <w:szCs w:val="28"/>
              </w:rPr>
              <w:t>№</w:t>
            </w:r>
          </w:p>
        </w:tc>
        <w:tc>
          <w:tcPr>
            <w:tcW w:w="1828" w:type="dxa"/>
            <w:vMerge w:val="restart"/>
            <w:shd w:val="clear" w:color="auto" w:fill="auto"/>
            <w:hideMark/>
          </w:tcPr>
          <w:p w:rsidR="009C3E36" w:rsidRPr="00E93BE3" w:rsidRDefault="009C3E36" w:rsidP="009C3E36">
            <w:pPr>
              <w:jc w:val="both"/>
              <w:rPr>
                <w:color w:val="000000"/>
                <w:sz w:val="28"/>
                <w:szCs w:val="28"/>
              </w:rPr>
            </w:pPr>
            <w:r w:rsidRPr="00E93BE3">
              <w:rPr>
                <w:color w:val="000000"/>
                <w:sz w:val="28"/>
                <w:szCs w:val="28"/>
              </w:rPr>
              <w:t>Возрастные группы</w:t>
            </w:r>
          </w:p>
        </w:tc>
        <w:tc>
          <w:tcPr>
            <w:tcW w:w="1733" w:type="dxa"/>
            <w:gridSpan w:val="2"/>
            <w:shd w:val="clear" w:color="auto" w:fill="auto"/>
            <w:hideMark/>
          </w:tcPr>
          <w:p w:rsidR="009C3E36" w:rsidRPr="00E93BE3" w:rsidRDefault="009C3E36" w:rsidP="009C3E36">
            <w:pPr>
              <w:jc w:val="both"/>
              <w:rPr>
                <w:color w:val="000000"/>
                <w:sz w:val="28"/>
                <w:szCs w:val="28"/>
              </w:rPr>
            </w:pPr>
            <w:r w:rsidRPr="00E93BE3">
              <w:rPr>
                <w:color w:val="000000"/>
                <w:sz w:val="28"/>
                <w:szCs w:val="28"/>
              </w:rPr>
              <w:t>01.01.2011 г.</w:t>
            </w:r>
          </w:p>
        </w:tc>
        <w:tc>
          <w:tcPr>
            <w:tcW w:w="1753" w:type="dxa"/>
            <w:gridSpan w:val="2"/>
            <w:shd w:val="clear" w:color="auto" w:fill="auto"/>
            <w:hideMark/>
          </w:tcPr>
          <w:p w:rsidR="009C3E36" w:rsidRPr="00E93BE3" w:rsidRDefault="009C3E36" w:rsidP="009C3E36">
            <w:pPr>
              <w:jc w:val="both"/>
              <w:rPr>
                <w:color w:val="000000"/>
                <w:sz w:val="28"/>
                <w:szCs w:val="28"/>
              </w:rPr>
            </w:pPr>
            <w:r w:rsidRPr="00E93BE3">
              <w:rPr>
                <w:color w:val="000000"/>
                <w:sz w:val="28"/>
                <w:szCs w:val="28"/>
              </w:rPr>
              <w:t>01.01.2012г.</w:t>
            </w:r>
          </w:p>
        </w:tc>
        <w:tc>
          <w:tcPr>
            <w:tcW w:w="1743" w:type="dxa"/>
            <w:gridSpan w:val="2"/>
            <w:shd w:val="clear" w:color="auto" w:fill="auto"/>
            <w:hideMark/>
          </w:tcPr>
          <w:p w:rsidR="009C3E36" w:rsidRPr="00E93BE3" w:rsidRDefault="009C3E36" w:rsidP="009C3E36">
            <w:pPr>
              <w:jc w:val="both"/>
              <w:rPr>
                <w:color w:val="000000"/>
                <w:sz w:val="28"/>
                <w:szCs w:val="28"/>
              </w:rPr>
            </w:pPr>
            <w:r w:rsidRPr="00E93BE3">
              <w:rPr>
                <w:color w:val="000000"/>
                <w:sz w:val="28"/>
                <w:szCs w:val="28"/>
              </w:rPr>
              <w:t>1-я очередь</w:t>
            </w:r>
          </w:p>
        </w:tc>
        <w:tc>
          <w:tcPr>
            <w:tcW w:w="1743" w:type="dxa"/>
            <w:gridSpan w:val="2"/>
            <w:shd w:val="clear" w:color="auto" w:fill="auto"/>
            <w:hideMark/>
          </w:tcPr>
          <w:p w:rsidR="009C3E36" w:rsidRPr="00E93BE3" w:rsidRDefault="009C3E36" w:rsidP="009C3E36">
            <w:pPr>
              <w:jc w:val="both"/>
              <w:rPr>
                <w:color w:val="000000"/>
                <w:sz w:val="28"/>
                <w:szCs w:val="28"/>
              </w:rPr>
            </w:pPr>
            <w:r w:rsidRPr="00E93BE3">
              <w:rPr>
                <w:color w:val="000000"/>
                <w:sz w:val="28"/>
                <w:szCs w:val="28"/>
              </w:rPr>
              <w:t>Расчетный срок</w:t>
            </w:r>
          </w:p>
        </w:tc>
      </w:tr>
      <w:tr w:rsidR="009C3E36" w:rsidRPr="00E93BE3" w:rsidTr="009C3E36">
        <w:trPr>
          <w:trHeight w:val="598"/>
        </w:trPr>
        <w:tc>
          <w:tcPr>
            <w:tcW w:w="800" w:type="dxa"/>
            <w:vMerge/>
            <w:vAlign w:val="center"/>
            <w:hideMark/>
          </w:tcPr>
          <w:p w:rsidR="009C3E36" w:rsidRPr="00E93BE3" w:rsidRDefault="009C3E36" w:rsidP="009C3E36">
            <w:pPr>
              <w:jc w:val="both"/>
              <w:rPr>
                <w:color w:val="000000"/>
                <w:sz w:val="28"/>
                <w:szCs w:val="28"/>
              </w:rPr>
            </w:pPr>
          </w:p>
        </w:tc>
        <w:tc>
          <w:tcPr>
            <w:tcW w:w="1828" w:type="dxa"/>
            <w:vMerge/>
            <w:vAlign w:val="center"/>
            <w:hideMark/>
          </w:tcPr>
          <w:p w:rsidR="009C3E36" w:rsidRPr="00E93BE3" w:rsidRDefault="009C3E36" w:rsidP="009C3E36">
            <w:pPr>
              <w:jc w:val="both"/>
              <w:rPr>
                <w:color w:val="000000"/>
                <w:sz w:val="28"/>
                <w:szCs w:val="28"/>
              </w:rPr>
            </w:pPr>
          </w:p>
        </w:tc>
        <w:tc>
          <w:tcPr>
            <w:tcW w:w="85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чел.</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 к</w:t>
            </w:r>
          </w:p>
          <w:p w:rsidR="009C3E36" w:rsidRPr="00E93BE3" w:rsidRDefault="009C3E36" w:rsidP="009C3E36">
            <w:pPr>
              <w:jc w:val="both"/>
              <w:rPr>
                <w:color w:val="000000"/>
                <w:sz w:val="28"/>
                <w:szCs w:val="28"/>
              </w:rPr>
            </w:pPr>
            <w:r w:rsidRPr="00E93BE3">
              <w:rPr>
                <w:color w:val="000000"/>
                <w:sz w:val="28"/>
                <w:szCs w:val="28"/>
              </w:rPr>
              <w:t>итогу</w:t>
            </w:r>
          </w:p>
        </w:tc>
        <w:tc>
          <w:tcPr>
            <w:tcW w:w="86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чел.</w:t>
            </w:r>
          </w:p>
        </w:tc>
        <w:tc>
          <w:tcPr>
            <w:tcW w:w="885"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 к</w:t>
            </w:r>
          </w:p>
          <w:p w:rsidR="009C3E36" w:rsidRPr="00E93BE3" w:rsidRDefault="009C3E36" w:rsidP="009C3E36">
            <w:pPr>
              <w:jc w:val="both"/>
              <w:rPr>
                <w:color w:val="000000"/>
                <w:sz w:val="28"/>
                <w:szCs w:val="28"/>
              </w:rPr>
            </w:pPr>
            <w:r w:rsidRPr="00E93BE3">
              <w:rPr>
                <w:color w:val="000000"/>
                <w:sz w:val="28"/>
                <w:szCs w:val="28"/>
              </w:rPr>
              <w:t>итогу</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чел.</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 к</w:t>
            </w:r>
          </w:p>
          <w:p w:rsidR="009C3E36" w:rsidRPr="00E93BE3" w:rsidRDefault="009C3E36" w:rsidP="009C3E36">
            <w:pPr>
              <w:jc w:val="both"/>
              <w:rPr>
                <w:color w:val="000000"/>
                <w:sz w:val="28"/>
                <w:szCs w:val="28"/>
              </w:rPr>
            </w:pPr>
            <w:r w:rsidRPr="00E93BE3">
              <w:rPr>
                <w:color w:val="000000"/>
                <w:sz w:val="28"/>
                <w:szCs w:val="28"/>
              </w:rPr>
              <w:t>итогу</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чел.</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 к</w:t>
            </w:r>
          </w:p>
          <w:p w:rsidR="009C3E36" w:rsidRPr="00E93BE3" w:rsidRDefault="009C3E36" w:rsidP="009C3E36">
            <w:pPr>
              <w:jc w:val="both"/>
              <w:rPr>
                <w:color w:val="000000"/>
                <w:sz w:val="28"/>
                <w:szCs w:val="28"/>
              </w:rPr>
            </w:pPr>
            <w:r w:rsidRPr="00E93BE3">
              <w:rPr>
                <w:color w:val="000000"/>
                <w:sz w:val="28"/>
                <w:szCs w:val="28"/>
              </w:rPr>
              <w:t>итогу</w:t>
            </w:r>
          </w:p>
        </w:tc>
      </w:tr>
      <w:tr w:rsidR="009C3E36" w:rsidRPr="00E93BE3" w:rsidTr="009C3E36">
        <w:trPr>
          <w:trHeight w:val="300"/>
        </w:trPr>
        <w:tc>
          <w:tcPr>
            <w:tcW w:w="800"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w:t>
            </w:r>
          </w:p>
        </w:tc>
        <w:tc>
          <w:tcPr>
            <w:tcW w:w="182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2</w:t>
            </w:r>
          </w:p>
        </w:tc>
        <w:tc>
          <w:tcPr>
            <w:tcW w:w="85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3</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4</w:t>
            </w:r>
          </w:p>
        </w:tc>
        <w:tc>
          <w:tcPr>
            <w:tcW w:w="86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5</w:t>
            </w:r>
          </w:p>
        </w:tc>
        <w:tc>
          <w:tcPr>
            <w:tcW w:w="885"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6</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7</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8</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8</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10</w:t>
            </w:r>
          </w:p>
        </w:tc>
      </w:tr>
      <w:tr w:rsidR="009C3E36" w:rsidRPr="00E93BE3" w:rsidTr="009C3E36">
        <w:trPr>
          <w:trHeight w:val="1107"/>
        </w:trPr>
        <w:tc>
          <w:tcPr>
            <w:tcW w:w="800"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w:t>
            </w:r>
          </w:p>
        </w:tc>
        <w:tc>
          <w:tcPr>
            <w:tcW w:w="182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Моложе трудоспособного возраста,</w:t>
            </w:r>
          </w:p>
          <w:p w:rsidR="009C3E36" w:rsidRPr="00E93BE3" w:rsidRDefault="009C3E36" w:rsidP="009C3E36">
            <w:pPr>
              <w:jc w:val="both"/>
              <w:rPr>
                <w:color w:val="000000"/>
                <w:sz w:val="28"/>
                <w:szCs w:val="28"/>
              </w:rPr>
            </w:pPr>
            <w:r w:rsidRPr="00E93BE3">
              <w:rPr>
                <w:color w:val="000000"/>
                <w:sz w:val="28"/>
                <w:szCs w:val="28"/>
              </w:rPr>
              <w:t>из них:</w:t>
            </w:r>
          </w:p>
        </w:tc>
        <w:tc>
          <w:tcPr>
            <w:tcW w:w="85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225</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16,7</w:t>
            </w:r>
          </w:p>
        </w:tc>
        <w:tc>
          <w:tcPr>
            <w:tcW w:w="868"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224</w:t>
            </w:r>
          </w:p>
        </w:tc>
        <w:tc>
          <w:tcPr>
            <w:tcW w:w="885"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17,2</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234</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17,3</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244</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17,4</w:t>
            </w:r>
          </w:p>
        </w:tc>
      </w:tr>
      <w:tr w:rsidR="009C3E36" w:rsidRPr="00E93BE3" w:rsidTr="009C3E36">
        <w:trPr>
          <w:trHeight w:val="389"/>
        </w:trPr>
        <w:tc>
          <w:tcPr>
            <w:tcW w:w="800"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 </w:t>
            </w:r>
          </w:p>
        </w:tc>
        <w:tc>
          <w:tcPr>
            <w:tcW w:w="182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дети 0-6 лет</w:t>
            </w:r>
          </w:p>
        </w:tc>
        <w:tc>
          <w:tcPr>
            <w:tcW w:w="85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97</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7,2</w:t>
            </w:r>
          </w:p>
        </w:tc>
        <w:tc>
          <w:tcPr>
            <w:tcW w:w="86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108</w:t>
            </w:r>
          </w:p>
        </w:tc>
        <w:tc>
          <w:tcPr>
            <w:tcW w:w="885"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8,3</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113</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8,4</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118</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8,4</w:t>
            </w:r>
          </w:p>
        </w:tc>
      </w:tr>
      <w:tr w:rsidR="009C3E36" w:rsidRPr="00E93BE3" w:rsidTr="009C3E36">
        <w:trPr>
          <w:trHeight w:val="228"/>
        </w:trPr>
        <w:tc>
          <w:tcPr>
            <w:tcW w:w="800"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 </w:t>
            </w:r>
          </w:p>
        </w:tc>
        <w:tc>
          <w:tcPr>
            <w:tcW w:w="182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дети 7-15 лет</w:t>
            </w:r>
          </w:p>
        </w:tc>
        <w:tc>
          <w:tcPr>
            <w:tcW w:w="85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128</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9,5</w:t>
            </w:r>
          </w:p>
        </w:tc>
        <w:tc>
          <w:tcPr>
            <w:tcW w:w="86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116</w:t>
            </w:r>
          </w:p>
        </w:tc>
        <w:tc>
          <w:tcPr>
            <w:tcW w:w="885"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8,9</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120</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8,9</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126</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9</w:t>
            </w:r>
          </w:p>
        </w:tc>
      </w:tr>
      <w:tr w:rsidR="009C3E36" w:rsidRPr="00E93BE3" w:rsidTr="009C3E36">
        <w:trPr>
          <w:trHeight w:val="789"/>
        </w:trPr>
        <w:tc>
          <w:tcPr>
            <w:tcW w:w="800"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2</w:t>
            </w:r>
          </w:p>
        </w:tc>
        <w:tc>
          <w:tcPr>
            <w:tcW w:w="182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Трудоспособный возраст,</w:t>
            </w:r>
          </w:p>
          <w:p w:rsidR="009C3E36" w:rsidRPr="00E93BE3" w:rsidRDefault="009C3E36" w:rsidP="009C3E36">
            <w:pPr>
              <w:jc w:val="both"/>
              <w:rPr>
                <w:color w:val="000000"/>
                <w:sz w:val="28"/>
                <w:szCs w:val="28"/>
              </w:rPr>
            </w:pPr>
            <w:r w:rsidRPr="00E93BE3">
              <w:rPr>
                <w:color w:val="000000"/>
                <w:sz w:val="28"/>
                <w:szCs w:val="28"/>
              </w:rPr>
              <w:t>из них:</w:t>
            </w:r>
          </w:p>
        </w:tc>
        <w:tc>
          <w:tcPr>
            <w:tcW w:w="85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823</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61,1</w:t>
            </w:r>
          </w:p>
        </w:tc>
        <w:tc>
          <w:tcPr>
            <w:tcW w:w="868"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821</w:t>
            </w:r>
          </w:p>
        </w:tc>
        <w:tc>
          <w:tcPr>
            <w:tcW w:w="885"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63,2</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803</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59,5</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814</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58,2</w:t>
            </w:r>
          </w:p>
        </w:tc>
      </w:tr>
      <w:tr w:rsidR="009C3E36" w:rsidRPr="00E93BE3" w:rsidTr="009C3E36">
        <w:trPr>
          <w:trHeight w:val="507"/>
        </w:trPr>
        <w:tc>
          <w:tcPr>
            <w:tcW w:w="800"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 </w:t>
            </w:r>
          </w:p>
        </w:tc>
        <w:tc>
          <w:tcPr>
            <w:tcW w:w="182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женщины 16-54 лет</w:t>
            </w:r>
          </w:p>
        </w:tc>
        <w:tc>
          <w:tcPr>
            <w:tcW w:w="85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393</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29,1</w:t>
            </w:r>
          </w:p>
        </w:tc>
        <w:tc>
          <w:tcPr>
            <w:tcW w:w="868"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404</w:t>
            </w:r>
          </w:p>
        </w:tc>
        <w:tc>
          <w:tcPr>
            <w:tcW w:w="885"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31,1</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397</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29,4</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406</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29</w:t>
            </w:r>
          </w:p>
        </w:tc>
      </w:tr>
      <w:tr w:rsidR="009C3E36" w:rsidRPr="00E93BE3" w:rsidTr="009C3E36">
        <w:trPr>
          <w:trHeight w:val="543"/>
        </w:trPr>
        <w:tc>
          <w:tcPr>
            <w:tcW w:w="800"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 </w:t>
            </w:r>
          </w:p>
        </w:tc>
        <w:tc>
          <w:tcPr>
            <w:tcW w:w="182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мужчины 16-59 лет</w:t>
            </w:r>
          </w:p>
        </w:tc>
        <w:tc>
          <w:tcPr>
            <w:tcW w:w="85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430</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32</w:t>
            </w:r>
          </w:p>
        </w:tc>
        <w:tc>
          <w:tcPr>
            <w:tcW w:w="868"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417</w:t>
            </w:r>
          </w:p>
        </w:tc>
        <w:tc>
          <w:tcPr>
            <w:tcW w:w="885"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32,1</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420</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31,1</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408</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29,2</w:t>
            </w:r>
          </w:p>
        </w:tc>
      </w:tr>
      <w:tr w:rsidR="009C3E36" w:rsidRPr="00E93BE3" w:rsidTr="009C3E36">
        <w:trPr>
          <w:trHeight w:val="1056"/>
        </w:trPr>
        <w:tc>
          <w:tcPr>
            <w:tcW w:w="800"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3</w:t>
            </w:r>
          </w:p>
        </w:tc>
        <w:tc>
          <w:tcPr>
            <w:tcW w:w="182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Старше трудоспособного возраста,</w:t>
            </w:r>
          </w:p>
          <w:p w:rsidR="009C3E36" w:rsidRPr="00E93BE3" w:rsidRDefault="009C3E36" w:rsidP="009C3E36">
            <w:pPr>
              <w:jc w:val="both"/>
              <w:rPr>
                <w:color w:val="000000"/>
                <w:sz w:val="28"/>
                <w:szCs w:val="28"/>
              </w:rPr>
            </w:pPr>
            <w:r w:rsidRPr="00E93BE3">
              <w:rPr>
                <w:color w:val="000000"/>
                <w:sz w:val="28"/>
                <w:szCs w:val="28"/>
              </w:rPr>
              <w:t>из них:</w:t>
            </w:r>
          </w:p>
        </w:tc>
        <w:tc>
          <w:tcPr>
            <w:tcW w:w="85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300</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22,2</w:t>
            </w:r>
          </w:p>
        </w:tc>
        <w:tc>
          <w:tcPr>
            <w:tcW w:w="868"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293</w:t>
            </w:r>
          </w:p>
        </w:tc>
        <w:tc>
          <w:tcPr>
            <w:tcW w:w="885"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22,6</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313</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23,2</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333</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23,8</w:t>
            </w:r>
          </w:p>
        </w:tc>
      </w:tr>
      <w:tr w:rsidR="009C3E36" w:rsidRPr="00E93BE3" w:rsidTr="009C3E36">
        <w:trPr>
          <w:trHeight w:val="277"/>
        </w:trPr>
        <w:tc>
          <w:tcPr>
            <w:tcW w:w="800"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 </w:t>
            </w:r>
          </w:p>
        </w:tc>
        <w:tc>
          <w:tcPr>
            <w:tcW w:w="182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женщины</w:t>
            </w:r>
          </w:p>
        </w:tc>
        <w:tc>
          <w:tcPr>
            <w:tcW w:w="85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198</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14,7</w:t>
            </w:r>
          </w:p>
        </w:tc>
        <w:tc>
          <w:tcPr>
            <w:tcW w:w="86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195</w:t>
            </w:r>
          </w:p>
        </w:tc>
        <w:tc>
          <w:tcPr>
            <w:tcW w:w="885"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15</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207</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15,3</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220</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15,7</w:t>
            </w:r>
          </w:p>
        </w:tc>
      </w:tr>
      <w:tr w:rsidR="009C3E36" w:rsidRPr="00E93BE3" w:rsidTr="009C3E36">
        <w:trPr>
          <w:trHeight w:val="281"/>
        </w:trPr>
        <w:tc>
          <w:tcPr>
            <w:tcW w:w="800"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 </w:t>
            </w:r>
          </w:p>
        </w:tc>
        <w:tc>
          <w:tcPr>
            <w:tcW w:w="182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мужчины</w:t>
            </w:r>
          </w:p>
        </w:tc>
        <w:tc>
          <w:tcPr>
            <w:tcW w:w="85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102</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7,5</w:t>
            </w:r>
          </w:p>
        </w:tc>
        <w:tc>
          <w:tcPr>
            <w:tcW w:w="868"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98</w:t>
            </w:r>
          </w:p>
        </w:tc>
        <w:tc>
          <w:tcPr>
            <w:tcW w:w="885"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7,6</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106</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7,9</w:t>
            </w:r>
          </w:p>
        </w:tc>
        <w:tc>
          <w:tcPr>
            <w:tcW w:w="866"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113</w:t>
            </w:r>
          </w:p>
        </w:tc>
        <w:tc>
          <w:tcPr>
            <w:tcW w:w="877"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8,1</w:t>
            </w:r>
          </w:p>
        </w:tc>
      </w:tr>
      <w:tr w:rsidR="009C3E36" w:rsidRPr="00E93BE3" w:rsidTr="009C3E36">
        <w:trPr>
          <w:trHeight w:val="324"/>
        </w:trPr>
        <w:tc>
          <w:tcPr>
            <w:tcW w:w="800" w:type="dxa"/>
            <w:shd w:val="clear" w:color="auto" w:fill="auto"/>
            <w:hideMark/>
          </w:tcPr>
          <w:p w:rsidR="009C3E36" w:rsidRPr="00E93BE3" w:rsidRDefault="009C3E36" w:rsidP="009C3E36">
            <w:pPr>
              <w:jc w:val="both"/>
              <w:rPr>
                <w:color w:val="000000"/>
                <w:sz w:val="28"/>
                <w:szCs w:val="28"/>
              </w:rPr>
            </w:pPr>
            <w:r w:rsidRPr="00E93BE3">
              <w:rPr>
                <w:color w:val="000000"/>
                <w:sz w:val="28"/>
                <w:szCs w:val="28"/>
              </w:rPr>
              <w:t>4 </w:t>
            </w:r>
          </w:p>
        </w:tc>
        <w:tc>
          <w:tcPr>
            <w:tcW w:w="1828"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Всего</w:t>
            </w:r>
          </w:p>
        </w:tc>
        <w:tc>
          <w:tcPr>
            <w:tcW w:w="85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1348</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100</w:t>
            </w:r>
          </w:p>
        </w:tc>
        <w:tc>
          <w:tcPr>
            <w:tcW w:w="868"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1300</w:t>
            </w:r>
          </w:p>
        </w:tc>
        <w:tc>
          <w:tcPr>
            <w:tcW w:w="885"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100</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1350</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100</w:t>
            </w:r>
          </w:p>
        </w:tc>
        <w:tc>
          <w:tcPr>
            <w:tcW w:w="866"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1400</w:t>
            </w:r>
          </w:p>
        </w:tc>
        <w:tc>
          <w:tcPr>
            <w:tcW w:w="877" w:type="dxa"/>
            <w:shd w:val="clear" w:color="auto" w:fill="auto"/>
            <w:vAlign w:val="center"/>
            <w:hideMark/>
          </w:tcPr>
          <w:p w:rsidR="009C3E36" w:rsidRPr="00E93BE3" w:rsidRDefault="009C3E36" w:rsidP="009C3E36">
            <w:pPr>
              <w:jc w:val="both"/>
              <w:rPr>
                <w:color w:val="000000"/>
                <w:sz w:val="28"/>
                <w:szCs w:val="28"/>
              </w:rPr>
            </w:pPr>
            <w:r w:rsidRPr="00E93BE3">
              <w:rPr>
                <w:color w:val="000000"/>
                <w:sz w:val="28"/>
                <w:szCs w:val="28"/>
              </w:rPr>
              <w:t>100</w:t>
            </w:r>
          </w:p>
        </w:tc>
      </w:tr>
    </w:tbl>
    <w:p w:rsidR="009C3E36" w:rsidRDefault="009C3E36" w:rsidP="009C3E36">
      <w:pPr>
        <w:suppressAutoHyphens/>
        <w:ind w:left="360"/>
        <w:jc w:val="center"/>
        <w:rPr>
          <w:b/>
          <w:sz w:val="28"/>
          <w:szCs w:val="28"/>
        </w:rPr>
      </w:pPr>
    </w:p>
    <w:p w:rsidR="009C3E36" w:rsidRPr="00056C95" w:rsidRDefault="009C3E36" w:rsidP="00056C95">
      <w:pPr>
        <w:pStyle w:val="aa"/>
        <w:suppressAutoHyphens/>
        <w:spacing w:line="240" w:lineRule="auto"/>
        <w:ind w:left="0"/>
        <w:jc w:val="center"/>
        <w:rPr>
          <w:rFonts w:ascii="Times New Roman" w:hAnsi="Times New Roman"/>
          <w:b/>
          <w:sz w:val="28"/>
          <w:szCs w:val="28"/>
        </w:rPr>
      </w:pPr>
      <w:r w:rsidRPr="00056C95">
        <w:rPr>
          <w:rFonts w:ascii="Times New Roman" w:hAnsi="Times New Roman"/>
          <w:b/>
          <w:sz w:val="28"/>
          <w:szCs w:val="28"/>
        </w:rPr>
        <w:t>1.3. Жилищное строительство</w:t>
      </w:r>
    </w:p>
    <w:p w:rsidR="009C3E36" w:rsidRPr="009C3E36" w:rsidRDefault="009C3E36" w:rsidP="009C3E36">
      <w:pPr>
        <w:pStyle w:val="aa"/>
        <w:suppressAutoHyphens/>
        <w:spacing w:line="240" w:lineRule="auto"/>
        <w:ind w:left="0"/>
        <w:jc w:val="both"/>
        <w:rPr>
          <w:rFonts w:ascii="Times New Roman" w:hAnsi="Times New Roman"/>
          <w:sz w:val="28"/>
          <w:szCs w:val="28"/>
        </w:rPr>
      </w:pPr>
      <w:r w:rsidRPr="009C3E36">
        <w:rPr>
          <w:rFonts w:ascii="Times New Roman" w:hAnsi="Times New Roman"/>
          <w:sz w:val="28"/>
          <w:szCs w:val="28"/>
        </w:rPr>
        <w:t>По данным администрации жилой фонд сельского поселения на 01.01.2012г. составил 26 432 кв.м. общей площади:</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с. Новотроицк – 7599 кв.м.</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д. Казанка – 4334 кв.м.</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д. Крутоборка – 1620 кв.м.</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д. Умна – 2349 кв.м.</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д. Черный Мыс – 2916 кв.м.</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д. Щукино – 1296 кв.м.</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с. Юрт-Акбалык – 6318 кв.м.</w:t>
      </w:r>
    </w:p>
    <w:p w:rsidR="009C3E36" w:rsidRPr="009C3E36" w:rsidRDefault="009C3E36" w:rsidP="009C3E36">
      <w:pPr>
        <w:pStyle w:val="aa"/>
        <w:suppressAutoHyphens/>
        <w:spacing w:line="240" w:lineRule="auto"/>
        <w:ind w:left="0" w:firstLine="720"/>
        <w:jc w:val="both"/>
        <w:rPr>
          <w:rFonts w:ascii="Times New Roman" w:hAnsi="Times New Roman"/>
          <w:sz w:val="28"/>
          <w:szCs w:val="28"/>
          <w:vertAlign w:val="superscript"/>
        </w:rPr>
      </w:pPr>
      <w:r w:rsidRPr="009C3E36">
        <w:rPr>
          <w:rFonts w:ascii="Times New Roman" w:hAnsi="Times New Roman"/>
          <w:sz w:val="28"/>
          <w:szCs w:val="28"/>
        </w:rPr>
        <w:t xml:space="preserve"> Средняя обеспеченность общей площадью на 1 жителя сельского поселения составляет 20,3 кв.м.</w:t>
      </w:r>
      <w:r w:rsidRPr="009C3E36">
        <w:rPr>
          <w:rFonts w:ascii="Times New Roman" w:hAnsi="Times New Roman"/>
          <w:sz w:val="28"/>
          <w:szCs w:val="28"/>
          <w:vertAlign w:val="superscript"/>
        </w:rPr>
        <w:t xml:space="preserve"> </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По степени физического износа можно выделить:</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в хорошем и удовлетворительном состоянии (0-65%) находится 10,8 тыс. кв. м. (41% общего объема жилого фонда);</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xml:space="preserve">- с износом свыше 65% - 15,6 тыс. кв. м. (59% общего объема жилого фонда). </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xml:space="preserve">Ввод жилого фонда в период 2003-2011гг. практический не осуществлялся. </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lastRenderedPageBreak/>
        <w:t xml:space="preserve">За обозреваемый период под индивидуальное жилищное строительство выделено 10 участков; в эксплуатацию введено 2 дома общей площадью 0,16 тыс. кв. м. </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Объемы жилищного строительства спрогнозированы с учетом:</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проектной численности населения,</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-нормы жилищной обеспеченности (увеличение до 30 м</w:t>
      </w:r>
      <w:r w:rsidRPr="009C3E36">
        <w:rPr>
          <w:rFonts w:ascii="Times New Roman" w:hAnsi="Times New Roman"/>
          <w:sz w:val="28"/>
          <w:szCs w:val="28"/>
          <w:vertAlign w:val="superscript"/>
        </w:rPr>
        <w:t>2</w:t>
      </w:r>
      <w:r w:rsidRPr="009C3E36">
        <w:rPr>
          <w:rFonts w:ascii="Times New Roman" w:hAnsi="Times New Roman"/>
          <w:sz w:val="28"/>
          <w:szCs w:val="28"/>
        </w:rPr>
        <w:t xml:space="preserve"> на человека);</w:t>
      </w:r>
    </w:p>
    <w:p w:rsidR="009C3E36" w:rsidRPr="009C3E36" w:rsidRDefault="009C3E36" w:rsidP="009C3E36">
      <w:pPr>
        <w:pStyle w:val="aa"/>
        <w:suppressAutoHyphens/>
        <w:spacing w:line="240" w:lineRule="auto"/>
        <w:ind w:left="0" w:firstLine="720"/>
        <w:jc w:val="both"/>
        <w:rPr>
          <w:rFonts w:ascii="Times New Roman" w:hAnsi="Times New Roman"/>
          <w:sz w:val="28"/>
          <w:szCs w:val="28"/>
        </w:rPr>
      </w:pPr>
      <w:r w:rsidRPr="009C3E36">
        <w:rPr>
          <w:rFonts w:ascii="Times New Roman" w:hAnsi="Times New Roman"/>
          <w:sz w:val="28"/>
          <w:szCs w:val="28"/>
        </w:rPr>
        <w:t xml:space="preserve">-размером земельного участка под жилищное строительство – 0,15-0,2 га. </w:t>
      </w:r>
    </w:p>
    <w:p w:rsidR="009C3E36" w:rsidRPr="009C3E36" w:rsidRDefault="009C3E36" w:rsidP="009C3E36">
      <w:pPr>
        <w:pStyle w:val="24"/>
        <w:suppressAutoHyphens/>
        <w:spacing w:after="0" w:line="240" w:lineRule="auto"/>
        <w:ind w:firstLine="720"/>
        <w:jc w:val="both"/>
        <w:rPr>
          <w:snapToGrid w:val="0"/>
          <w:sz w:val="28"/>
          <w:szCs w:val="28"/>
        </w:rPr>
      </w:pPr>
      <w:r w:rsidRPr="009C3E36">
        <w:rPr>
          <w:snapToGrid w:val="0"/>
          <w:sz w:val="28"/>
          <w:szCs w:val="28"/>
        </w:rPr>
        <w:t xml:space="preserve">Предусматривается реконструкция ветхого жилого фонда. </w:t>
      </w:r>
    </w:p>
    <w:p w:rsidR="009C3E36" w:rsidRPr="009C3E36" w:rsidRDefault="009C3E36" w:rsidP="009C3E36">
      <w:pPr>
        <w:pStyle w:val="24"/>
        <w:suppressAutoHyphens/>
        <w:spacing w:after="0" w:line="240" w:lineRule="auto"/>
        <w:ind w:firstLine="720"/>
        <w:jc w:val="both"/>
        <w:rPr>
          <w:snapToGrid w:val="0"/>
          <w:sz w:val="28"/>
          <w:szCs w:val="28"/>
        </w:rPr>
      </w:pPr>
      <w:r w:rsidRPr="009C3E36">
        <w:rPr>
          <w:snapToGrid w:val="0"/>
          <w:sz w:val="28"/>
          <w:szCs w:val="28"/>
        </w:rPr>
        <w:t>Объемы жилищного стро</w:t>
      </w:r>
      <w:r w:rsidR="00C24291">
        <w:rPr>
          <w:snapToGrid w:val="0"/>
          <w:sz w:val="28"/>
          <w:szCs w:val="28"/>
        </w:rPr>
        <w:t>ительства приведены в таблице 12</w:t>
      </w:r>
      <w:r w:rsidRPr="009C3E36">
        <w:rPr>
          <w:snapToGrid w:val="0"/>
          <w:sz w:val="28"/>
          <w:szCs w:val="28"/>
        </w:rPr>
        <w:t>.</w:t>
      </w:r>
    </w:p>
    <w:p w:rsidR="009C3E36" w:rsidRPr="00E97FFA" w:rsidRDefault="00C24291" w:rsidP="00E97FFA">
      <w:pPr>
        <w:pStyle w:val="24"/>
        <w:suppressAutoHyphens/>
        <w:spacing w:after="0" w:line="240" w:lineRule="auto"/>
        <w:ind w:left="720"/>
        <w:jc w:val="right"/>
        <w:rPr>
          <w:i/>
          <w:snapToGrid w:val="0"/>
          <w:sz w:val="28"/>
          <w:szCs w:val="28"/>
        </w:rPr>
      </w:pPr>
      <w:r>
        <w:rPr>
          <w:i/>
          <w:snapToGrid w:val="0"/>
          <w:sz w:val="28"/>
          <w:szCs w:val="28"/>
        </w:rPr>
        <w:t>Таблица 12</w:t>
      </w:r>
      <w:r w:rsidR="00E97FFA" w:rsidRPr="00E97FFA">
        <w:rPr>
          <w:i/>
          <w:snapToGrid w:val="0"/>
          <w:sz w:val="28"/>
          <w:szCs w:val="28"/>
        </w:rPr>
        <w:t xml:space="preserve"> </w:t>
      </w:r>
      <w:r w:rsidR="009C3E36" w:rsidRPr="00E97FFA">
        <w:rPr>
          <w:i/>
          <w:sz w:val="28"/>
          <w:szCs w:val="28"/>
        </w:rPr>
        <w:t>Объемы жилищного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27"/>
        <w:gridCol w:w="1134"/>
        <w:gridCol w:w="1134"/>
        <w:gridCol w:w="1275"/>
        <w:gridCol w:w="1134"/>
        <w:gridCol w:w="1276"/>
        <w:gridCol w:w="1276"/>
      </w:tblGrid>
      <w:tr w:rsidR="009C3E36" w:rsidRPr="00E93BE3" w:rsidTr="009C3E36">
        <w:trPr>
          <w:trHeight w:val="1400"/>
        </w:trPr>
        <w:tc>
          <w:tcPr>
            <w:tcW w:w="2127" w:type="dxa"/>
            <w:vAlign w:val="center"/>
          </w:tcPr>
          <w:p w:rsidR="009C3E36" w:rsidRPr="00E93BE3" w:rsidRDefault="009C3E36" w:rsidP="009C3E36">
            <w:pPr>
              <w:pStyle w:val="24"/>
              <w:spacing w:after="0" w:line="240" w:lineRule="auto"/>
              <w:jc w:val="both"/>
              <w:rPr>
                <w:snapToGrid w:val="0"/>
                <w:sz w:val="28"/>
                <w:szCs w:val="28"/>
              </w:rPr>
            </w:pPr>
            <w:r w:rsidRPr="00E93BE3">
              <w:rPr>
                <w:snapToGrid w:val="0"/>
                <w:sz w:val="28"/>
                <w:szCs w:val="28"/>
              </w:rPr>
              <w:t>Наименование поселений</w:t>
            </w:r>
          </w:p>
        </w:tc>
        <w:tc>
          <w:tcPr>
            <w:tcW w:w="2268" w:type="dxa"/>
            <w:gridSpan w:val="2"/>
            <w:vAlign w:val="center"/>
          </w:tcPr>
          <w:p w:rsidR="009C3E36" w:rsidRPr="00E93BE3" w:rsidRDefault="009C3E36" w:rsidP="009C3E36">
            <w:pPr>
              <w:pStyle w:val="24"/>
              <w:spacing w:after="0" w:line="240" w:lineRule="auto"/>
              <w:jc w:val="both"/>
              <w:rPr>
                <w:snapToGrid w:val="0"/>
                <w:sz w:val="28"/>
                <w:szCs w:val="28"/>
              </w:rPr>
            </w:pPr>
            <w:r w:rsidRPr="00E93BE3">
              <w:rPr>
                <w:snapToGrid w:val="0"/>
                <w:sz w:val="28"/>
                <w:szCs w:val="28"/>
              </w:rPr>
              <w:t xml:space="preserve">Территория под жилой </w:t>
            </w:r>
          </w:p>
          <w:p w:rsidR="009C3E36" w:rsidRPr="00E93BE3" w:rsidRDefault="009C3E36" w:rsidP="009C3E36">
            <w:pPr>
              <w:pStyle w:val="24"/>
              <w:spacing w:after="0" w:line="240" w:lineRule="auto"/>
              <w:jc w:val="both"/>
              <w:rPr>
                <w:snapToGrid w:val="0"/>
                <w:sz w:val="28"/>
                <w:szCs w:val="28"/>
              </w:rPr>
            </w:pPr>
            <w:r w:rsidRPr="00E93BE3">
              <w:rPr>
                <w:snapToGrid w:val="0"/>
                <w:sz w:val="28"/>
                <w:szCs w:val="28"/>
              </w:rPr>
              <w:t>застройкой,</w:t>
            </w:r>
          </w:p>
          <w:p w:rsidR="009C3E36" w:rsidRPr="00E93BE3" w:rsidRDefault="009C3E36" w:rsidP="009C3E36">
            <w:pPr>
              <w:pStyle w:val="24"/>
              <w:spacing w:after="0" w:line="240" w:lineRule="auto"/>
              <w:jc w:val="both"/>
              <w:rPr>
                <w:snapToGrid w:val="0"/>
                <w:sz w:val="28"/>
                <w:szCs w:val="28"/>
              </w:rPr>
            </w:pPr>
            <w:r w:rsidRPr="00E93BE3">
              <w:rPr>
                <w:snapToGrid w:val="0"/>
                <w:sz w:val="28"/>
                <w:szCs w:val="28"/>
              </w:rPr>
              <w:t>га</w:t>
            </w:r>
          </w:p>
        </w:tc>
        <w:tc>
          <w:tcPr>
            <w:tcW w:w="2409" w:type="dxa"/>
            <w:gridSpan w:val="2"/>
            <w:vAlign w:val="center"/>
          </w:tcPr>
          <w:p w:rsidR="009C3E36" w:rsidRPr="00E93BE3" w:rsidRDefault="009C3E36" w:rsidP="009C3E36">
            <w:pPr>
              <w:pStyle w:val="24"/>
              <w:spacing w:after="0" w:line="240" w:lineRule="auto"/>
              <w:jc w:val="both"/>
              <w:rPr>
                <w:snapToGrid w:val="0"/>
                <w:sz w:val="28"/>
                <w:szCs w:val="28"/>
              </w:rPr>
            </w:pPr>
            <w:r w:rsidRPr="00E93BE3">
              <w:rPr>
                <w:snapToGrid w:val="0"/>
                <w:sz w:val="28"/>
                <w:szCs w:val="28"/>
              </w:rPr>
              <w:t>Жилой фонд,</w:t>
            </w:r>
          </w:p>
          <w:p w:rsidR="009C3E36" w:rsidRPr="00E93BE3" w:rsidRDefault="009C3E36" w:rsidP="009C3E36">
            <w:pPr>
              <w:pStyle w:val="24"/>
              <w:spacing w:after="0" w:line="240" w:lineRule="auto"/>
              <w:jc w:val="both"/>
              <w:rPr>
                <w:snapToGrid w:val="0"/>
                <w:sz w:val="28"/>
                <w:szCs w:val="28"/>
                <w:vertAlign w:val="superscript"/>
              </w:rPr>
            </w:pPr>
            <w:r w:rsidRPr="00E93BE3">
              <w:rPr>
                <w:snapToGrid w:val="0"/>
                <w:sz w:val="28"/>
                <w:szCs w:val="28"/>
              </w:rPr>
              <w:t>тыс.м</w:t>
            </w:r>
            <w:r w:rsidRPr="00E93BE3">
              <w:rPr>
                <w:snapToGrid w:val="0"/>
                <w:sz w:val="28"/>
                <w:szCs w:val="28"/>
                <w:vertAlign w:val="superscript"/>
              </w:rPr>
              <w:t>2</w:t>
            </w:r>
          </w:p>
          <w:p w:rsidR="009C3E36" w:rsidRPr="00E93BE3" w:rsidRDefault="009C3E36" w:rsidP="009C3E36">
            <w:pPr>
              <w:pStyle w:val="24"/>
              <w:spacing w:after="0" w:line="240" w:lineRule="auto"/>
              <w:jc w:val="both"/>
              <w:rPr>
                <w:snapToGrid w:val="0"/>
                <w:sz w:val="28"/>
                <w:szCs w:val="28"/>
              </w:rPr>
            </w:pPr>
            <w:r w:rsidRPr="00E93BE3">
              <w:rPr>
                <w:snapToGrid w:val="0"/>
                <w:sz w:val="28"/>
                <w:szCs w:val="28"/>
              </w:rPr>
              <w:t>общей площади</w:t>
            </w:r>
          </w:p>
        </w:tc>
        <w:tc>
          <w:tcPr>
            <w:tcW w:w="2552" w:type="dxa"/>
            <w:gridSpan w:val="2"/>
            <w:vAlign w:val="center"/>
          </w:tcPr>
          <w:p w:rsidR="009C3E36" w:rsidRPr="00E93BE3" w:rsidRDefault="009C3E36" w:rsidP="009C3E36">
            <w:pPr>
              <w:pStyle w:val="24"/>
              <w:spacing w:after="0" w:line="240" w:lineRule="auto"/>
              <w:jc w:val="both"/>
              <w:rPr>
                <w:snapToGrid w:val="0"/>
                <w:sz w:val="28"/>
                <w:szCs w:val="28"/>
              </w:rPr>
            </w:pPr>
            <w:r w:rsidRPr="00E93BE3">
              <w:rPr>
                <w:snapToGrid w:val="0"/>
                <w:sz w:val="28"/>
                <w:szCs w:val="28"/>
              </w:rPr>
              <w:t>Население,</w:t>
            </w:r>
          </w:p>
          <w:p w:rsidR="009C3E36" w:rsidRPr="00E93BE3" w:rsidRDefault="009C3E36" w:rsidP="009C3E36">
            <w:pPr>
              <w:pStyle w:val="24"/>
              <w:spacing w:after="0" w:line="240" w:lineRule="auto"/>
              <w:jc w:val="both"/>
              <w:rPr>
                <w:snapToGrid w:val="0"/>
                <w:sz w:val="28"/>
                <w:szCs w:val="28"/>
              </w:rPr>
            </w:pPr>
            <w:r w:rsidRPr="00E93BE3">
              <w:rPr>
                <w:snapToGrid w:val="0"/>
                <w:sz w:val="28"/>
                <w:szCs w:val="28"/>
              </w:rPr>
              <w:t>человек</w:t>
            </w:r>
          </w:p>
        </w:tc>
      </w:tr>
      <w:tr w:rsidR="009C3E36" w:rsidRPr="00E93BE3" w:rsidTr="009C3E36">
        <w:trPr>
          <w:trHeight w:val="317"/>
        </w:trPr>
        <w:tc>
          <w:tcPr>
            <w:tcW w:w="2127" w:type="dxa"/>
            <w:vAlign w:val="center"/>
          </w:tcPr>
          <w:p w:rsidR="009C3E36" w:rsidRPr="00E93BE3" w:rsidRDefault="009C3E36" w:rsidP="009C3E36">
            <w:pPr>
              <w:jc w:val="both"/>
              <w:rPr>
                <w:b/>
                <w:bCs/>
                <w:sz w:val="28"/>
                <w:szCs w:val="28"/>
              </w:rPr>
            </w:pPr>
          </w:p>
        </w:tc>
        <w:tc>
          <w:tcPr>
            <w:tcW w:w="1134" w:type="dxa"/>
            <w:vAlign w:val="center"/>
          </w:tcPr>
          <w:p w:rsidR="009C3E36" w:rsidRPr="00E93BE3" w:rsidRDefault="009C3E36" w:rsidP="009C3E36">
            <w:pPr>
              <w:pStyle w:val="24"/>
              <w:spacing w:after="0" w:line="240" w:lineRule="auto"/>
              <w:jc w:val="both"/>
              <w:rPr>
                <w:snapToGrid w:val="0"/>
                <w:sz w:val="28"/>
                <w:szCs w:val="28"/>
              </w:rPr>
            </w:pPr>
            <w:r w:rsidRPr="00E93BE3">
              <w:rPr>
                <w:snapToGrid w:val="0"/>
                <w:sz w:val="28"/>
                <w:szCs w:val="28"/>
              </w:rPr>
              <w:t>Сущ.</w:t>
            </w:r>
          </w:p>
        </w:tc>
        <w:tc>
          <w:tcPr>
            <w:tcW w:w="1134" w:type="dxa"/>
            <w:vAlign w:val="center"/>
          </w:tcPr>
          <w:p w:rsidR="009C3E36" w:rsidRPr="00E93BE3" w:rsidRDefault="009C3E36" w:rsidP="009C3E36">
            <w:pPr>
              <w:pStyle w:val="24"/>
              <w:spacing w:after="0" w:line="240" w:lineRule="auto"/>
              <w:jc w:val="both"/>
              <w:rPr>
                <w:snapToGrid w:val="0"/>
                <w:sz w:val="28"/>
                <w:szCs w:val="28"/>
              </w:rPr>
            </w:pPr>
            <w:r w:rsidRPr="00E93BE3">
              <w:rPr>
                <w:snapToGrid w:val="0"/>
                <w:sz w:val="28"/>
                <w:szCs w:val="28"/>
              </w:rPr>
              <w:t>Расч.</w:t>
            </w:r>
          </w:p>
        </w:tc>
        <w:tc>
          <w:tcPr>
            <w:tcW w:w="1275" w:type="dxa"/>
            <w:vAlign w:val="center"/>
          </w:tcPr>
          <w:p w:rsidR="009C3E36" w:rsidRPr="00E93BE3" w:rsidRDefault="009C3E36" w:rsidP="009C3E36">
            <w:pPr>
              <w:pStyle w:val="24"/>
              <w:spacing w:after="0" w:line="240" w:lineRule="auto"/>
              <w:jc w:val="both"/>
              <w:rPr>
                <w:snapToGrid w:val="0"/>
                <w:sz w:val="28"/>
                <w:szCs w:val="28"/>
              </w:rPr>
            </w:pPr>
            <w:r w:rsidRPr="00E93BE3">
              <w:rPr>
                <w:snapToGrid w:val="0"/>
                <w:sz w:val="28"/>
                <w:szCs w:val="28"/>
              </w:rPr>
              <w:t>Сущ.</w:t>
            </w:r>
          </w:p>
        </w:tc>
        <w:tc>
          <w:tcPr>
            <w:tcW w:w="1134" w:type="dxa"/>
            <w:vAlign w:val="center"/>
          </w:tcPr>
          <w:p w:rsidR="009C3E36" w:rsidRPr="00E93BE3" w:rsidRDefault="009C3E36" w:rsidP="009C3E36">
            <w:pPr>
              <w:pStyle w:val="24"/>
              <w:spacing w:after="0" w:line="240" w:lineRule="auto"/>
              <w:jc w:val="both"/>
              <w:rPr>
                <w:snapToGrid w:val="0"/>
                <w:sz w:val="28"/>
                <w:szCs w:val="28"/>
              </w:rPr>
            </w:pPr>
            <w:r w:rsidRPr="00E93BE3">
              <w:rPr>
                <w:snapToGrid w:val="0"/>
                <w:sz w:val="28"/>
                <w:szCs w:val="28"/>
              </w:rPr>
              <w:t>Расч.</w:t>
            </w:r>
          </w:p>
        </w:tc>
        <w:tc>
          <w:tcPr>
            <w:tcW w:w="1276" w:type="dxa"/>
            <w:vAlign w:val="center"/>
          </w:tcPr>
          <w:p w:rsidR="009C3E36" w:rsidRPr="00E93BE3" w:rsidRDefault="009C3E36" w:rsidP="009C3E36">
            <w:pPr>
              <w:pStyle w:val="24"/>
              <w:spacing w:after="0" w:line="240" w:lineRule="auto"/>
              <w:jc w:val="both"/>
              <w:rPr>
                <w:snapToGrid w:val="0"/>
                <w:sz w:val="28"/>
                <w:szCs w:val="28"/>
              </w:rPr>
            </w:pPr>
            <w:r w:rsidRPr="00E93BE3">
              <w:rPr>
                <w:snapToGrid w:val="0"/>
                <w:sz w:val="28"/>
                <w:szCs w:val="28"/>
              </w:rPr>
              <w:t>Сущ.</w:t>
            </w:r>
          </w:p>
        </w:tc>
        <w:tc>
          <w:tcPr>
            <w:tcW w:w="1276" w:type="dxa"/>
            <w:vAlign w:val="center"/>
          </w:tcPr>
          <w:p w:rsidR="009C3E36" w:rsidRPr="00E93BE3" w:rsidRDefault="009C3E36" w:rsidP="009C3E36">
            <w:pPr>
              <w:pStyle w:val="24"/>
              <w:spacing w:after="0" w:line="240" w:lineRule="auto"/>
              <w:jc w:val="both"/>
              <w:rPr>
                <w:snapToGrid w:val="0"/>
                <w:sz w:val="28"/>
                <w:szCs w:val="28"/>
              </w:rPr>
            </w:pPr>
            <w:r w:rsidRPr="00E93BE3">
              <w:rPr>
                <w:snapToGrid w:val="0"/>
                <w:sz w:val="28"/>
                <w:szCs w:val="28"/>
              </w:rPr>
              <w:t>Расч.</w:t>
            </w:r>
          </w:p>
        </w:tc>
      </w:tr>
      <w:tr w:rsidR="009C3E36" w:rsidRPr="00E93BE3" w:rsidTr="009C3E36">
        <w:trPr>
          <w:trHeight w:val="423"/>
        </w:trPr>
        <w:tc>
          <w:tcPr>
            <w:tcW w:w="2127" w:type="dxa"/>
          </w:tcPr>
          <w:p w:rsidR="009C3E36" w:rsidRPr="00E93BE3" w:rsidRDefault="009C3E36" w:rsidP="009C3E36">
            <w:pPr>
              <w:jc w:val="both"/>
              <w:rPr>
                <w:sz w:val="28"/>
                <w:szCs w:val="28"/>
              </w:rPr>
            </w:pPr>
            <w:r w:rsidRPr="00E93BE3">
              <w:rPr>
                <w:sz w:val="28"/>
                <w:szCs w:val="28"/>
              </w:rPr>
              <w:t>с. Новотроицк</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49,4</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61,0</w:t>
            </w:r>
          </w:p>
        </w:tc>
        <w:tc>
          <w:tcPr>
            <w:tcW w:w="1275" w:type="dxa"/>
            <w:vAlign w:val="center"/>
          </w:tcPr>
          <w:p w:rsidR="009C3E36" w:rsidRPr="00E93BE3" w:rsidRDefault="009C3E36" w:rsidP="009C3E36">
            <w:pPr>
              <w:jc w:val="both"/>
              <w:rPr>
                <w:color w:val="000000"/>
                <w:sz w:val="28"/>
                <w:szCs w:val="28"/>
              </w:rPr>
            </w:pPr>
            <w:r w:rsidRPr="00E93BE3">
              <w:rPr>
                <w:color w:val="000000"/>
                <w:sz w:val="28"/>
                <w:szCs w:val="28"/>
              </w:rPr>
              <w:t>7,6</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18,5</w:t>
            </w:r>
          </w:p>
        </w:tc>
        <w:tc>
          <w:tcPr>
            <w:tcW w:w="1276"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658</w:t>
            </w:r>
          </w:p>
        </w:tc>
        <w:tc>
          <w:tcPr>
            <w:tcW w:w="1276" w:type="dxa"/>
            <w:vAlign w:val="center"/>
          </w:tcPr>
          <w:p w:rsidR="009C3E36" w:rsidRPr="00E93BE3" w:rsidRDefault="009C3E36" w:rsidP="009C3E36">
            <w:pPr>
              <w:jc w:val="both"/>
              <w:rPr>
                <w:sz w:val="28"/>
                <w:szCs w:val="28"/>
              </w:rPr>
            </w:pPr>
            <w:r w:rsidRPr="00E93BE3">
              <w:rPr>
                <w:sz w:val="28"/>
                <w:szCs w:val="28"/>
              </w:rPr>
              <w:t>710</w:t>
            </w:r>
          </w:p>
        </w:tc>
      </w:tr>
      <w:tr w:rsidR="009C3E36" w:rsidRPr="00E93BE3" w:rsidTr="009C3E36">
        <w:trPr>
          <w:trHeight w:val="399"/>
        </w:trPr>
        <w:tc>
          <w:tcPr>
            <w:tcW w:w="2127" w:type="dxa"/>
          </w:tcPr>
          <w:p w:rsidR="009C3E36" w:rsidRPr="00E93BE3" w:rsidRDefault="009C3E36" w:rsidP="009C3E36">
            <w:pPr>
              <w:jc w:val="both"/>
              <w:rPr>
                <w:sz w:val="28"/>
                <w:szCs w:val="28"/>
              </w:rPr>
            </w:pPr>
            <w:r w:rsidRPr="00E93BE3">
              <w:rPr>
                <w:sz w:val="28"/>
                <w:szCs w:val="28"/>
              </w:rPr>
              <w:t>д. Казанка</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24,5</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27,0</w:t>
            </w:r>
          </w:p>
        </w:tc>
        <w:tc>
          <w:tcPr>
            <w:tcW w:w="1275" w:type="dxa"/>
            <w:vAlign w:val="center"/>
          </w:tcPr>
          <w:p w:rsidR="009C3E36" w:rsidRPr="00E93BE3" w:rsidRDefault="009C3E36" w:rsidP="009C3E36">
            <w:pPr>
              <w:jc w:val="both"/>
              <w:rPr>
                <w:color w:val="000000"/>
                <w:sz w:val="28"/>
                <w:szCs w:val="28"/>
              </w:rPr>
            </w:pPr>
            <w:r w:rsidRPr="00E93BE3">
              <w:rPr>
                <w:color w:val="000000"/>
                <w:sz w:val="28"/>
                <w:szCs w:val="28"/>
              </w:rPr>
              <w:t>4,3</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5,9</w:t>
            </w:r>
          </w:p>
        </w:tc>
        <w:tc>
          <w:tcPr>
            <w:tcW w:w="1276"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196</w:t>
            </w:r>
          </w:p>
        </w:tc>
        <w:tc>
          <w:tcPr>
            <w:tcW w:w="1276" w:type="dxa"/>
            <w:vAlign w:val="center"/>
          </w:tcPr>
          <w:p w:rsidR="009C3E36" w:rsidRPr="00E93BE3" w:rsidRDefault="009C3E36" w:rsidP="009C3E36">
            <w:pPr>
              <w:jc w:val="both"/>
              <w:rPr>
                <w:sz w:val="28"/>
                <w:szCs w:val="28"/>
              </w:rPr>
            </w:pPr>
            <w:r w:rsidRPr="00E93BE3">
              <w:rPr>
                <w:sz w:val="28"/>
                <w:szCs w:val="28"/>
              </w:rPr>
              <w:t>210</w:t>
            </w:r>
          </w:p>
        </w:tc>
      </w:tr>
      <w:tr w:rsidR="009C3E36" w:rsidRPr="00E93BE3" w:rsidTr="009C3E36">
        <w:trPr>
          <w:trHeight w:val="420"/>
        </w:trPr>
        <w:tc>
          <w:tcPr>
            <w:tcW w:w="2127" w:type="dxa"/>
          </w:tcPr>
          <w:p w:rsidR="009C3E36" w:rsidRPr="00E93BE3" w:rsidRDefault="009C3E36" w:rsidP="009C3E36">
            <w:pPr>
              <w:jc w:val="both"/>
              <w:rPr>
                <w:sz w:val="28"/>
                <w:szCs w:val="28"/>
              </w:rPr>
            </w:pPr>
            <w:r w:rsidRPr="00E93BE3">
              <w:rPr>
                <w:sz w:val="28"/>
                <w:szCs w:val="28"/>
              </w:rPr>
              <w:t>д. Крутоборка</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13,5</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13,5</w:t>
            </w:r>
          </w:p>
        </w:tc>
        <w:tc>
          <w:tcPr>
            <w:tcW w:w="1275" w:type="dxa"/>
            <w:vAlign w:val="center"/>
          </w:tcPr>
          <w:p w:rsidR="009C3E36" w:rsidRPr="00E93BE3" w:rsidRDefault="009C3E36" w:rsidP="009C3E36">
            <w:pPr>
              <w:jc w:val="both"/>
              <w:rPr>
                <w:color w:val="000000"/>
                <w:sz w:val="28"/>
                <w:szCs w:val="28"/>
              </w:rPr>
            </w:pPr>
            <w:r w:rsidRPr="00E93BE3">
              <w:rPr>
                <w:color w:val="000000"/>
                <w:sz w:val="28"/>
                <w:szCs w:val="28"/>
              </w:rPr>
              <w:t>1,6</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1,6</w:t>
            </w:r>
          </w:p>
        </w:tc>
        <w:tc>
          <w:tcPr>
            <w:tcW w:w="1276"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19</w:t>
            </w:r>
          </w:p>
        </w:tc>
        <w:tc>
          <w:tcPr>
            <w:tcW w:w="1276" w:type="dxa"/>
            <w:vAlign w:val="center"/>
          </w:tcPr>
          <w:p w:rsidR="009C3E36" w:rsidRPr="00E93BE3" w:rsidRDefault="009C3E36" w:rsidP="009C3E36">
            <w:pPr>
              <w:jc w:val="both"/>
              <w:rPr>
                <w:sz w:val="28"/>
                <w:szCs w:val="28"/>
              </w:rPr>
            </w:pPr>
            <w:r w:rsidRPr="00E93BE3">
              <w:rPr>
                <w:sz w:val="28"/>
                <w:szCs w:val="28"/>
              </w:rPr>
              <w:t>20</w:t>
            </w:r>
          </w:p>
        </w:tc>
      </w:tr>
      <w:tr w:rsidR="009C3E36" w:rsidRPr="00E93BE3" w:rsidTr="009C3E36">
        <w:trPr>
          <w:trHeight w:val="383"/>
        </w:trPr>
        <w:tc>
          <w:tcPr>
            <w:tcW w:w="2127" w:type="dxa"/>
          </w:tcPr>
          <w:p w:rsidR="009C3E36" w:rsidRPr="00E93BE3" w:rsidRDefault="009C3E36" w:rsidP="009C3E36">
            <w:pPr>
              <w:jc w:val="both"/>
              <w:rPr>
                <w:sz w:val="28"/>
                <w:szCs w:val="28"/>
              </w:rPr>
            </w:pPr>
            <w:r w:rsidRPr="00E93BE3">
              <w:rPr>
                <w:sz w:val="28"/>
                <w:szCs w:val="28"/>
              </w:rPr>
              <w:t>д. Умна</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14,3</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14,3</w:t>
            </w:r>
          </w:p>
        </w:tc>
        <w:tc>
          <w:tcPr>
            <w:tcW w:w="1275" w:type="dxa"/>
            <w:vAlign w:val="center"/>
          </w:tcPr>
          <w:p w:rsidR="009C3E36" w:rsidRPr="00E93BE3" w:rsidRDefault="009C3E36" w:rsidP="009C3E36">
            <w:pPr>
              <w:jc w:val="both"/>
              <w:rPr>
                <w:color w:val="000000"/>
                <w:sz w:val="28"/>
                <w:szCs w:val="28"/>
              </w:rPr>
            </w:pPr>
            <w:r w:rsidRPr="00E93BE3">
              <w:rPr>
                <w:color w:val="000000"/>
                <w:sz w:val="28"/>
                <w:szCs w:val="28"/>
              </w:rPr>
              <w:t>2,4</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2,4</w:t>
            </w:r>
          </w:p>
        </w:tc>
        <w:tc>
          <w:tcPr>
            <w:tcW w:w="1276"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39</w:t>
            </w:r>
          </w:p>
        </w:tc>
        <w:tc>
          <w:tcPr>
            <w:tcW w:w="1276" w:type="dxa"/>
            <w:vAlign w:val="center"/>
          </w:tcPr>
          <w:p w:rsidR="009C3E36" w:rsidRPr="00E93BE3" w:rsidRDefault="009C3E36" w:rsidP="009C3E36">
            <w:pPr>
              <w:jc w:val="both"/>
              <w:rPr>
                <w:sz w:val="28"/>
                <w:szCs w:val="28"/>
              </w:rPr>
            </w:pPr>
            <w:r w:rsidRPr="00E93BE3">
              <w:rPr>
                <w:sz w:val="28"/>
                <w:szCs w:val="28"/>
              </w:rPr>
              <w:t>45</w:t>
            </w:r>
          </w:p>
        </w:tc>
      </w:tr>
      <w:tr w:rsidR="009C3E36" w:rsidRPr="00E93BE3" w:rsidTr="009C3E36">
        <w:trPr>
          <w:trHeight w:val="383"/>
        </w:trPr>
        <w:tc>
          <w:tcPr>
            <w:tcW w:w="2127" w:type="dxa"/>
          </w:tcPr>
          <w:p w:rsidR="009C3E36" w:rsidRPr="00E93BE3" w:rsidRDefault="009C3E36" w:rsidP="009C3E36">
            <w:pPr>
              <w:jc w:val="both"/>
              <w:rPr>
                <w:sz w:val="28"/>
                <w:szCs w:val="28"/>
              </w:rPr>
            </w:pPr>
            <w:r w:rsidRPr="00E93BE3">
              <w:rPr>
                <w:sz w:val="28"/>
                <w:szCs w:val="28"/>
              </w:rPr>
              <w:t>д. Черный Мыс</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15,5</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18,5</w:t>
            </w:r>
          </w:p>
        </w:tc>
        <w:tc>
          <w:tcPr>
            <w:tcW w:w="1275" w:type="dxa"/>
            <w:vAlign w:val="center"/>
          </w:tcPr>
          <w:p w:rsidR="009C3E36" w:rsidRPr="00E93BE3" w:rsidRDefault="009C3E36" w:rsidP="009C3E36">
            <w:pPr>
              <w:jc w:val="both"/>
              <w:rPr>
                <w:color w:val="000000"/>
                <w:sz w:val="28"/>
                <w:szCs w:val="28"/>
              </w:rPr>
            </w:pPr>
            <w:r w:rsidRPr="00E93BE3">
              <w:rPr>
                <w:color w:val="000000"/>
                <w:sz w:val="28"/>
                <w:szCs w:val="28"/>
              </w:rPr>
              <w:t>2,9</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2,9</w:t>
            </w:r>
          </w:p>
        </w:tc>
        <w:tc>
          <w:tcPr>
            <w:tcW w:w="1276"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25</w:t>
            </w:r>
          </w:p>
        </w:tc>
        <w:tc>
          <w:tcPr>
            <w:tcW w:w="1276" w:type="dxa"/>
            <w:vAlign w:val="center"/>
          </w:tcPr>
          <w:p w:rsidR="009C3E36" w:rsidRPr="00E93BE3" w:rsidRDefault="009C3E36" w:rsidP="009C3E36">
            <w:pPr>
              <w:jc w:val="both"/>
              <w:rPr>
                <w:sz w:val="28"/>
                <w:szCs w:val="28"/>
              </w:rPr>
            </w:pPr>
            <w:r w:rsidRPr="00E93BE3">
              <w:rPr>
                <w:sz w:val="28"/>
                <w:szCs w:val="28"/>
              </w:rPr>
              <w:t>30</w:t>
            </w:r>
          </w:p>
        </w:tc>
      </w:tr>
      <w:tr w:rsidR="009C3E36" w:rsidRPr="00E93BE3" w:rsidTr="009C3E36">
        <w:trPr>
          <w:trHeight w:val="383"/>
        </w:trPr>
        <w:tc>
          <w:tcPr>
            <w:tcW w:w="2127" w:type="dxa"/>
          </w:tcPr>
          <w:p w:rsidR="009C3E36" w:rsidRPr="00E93BE3" w:rsidRDefault="009C3E36" w:rsidP="009C3E36">
            <w:pPr>
              <w:overflowPunct w:val="0"/>
              <w:autoSpaceDE w:val="0"/>
              <w:autoSpaceDN w:val="0"/>
              <w:adjustRightInd w:val="0"/>
              <w:jc w:val="both"/>
              <w:textAlignment w:val="baseline"/>
              <w:rPr>
                <w:sz w:val="28"/>
                <w:szCs w:val="28"/>
              </w:rPr>
            </w:pPr>
            <w:r w:rsidRPr="00E93BE3">
              <w:rPr>
                <w:sz w:val="28"/>
                <w:szCs w:val="28"/>
              </w:rPr>
              <w:t>д. Щукино</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16,9</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16,9</w:t>
            </w:r>
          </w:p>
        </w:tc>
        <w:tc>
          <w:tcPr>
            <w:tcW w:w="1275" w:type="dxa"/>
            <w:vAlign w:val="center"/>
          </w:tcPr>
          <w:p w:rsidR="009C3E36" w:rsidRPr="00E93BE3" w:rsidRDefault="009C3E36" w:rsidP="009C3E36">
            <w:pPr>
              <w:jc w:val="both"/>
              <w:rPr>
                <w:color w:val="000000"/>
                <w:sz w:val="28"/>
                <w:szCs w:val="28"/>
              </w:rPr>
            </w:pPr>
            <w:r w:rsidRPr="00E93BE3">
              <w:rPr>
                <w:color w:val="000000"/>
                <w:sz w:val="28"/>
                <w:szCs w:val="28"/>
              </w:rPr>
              <w:t>1,3</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1,3</w:t>
            </w:r>
          </w:p>
        </w:tc>
        <w:tc>
          <w:tcPr>
            <w:tcW w:w="1276"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31</w:t>
            </w:r>
          </w:p>
        </w:tc>
        <w:tc>
          <w:tcPr>
            <w:tcW w:w="1276" w:type="dxa"/>
            <w:vAlign w:val="center"/>
          </w:tcPr>
          <w:p w:rsidR="009C3E36" w:rsidRPr="00E93BE3" w:rsidRDefault="009C3E36" w:rsidP="009C3E36">
            <w:pPr>
              <w:jc w:val="both"/>
              <w:rPr>
                <w:sz w:val="28"/>
                <w:szCs w:val="28"/>
              </w:rPr>
            </w:pPr>
            <w:r w:rsidRPr="00E93BE3">
              <w:rPr>
                <w:sz w:val="28"/>
                <w:szCs w:val="28"/>
              </w:rPr>
              <w:t>35</w:t>
            </w:r>
          </w:p>
        </w:tc>
      </w:tr>
      <w:tr w:rsidR="009C3E36" w:rsidRPr="00E93BE3" w:rsidTr="009C3E36">
        <w:trPr>
          <w:trHeight w:val="383"/>
        </w:trPr>
        <w:tc>
          <w:tcPr>
            <w:tcW w:w="2127" w:type="dxa"/>
          </w:tcPr>
          <w:p w:rsidR="009C3E36" w:rsidRPr="00E93BE3" w:rsidRDefault="009C3E36" w:rsidP="009C3E36">
            <w:pPr>
              <w:overflowPunct w:val="0"/>
              <w:autoSpaceDE w:val="0"/>
              <w:autoSpaceDN w:val="0"/>
              <w:adjustRightInd w:val="0"/>
              <w:jc w:val="both"/>
              <w:textAlignment w:val="baseline"/>
              <w:rPr>
                <w:sz w:val="28"/>
                <w:szCs w:val="28"/>
              </w:rPr>
            </w:pPr>
            <w:r w:rsidRPr="00E93BE3">
              <w:rPr>
                <w:sz w:val="28"/>
                <w:szCs w:val="28"/>
              </w:rPr>
              <w:t>с.Юрт-Акбалык</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28,2</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37,7</w:t>
            </w:r>
          </w:p>
        </w:tc>
        <w:tc>
          <w:tcPr>
            <w:tcW w:w="1275" w:type="dxa"/>
            <w:vAlign w:val="center"/>
          </w:tcPr>
          <w:p w:rsidR="009C3E36" w:rsidRPr="00E93BE3" w:rsidRDefault="009C3E36" w:rsidP="009C3E36">
            <w:pPr>
              <w:jc w:val="both"/>
              <w:rPr>
                <w:color w:val="000000"/>
                <w:sz w:val="28"/>
                <w:szCs w:val="28"/>
              </w:rPr>
            </w:pPr>
            <w:r w:rsidRPr="00E93BE3">
              <w:rPr>
                <w:color w:val="000000"/>
                <w:sz w:val="28"/>
                <w:szCs w:val="28"/>
              </w:rPr>
              <w:t>6,3</w:t>
            </w:r>
          </w:p>
        </w:tc>
        <w:tc>
          <w:tcPr>
            <w:tcW w:w="1134" w:type="dxa"/>
            <w:vAlign w:val="center"/>
          </w:tcPr>
          <w:p w:rsidR="009C3E36" w:rsidRPr="00E93BE3" w:rsidRDefault="009C3E36" w:rsidP="009C3E36">
            <w:pPr>
              <w:jc w:val="both"/>
              <w:rPr>
                <w:color w:val="000000"/>
                <w:sz w:val="28"/>
                <w:szCs w:val="28"/>
              </w:rPr>
            </w:pPr>
            <w:r w:rsidRPr="00E93BE3">
              <w:rPr>
                <w:color w:val="000000"/>
                <w:sz w:val="28"/>
                <w:szCs w:val="28"/>
              </w:rPr>
              <w:t>9,8</w:t>
            </w:r>
          </w:p>
        </w:tc>
        <w:tc>
          <w:tcPr>
            <w:tcW w:w="1276" w:type="dxa"/>
            <w:vAlign w:val="center"/>
          </w:tcPr>
          <w:p w:rsidR="009C3E36" w:rsidRPr="00E93BE3" w:rsidRDefault="009C3E36" w:rsidP="009C3E36">
            <w:pPr>
              <w:pStyle w:val="32"/>
              <w:overflowPunct w:val="0"/>
              <w:autoSpaceDE w:val="0"/>
              <w:autoSpaceDN w:val="0"/>
              <w:adjustRightInd w:val="0"/>
              <w:spacing w:after="0"/>
              <w:ind w:left="0"/>
              <w:jc w:val="both"/>
              <w:textAlignment w:val="baseline"/>
              <w:rPr>
                <w:sz w:val="28"/>
                <w:szCs w:val="28"/>
              </w:rPr>
            </w:pPr>
            <w:r w:rsidRPr="00E93BE3">
              <w:rPr>
                <w:sz w:val="28"/>
                <w:szCs w:val="28"/>
              </w:rPr>
              <w:t>332</w:t>
            </w:r>
          </w:p>
        </w:tc>
        <w:tc>
          <w:tcPr>
            <w:tcW w:w="1276" w:type="dxa"/>
            <w:vAlign w:val="center"/>
          </w:tcPr>
          <w:p w:rsidR="009C3E36" w:rsidRPr="00E93BE3" w:rsidRDefault="009C3E36" w:rsidP="009C3E36">
            <w:pPr>
              <w:jc w:val="both"/>
              <w:rPr>
                <w:sz w:val="28"/>
                <w:szCs w:val="28"/>
              </w:rPr>
            </w:pPr>
            <w:r w:rsidRPr="00E93BE3">
              <w:rPr>
                <w:sz w:val="28"/>
                <w:szCs w:val="28"/>
              </w:rPr>
              <w:t>350</w:t>
            </w:r>
          </w:p>
        </w:tc>
      </w:tr>
    </w:tbl>
    <w:p w:rsidR="00E97FFA" w:rsidRDefault="00E97FFA" w:rsidP="00E97FFA">
      <w:pPr>
        <w:pStyle w:val="aa"/>
        <w:ind w:left="1080"/>
        <w:rPr>
          <w:rFonts w:ascii="Times New Roman" w:hAnsi="Times New Roman"/>
          <w:b/>
          <w:bCs/>
          <w:sz w:val="28"/>
          <w:szCs w:val="28"/>
        </w:rPr>
      </w:pPr>
    </w:p>
    <w:p w:rsidR="007553E8" w:rsidRPr="00E97FFA" w:rsidRDefault="00E97FFA" w:rsidP="00E97FFA">
      <w:pPr>
        <w:ind w:left="360"/>
        <w:jc w:val="center"/>
        <w:rPr>
          <w:b/>
          <w:bCs/>
          <w:sz w:val="28"/>
          <w:szCs w:val="28"/>
        </w:rPr>
      </w:pPr>
      <w:r>
        <w:rPr>
          <w:b/>
          <w:bCs/>
          <w:sz w:val="28"/>
          <w:szCs w:val="28"/>
        </w:rPr>
        <w:t>1.4.</w:t>
      </w:r>
      <w:r w:rsidR="007553E8" w:rsidRPr="00E97FFA">
        <w:rPr>
          <w:b/>
          <w:bCs/>
          <w:sz w:val="28"/>
          <w:szCs w:val="28"/>
        </w:rPr>
        <w:t xml:space="preserve">Система культурно-бытового обслуживания </w:t>
      </w:r>
    </w:p>
    <w:p w:rsidR="00056C95" w:rsidRPr="00E93BE3" w:rsidRDefault="00056C95" w:rsidP="00056C95">
      <w:pPr>
        <w:widowControl w:val="0"/>
        <w:ind w:firstLine="709"/>
        <w:jc w:val="both"/>
        <w:rPr>
          <w:sz w:val="28"/>
          <w:szCs w:val="28"/>
        </w:rPr>
      </w:pPr>
      <w:r w:rsidRPr="00E93BE3">
        <w:rPr>
          <w:sz w:val="28"/>
          <w:szCs w:val="28"/>
        </w:rPr>
        <w:t xml:space="preserve">Устойчивое развитие территории и комфортность проживания зависят от возможности населения получать различные виды услуг. </w:t>
      </w:r>
    </w:p>
    <w:p w:rsidR="00056C95" w:rsidRPr="00E93BE3" w:rsidRDefault="00056C95" w:rsidP="00056C95">
      <w:pPr>
        <w:pStyle w:val="af4"/>
        <w:spacing w:after="0"/>
        <w:ind w:firstLine="709"/>
        <w:jc w:val="both"/>
        <w:rPr>
          <w:sz w:val="28"/>
          <w:szCs w:val="28"/>
        </w:rPr>
      </w:pPr>
      <w:r w:rsidRPr="00E93BE3">
        <w:rPr>
          <w:sz w:val="28"/>
          <w:szCs w:val="28"/>
        </w:rPr>
        <w:t>Основные проблемы развития социальной инфраструктуры Новотроицкого сельсовета следующие:</w:t>
      </w:r>
    </w:p>
    <w:p w:rsidR="00056C95" w:rsidRPr="00E93BE3" w:rsidRDefault="00056C95" w:rsidP="00056C95">
      <w:pPr>
        <w:pStyle w:val="af4"/>
        <w:tabs>
          <w:tab w:val="left" w:pos="993"/>
        </w:tabs>
        <w:spacing w:after="0"/>
        <w:ind w:firstLine="709"/>
        <w:jc w:val="both"/>
        <w:rPr>
          <w:sz w:val="28"/>
          <w:szCs w:val="28"/>
        </w:rPr>
      </w:pPr>
      <w:r w:rsidRPr="00E93BE3">
        <w:rPr>
          <w:sz w:val="28"/>
          <w:szCs w:val="28"/>
        </w:rPr>
        <w:t>1. Существующая сеть объектов общественной инфраструктуры не соответствует демографической структуре населения;</w:t>
      </w:r>
    </w:p>
    <w:p w:rsidR="00056C95" w:rsidRPr="00E93BE3" w:rsidRDefault="00056C95" w:rsidP="00056C95">
      <w:pPr>
        <w:pStyle w:val="af4"/>
        <w:tabs>
          <w:tab w:val="left" w:pos="993"/>
        </w:tabs>
        <w:spacing w:after="0"/>
        <w:ind w:firstLine="709"/>
        <w:jc w:val="both"/>
        <w:rPr>
          <w:sz w:val="28"/>
          <w:szCs w:val="28"/>
        </w:rPr>
      </w:pPr>
      <w:r w:rsidRPr="00E93BE3">
        <w:rPr>
          <w:sz w:val="28"/>
          <w:szCs w:val="28"/>
        </w:rPr>
        <w:t>2. Состояние большинства объектов общественной инфраструктуры, уровень их благоустроенности и безопасности не соответствует современным требованиям;</w:t>
      </w:r>
    </w:p>
    <w:p w:rsidR="00056C95" w:rsidRPr="00E93BE3" w:rsidRDefault="00056C95" w:rsidP="00056C95">
      <w:pPr>
        <w:pStyle w:val="af4"/>
        <w:tabs>
          <w:tab w:val="left" w:pos="993"/>
        </w:tabs>
        <w:spacing w:after="0"/>
        <w:ind w:firstLine="709"/>
        <w:jc w:val="both"/>
        <w:rPr>
          <w:sz w:val="28"/>
          <w:szCs w:val="28"/>
        </w:rPr>
      </w:pPr>
      <w:r w:rsidRPr="00E93BE3">
        <w:rPr>
          <w:sz w:val="28"/>
          <w:szCs w:val="28"/>
        </w:rPr>
        <w:t>3. В малочисленных и территориально рассредоточенных поселениях отсутствуют объекты общественной инфраструктуры.</w:t>
      </w:r>
    </w:p>
    <w:p w:rsidR="00056C95" w:rsidRPr="00E93BE3" w:rsidRDefault="00056C95" w:rsidP="00056C95">
      <w:pPr>
        <w:ind w:firstLine="709"/>
        <w:jc w:val="both"/>
        <w:rPr>
          <w:sz w:val="28"/>
          <w:szCs w:val="28"/>
        </w:rPr>
      </w:pPr>
      <w:r w:rsidRPr="00E93BE3">
        <w:rPr>
          <w:sz w:val="28"/>
          <w:szCs w:val="28"/>
        </w:rPr>
        <w:t>Для достижения пространственной оптимизации сети общественной инфраструктуры в соответствии с перспективной системой расселения необходимо:</w:t>
      </w:r>
    </w:p>
    <w:p w:rsidR="00056C95" w:rsidRPr="00E93BE3" w:rsidRDefault="00056C95" w:rsidP="003528B5">
      <w:pPr>
        <w:pStyle w:val="aa"/>
        <w:numPr>
          <w:ilvl w:val="0"/>
          <w:numId w:val="25"/>
        </w:numPr>
        <w:spacing w:after="0" w:line="240" w:lineRule="auto"/>
        <w:ind w:left="0" w:firstLine="0"/>
        <w:contextualSpacing w:val="0"/>
        <w:jc w:val="both"/>
        <w:rPr>
          <w:rFonts w:ascii="Times New Roman" w:hAnsi="Times New Roman"/>
          <w:sz w:val="28"/>
          <w:szCs w:val="28"/>
        </w:rPr>
      </w:pPr>
      <w:r w:rsidRPr="00E93BE3">
        <w:rPr>
          <w:rFonts w:ascii="Times New Roman" w:hAnsi="Times New Roman"/>
          <w:sz w:val="28"/>
          <w:szCs w:val="28"/>
        </w:rPr>
        <w:t>реконструкция существующих учреждений обслуживания с учетом требований оптимизации и комплексного использования;</w:t>
      </w:r>
    </w:p>
    <w:p w:rsidR="00056C95" w:rsidRPr="00E93BE3" w:rsidRDefault="00056C95" w:rsidP="003528B5">
      <w:pPr>
        <w:pStyle w:val="aa"/>
        <w:numPr>
          <w:ilvl w:val="0"/>
          <w:numId w:val="25"/>
        </w:numPr>
        <w:spacing w:after="0" w:line="240" w:lineRule="auto"/>
        <w:ind w:left="0" w:firstLine="0"/>
        <w:contextualSpacing w:val="0"/>
        <w:jc w:val="both"/>
        <w:rPr>
          <w:rFonts w:ascii="Times New Roman" w:hAnsi="Times New Roman"/>
          <w:sz w:val="28"/>
          <w:szCs w:val="28"/>
        </w:rPr>
      </w:pPr>
      <w:r w:rsidRPr="00E93BE3">
        <w:rPr>
          <w:rFonts w:ascii="Times New Roman" w:hAnsi="Times New Roman"/>
          <w:sz w:val="28"/>
          <w:szCs w:val="28"/>
        </w:rPr>
        <w:lastRenderedPageBreak/>
        <w:t>развитие новых объектов общественной инфраструктуры с учетом территориальной доступности.</w:t>
      </w:r>
    </w:p>
    <w:p w:rsidR="00056C95" w:rsidRPr="00E93BE3" w:rsidRDefault="00056C95" w:rsidP="00056C95">
      <w:pPr>
        <w:ind w:firstLine="709"/>
        <w:jc w:val="both"/>
        <w:rPr>
          <w:sz w:val="28"/>
          <w:szCs w:val="28"/>
        </w:rPr>
      </w:pPr>
      <w:r w:rsidRPr="00E93BE3">
        <w:rPr>
          <w:sz w:val="28"/>
          <w:szCs w:val="28"/>
        </w:rPr>
        <w:t>Расчет потребности в учреждениях социального и культурно-бытового обслуживания произведен на основании следующих документов:</w:t>
      </w:r>
    </w:p>
    <w:p w:rsidR="00056C95" w:rsidRPr="00E93BE3" w:rsidRDefault="00056C95" w:rsidP="00056C95">
      <w:pPr>
        <w:ind w:firstLine="709"/>
        <w:jc w:val="both"/>
        <w:rPr>
          <w:sz w:val="28"/>
          <w:szCs w:val="28"/>
        </w:rPr>
      </w:pPr>
      <w:r w:rsidRPr="00E93BE3">
        <w:rPr>
          <w:sz w:val="28"/>
          <w:szCs w:val="28"/>
        </w:rPr>
        <w:t>- СП 42.13330.2011 «СНиП 2.07.01-89* «Градостроительство. Планировка и застройка городских и сельских поселений»;</w:t>
      </w:r>
    </w:p>
    <w:p w:rsidR="00056C95" w:rsidRPr="00E93BE3" w:rsidRDefault="00056C95" w:rsidP="00056C95">
      <w:pPr>
        <w:ind w:firstLine="709"/>
        <w:jc w:val="both"/>
        <w:rPr>
          <w:sz w:val="28"/>
          <w:szCs w:val="28"/>
        </w:rPr>
      </w:pPr>
      <w:r w:rsidRPr="00E93BE3">
        <w:rPr>
          <w:sz w:val="28"/>
          <w:szCs w:val="28"/>
        </w:rPr>
        <w:t>- Социальных нормативы и нормы (в ред. распоряжений Правительства РФ от 14.07.2001 № 942-р, от 13.07.2007 №  923-р);</w:t>
      </w:r>
    </w:p>
    <w:p w:rsidR="00056C95" w:rsidRPr="00E93BE3" w:rsidRDefault="00056C95" w:rsidP="00056C95">
      <w:pPr>
        <w:ind w:firstLine="709"/>
        <w:jc w:val="both"/>
        <w:rPr>
          <w:sz w:val="28"/>
          <w:szCs w:val="28"/>
        </w:rPr>
      </w:pPr>
      <w:r w:rsidRPr="00E93BE3">
        <w:rPr>
          <w:sz w:val="28"/>
          <w:szCs w:val="28"/>
        </w:rPr>
        <w:t>- НПБ 101-95 «Нормы проектирования объектов пожарной охраны»;</w:t>
      </w:r>
    </w:p>
    <w:p w:rsidR="00056C95" w:rsidRPr="00E93BE3" w:rsidRDefault="00056C95" w:rsidP="00056C95">
      <w:pPr>
        <w:ind w:firstLine="709"/>
        <w:jc w:val="both"/>
        <w:rPr>
          <w:sz w:val="28"/>
          <w:szCs w:val="28"/>
        </w:rPr>
      </w:pPr>
      <w:r w:rsidRPr="00E93BE3">
        <w:rPr>
          <w:sz w:val="28"/>
          <w:szCs w:val="28"/>
        </w:rPr>
        <w:t>- ВНТП 311-98 «Объекты почтовой связи».</w:t>
      </w:r>
    </w:p>
    <w:p w:rsidR="00056C95" w:rsidRPr="00E93BE3" w:rsidRDefault="00056C95" w:rsidP="00056C95">
      <w:pPr>
        <w:ind w:firstLine="709"/>
        <w:jc w:val="both"/>
        <w:rPr>
          <w:sz w:val="28"/>
          <w:szCs w:val="28"/>
        </w:rPr>
      </w:pPr>
      <w:r w:rsidRPr="00E93BE3">
        <w:rPr>
          <w:rStyle w:val="25"/>
          <w:sz w:val="28"/>
          <w:szCs w:val="28"/>
        </w:rPr>
        <w:t>Система обслуживания и размещения</w:t>
      </w:r>
      <w:r w:rsidR="00C24291">
        <w:rPr>
          <w:rStyle w:val="25"/>
          <w:sz w:val="28"/>
          <w:szCs w:val="28"/>
        </w:rPr>
        <w:t xml:space="preserve"> объектов приведена в таблице 13</w:t>
      </w:r>
      <w:r w:rsidRPr="00E93BE3">
        <w:rPr>
          <w:rStyle w:val="25"/>
          <w:sz w:val="28"/>
          <w:szCs w:val="28"/>
        </w:rPr>
        <w:t xml:space="preserve">. </w:t>
      </w:r>
    </w:p>
    <w:p w:rsidR="00056C95" w:rsidRPr="00E93BE3" w:rsidRDefault="00056C95" w:rsidP="00056C95">
      <w:pPr>
        <w:ind w:firstLine="426"/>
        <w:jc w:val="both"/>
        <w:rPr>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suppressAutoHyphens/>
        <w:ind w:firstLine="680"/>
        <w:jc w:val="both"/>
        <w:rPr>
          <w:color w:val="FF0000"/>
          <w:sz w:val="28"/>
          <w:szCs w:val="28"/>
        </w:rPr>
      </w:pPr>
    </w:p>
    <w:p w:rsidR="00056C95" w:rsidRPr="00E93BE3" w:rsidRDefault="00056C95" w:rsidP="00056C95">
      <w:pPr>
        <w:ind w:firstLine="180"/>
        <w:jc w:val="both"/>
        <w:rPr>
          <w:sz w:val="28"/>
          <w:szCs w:val="28"/>
        </w:rPr>
        <w:sectPr w:rsidR="00056C95" w:rsidRPr="00E93BE3" w:rsidSect="0094187F">
          <w:pgSz w:w="11906" w:h="16838"/>
          <w:pgMar w:top="1134" w:right="850" w:bottom="1134" w:left="1701" w:header="708" w:footer="708" w:gutter="0"/>
          <w:cols w:space="708"/>
          <w:docGrid w:linePitch="360"/>
        </w:sectPr>
      </w:pPr>
      <w:bookmarkStart w:id="0" w:name="_Toc183075418"/>
    </w:p>
    <w:p w:rsidR="00056C95" w:rsidRPr="00E97FFA" w:rsidRDefault="00056C95" w:rsidP="00E97FFA">
      <w:pPr>
        <w:ind w:firstLine="180"/>
        <w:jc w:val="right"/>
        <w:rPr>
          <w:i/>
          <w:sz w:val="28"/>
          <w:szCs w:val="28"/>
        </w:rPr>
      </w:pPr>
      <w:r w:rsidRPr="00E97FFA">
        <w:rPr>
          <w:i/>
          <w:sz w:val="28"/>
          <w:szCs w:val="28"/>
        </w:rPr>
        <w:lastRenderedPageBreak/>
        <w:t>Таблица 1</w:t>
      </w:r>
      <w:bookmarkEnd w:id="0"/>
      <w:r w:rsidR="00C24291">
        <w:rPr>
          <w:i/>
          <w:sz w:val="28"/>
          <w:szCs w:val="28"/>
        </w:rPr>
        <w:t>3</w:t>
      </w:r>
      <w:r w:rsidR="00E97FFA" w:rsidRPr="00E97FFA">
        <w:rPr>
          <w:i/>
          <w:sz w:val="28"/>
          <w:szCs w:val="28"/>
        </w:rPr>
        <w:t xml:space="preserve">. </w:t>
      </w:r>
      <w:r w:rsidRPr="00E97FFA">
        <w:rPr>
          <w:i/>
          <w:sz w:val="28"/>
          <w:szCs w:val="28"/>
        </w:rPr>
        <w:t>Расчет культурно-бытового обслуживания</w:t>
      </w:r>
    </w:p>
    <w:tbl>
      <w:tblPr>
        <w:tblStyle w:val="aff4"/>
        <w:tblW w:w="0" w:type="auto"/>
        <w:jc w:val="center"/>
        <w:tblLayout w:type="fixed"/>
        <w:tblLook w:val="04A0"/>
      </w:tblPr>
      <w:tblGrid>
        <w:gridCol w:w="569"/>
        <w:gridCol w:w="2563"/>
        <w:gridCol w:w="1473"/>
        <w:gridCol w:w="1599"/>
        <w:gridCol w:w="1941"/>
        <w:gridCol w:w="1217"/>
        <w:gridCol w:w="46"/>
        <w:gridCol w:w="1064"/>
        <w:gridCol w:w="46"/>
        <w:gridCol w:w="850"/>
        <w:gridCol w:w="46"/>
        <w:gridCol w:w="804"/>
        <w:gridCol w:w="154"/>
        <w:gridCol w:w="2268"/>
        <w:gridCol w:w="7"/>
      </w:tblGrid>
      <w:tr w:rsidR="00056C95" w:rsidRPr="00E97FFA" w:rsidTr="0094187F">
        <w:trPr>
          <w:gridAfter w:val="1"/>
          <w:wAfter w:w="7" w:type="dxa"/>
          <w:jc w:val="center"/>
        </w:trPr>
        <w:tc>
          <w:tcPr>
            <w:tcW w:w="569" w:type="dxa"/>
            <w:vMerge w:val="restart"/>
            <w:vAlign w:val="center"/>
          </w:tcPr>
          <w:p w:rsidR="00056C95" w:rsidRPr="00E97FFA" w:rsidRDefault="00056C95" w:rsidP="0094187F">
            <w:pPr>
              <w:pStyle w:val="S4"/>
              <w:jc w:val="both"/>
              <w:rPr>
                <w:sz w:val="24"/>
                <w:szCs w:val="24"/>
              </w:rPr>
            </w:pPr>
            <w:r w:rsidRPr="00E97FFA">
              <w:rPr>
                <w:sz w:val="24"/>
                <w:szCs w:val="24"/>
              </w:rPr>
              <w:t>№ п/п</w:t>
            </w:r>
          </w:p>
        </w:tc>
        <w:tc>
          <w:tcPr>
            <w:tcW w:w="2563" w:type="dxa"/>
            <w:vMerge w:val="restart"/>
            <w:vAlign w:val="center"/>
          </w:tcPr>
          <w:p w:rsidR="00056C95" w:rsidRPr="00E97FFA" w:rsidRDefault="00056C95" w:rsidP="0094187F">
            <w:pPr>
              <w:pStyle w:val="S4"/>
              <w:jc w:val="both"/>
              <w:rPr>
                <w:sz w:val="24"/>
                <w:szCs w:val="24"/>
              </w:rPr>
            </w:pPr>
            <w:r w:rsidRPr="00E97FFA">
              <w:rPr>
                <w:sz w:val="24"/>
                <w:szCs w:val="24"/>
              </w:rPr>
              <w:t>Наименование</w:t>
            </w:r>
          </w:p>
        </w:tc>
        <w:tc>
          <w:tcPr>
            <w:tcW w:w="1473" w:type="dxa"/>
            <w:vMerge w:val="restart"/>
            <w:vAlign w:val="center"/>
          </w:tcPr>
          <w:p w:rsidR="00056C95" w:rsidRPr="00E97FFA" w:rsidRDefault="00056C95" w:rsidP="0094187F">
            <w:pPr>
              <w:pStyle w:val="S4"/>
              <w:jc w:val="both"/>
              <w:rPr>
                <w:sz w:val="24"/>
                <w:szCs w:val="24"/>
              </w:rPr>
            </w:pPr>
            <w:r w:rsidRPr="00E97FFA">
              <w:rPr>
                <w:sz w:val="24"/>
                <w:szCs w:val="24"/>
              </w:rPr>
              <w:t>Единица измерения</w:t>
            </w:r>
          </w:p>
        </w:tc>
        <w:tc>
          <w:tcPr>
            <w:tcW w:w="1599" w:type="dxa"/>
            <w:vMerge w:val="restart"/>
            <w:vAlign w:val="center"/>
          </w:tcPr>
          <w:p w:rsidR="00056C95" w:rsidRPr="00E97FFA" w:rsidRDefault="00056C95" w:rsidP="0094187F">
            <w:pPr>
              <w:pStyle w:val="S4"/>
              <w:jc w:val="both"/>
              <w:rPr>
                <w:sz w:val="24"/>
                <w:szCs w:val="24"/>
              </w:rPr>
            </w:pPr>
            <w:r w:rsidRPr="00E97FFA">
              <w:rPr>
                <w:sz w:val="24"/>
                <w:szCs w:val="24"/>
              </w:rPr>
              <w:t>Норматив</w:t>
            </w:r>
          </w:p>
          <w:p w:rsidR="00056C95" w:rsidRPr="00E97FFA" w:rsidRDefault="00056C95" w:rsidP="0094187F">
            <w:pPr>
              <w:pStyle w:val="S4"/>
              <w:jc w:val="both"/>
              <w:rPr>
                <w:sz w:val="24"/>
                <w:szCs w:val="24"/>
              </w:rPr>
            </w:pPr>
            <w:r w:rsidRPr="00E97FFA">
              <w:rPr>
                <w:sz w:val="24"/>
                <w:szCs w:val="24"/>
              </w:rPr>
              <w:t>на 1000 населения</w:t>
            </w:r>
          </w:p>
        </w:tc>
        <w:tc>
          <w:tcPr>
            <w:tcW w:w="1941" w:type="dxa"/>
            <w:vMerge w:val="restart"/>
            <w:vAlign w:val="center"/>
          </w:tcPr>
          <w:p w:rsidR="00056C95" w:rsidRPr="00E97FFA" w:rsidRDefault="00056C95" w:rsidP="0094187F">
            <w:pPr>
              <w:pStyle w:val="S4"/>
              <w:jc w:val="both"/>
              <w:rPr>
                <w:sz w:val="24"/>
                <w:szCs w:val="24"/>
              </w:rPr>
            </w:pPr>
            <w:r w:rsidRPr="00E97FFA">
              <w:rPr>
                <w:sz w:val="24"/>
                <w:szCs w:val="24"/>
              </w:rPr>
              <w:t>Существующ</w:t>
            </w:r>
            <w:r w:rsidRPr="00E97FFA">
              <w:rPr>
                <w:sz w:val="24"/>
                <w:szCs w:val="24"/>
                <w:lang w:val="en-US"/>
              </w:rPr>
              <w:t xml:space="preserve">ая </w:t>
            </w:r>
            <w:r w:rsidRPr="00E97FFA">
              <w:rPr>
                <w:sz w:val="24"/>
                <w:szCs w:val="24"/>
              </w:rPr>
              <w:t xml:space="preserve">мощность </w:t>
            </w:r>
          </w:p>
        </w:tc>
        <w:tc>
          <w:tcPr>
            <w:tcW w:w="1217" w:type="dxa"/>
            <w:vMerge w:val="restart"/>
            <w:vAlign w:val="center"/>
          </w:tcPr>
          <w:p w:rsidR="00056C95" w:rsidRPr="00E97FFA" w:rsidRDefault="00056C95" w:rsidP="0094187F">
            <w:pPr>
              <w:pStyle w:val="S4"/>
              <w:jc w:val="both"/>
              <w:rPr>
                <w:sz w:val="24"/>
                <w:szCs w:val="24"/>
              </w:rPr>
            </w:pPr>
            <w:r w:rsidRPr="00E97FFA">
              <w:rPr>
                <w:sz w:val="24"/>
                <w:szCs w:val="24"/>
              </w:rPr>
              <w:t>Требуется по норме</w:t>
            </w:r>
          </w:p>
        </w:tc>
        <w:tc>
          <w:tcPr>
            <w:tcW w:w="1110" w:type="dxa"/>
            <w:gridSpan w:val="2"/>
            <w:vMerge w:val="restart"/>
            <w:vAlign w:val="center"/>
          </w:tcPr>
          <w:p w:rsidR="00056C95" w:rsidRPr="00E97FFA" w:rsidRDefault="00056C95" w:rsidP="0094187F">
            <w:pPr>
              <w:pStyle w:val="S4"/>
              <w:jc w:val="both"/>
              <w:rPr>
                <w:sz w:val="24"/>
                <w:szCs w:val="24"/>
              </w:rPr>
            </w:pPr>
            <w:r w:rsidRPr="00E97FFA">
              <w:rPr>
                <w:sz w:val="24"/>
                <w:szCs w:val="24"/>
              </w:rPr>
              <w:t>Принято в  проекте</w:t>
            </w:r>
          </w:p>
        </w:tc>
        <w:tc>
          <w:tcPr>
            <w:tcW w:w="1746" w:type="dxa"/>
            <w:gridSpan w:val="4"/>
            <w:vAlign w:val="center"/>
          </w:tcPr>
          <w:p w:rsidR="00056C95" w:rsidRPr="00E97FFA" w:rsidRDefault="00056C95" w:rsidP="0094187F">
            <w:pPr>
              <w:pStyle w:val="S4"/>
              <w:jc w:val="both"/>
              <w:rPr>
                <w:sz w:val="24"/>
                <w:szCs w:val="24"/>
              </w:rPr>
            </w:pPr>
            <w:r w:rsidRPr="00E97FFA">
              <w:rPr>
                <w:sz w:val="24"/>
                <w:szCs w:val="24"/>
              </w:rPr>
              <w:t>В том числе</w:t>
            </w:r>
          </w:p>
        </w:tc>
        <w:tc>
          <w:tcPr>
            <w:tcW w:w="2422" w:type="dxa"/>
            <w:gridSpan w:val="2"/>
            <w:vMerge w:val="restart"/>
          </w:tcPr>
          <w:p w:rsidR="00056C95" w:rsidRPr="00E97FFA" w:rsidRDefault="00056C95" w:rsidP="0094187F">
            <w:pPr>
              <w:pStyle w:val="S4"/>
              <w:jc w:val="both"/>
              <w:rPr>
                <w:sz w:val="24"/>
                <w:szCs w:val="24"/>
              </w:rPr>
            </w:pPr>
            <w:r w:rsidRPr="00E97FFA">
              <w:rPr>
                <w:sz w:val="24"/>
                <w:szCs w:val="24"/>
              </w:rPr>
              <w:t>Примечание</w:t>
            </w:r>
          </w:p>
        </w:tc>
      </w:tr>
      <w:tr w:rsidR="00056C95" w:rsidRPr="00E97FFA" w:rsidTr="0094187F">
        <w:trPr>
          <w:gridAfter w:val="1"/>
          <w:wAfter w:w="7" w:type="dxa"/>
          <w:jc w:val="center"/>
        </w:trPr>
        <w:tc>
          <w:tcPr>
            <w:tcW w:w="569" w:type="dxa"/>
            <w:vMerge/>
          </w:tcPr>
          <w:p w:rsidR="00056C95" w:rsidRPr="00E97FFA" w:rsidRDefault="00056C95" w:rsidP="0094187F">
            <w:pPr>
              <w:tabs>
                <w:tab w:val="left" w:pos="5400"/>
              </w:tabs>
              <w:jc w:val="both"/>
            </w:pPr>
          </w:p>
        </w:tc>
        <w:tc>
          <w:tcPr>
            <w:tcW w:w="2563" w:type="dxa"/>
            <w:vMerge/>
          </w:tcPr>
          <w:p w:rsidR="00056C95" w:rsidRPr="00E97FFA" w:rsidRDefault="00056C95" w:rsidP="0094187F">
            <w:pPr>
              <w:tabs>
                <w:tab w:val="left" w:pos="5400"/>
              </w:tabs>
              <w:jc w:val="both"/>
            </w:pPr>
          </w:p>
        </w:tc>
        <w:tc>
          <w:tcPr>
            <w:tcW w:w="1473" w:type="dxa"/>
            <w:vMerge/>
          </w:tcPr>
          <w:p w:rsidR="00056C95" w:rsidRPr="00E97FFA" w:rsidRDefault="00056C95" w:rsidP="0094187F">
            <w:pPr>
              <w:tabs>
                <w:tab w:val="left" w:pos="5400"/>
              </w:tabs>
              <w:jc w:val="both"/>
            </w:pPr>
          </w:p>
        </w:tc>
        <w:tc>
          <w:tcPr>
            <w:tcW w:w="1599" w:type="dxa"/>
            <w:vMerge/>
          </w:tcPr>
          <w:p w:rsidR="00056C95" w:rsidRPr="00E97FFA" w:rsidRDefault="00056C95" w:rsidP="0094187F">
            <w:pPr>
              <w:tabs>
                <w:tab w:val="left" w:pos="5400"/>
              </w:tabs>
              <w:jc w:val="both"/>
            </w:pPr>
          </w:p>
        </w:tc>
        <w:tc>
          <w:tcPr>
            <w:tcW w:w="1941" w:type="dxa"/>
            <w:vMerge/>
          </w:tcPr>
          <w:p w:rsidR="00056C95" w:rsidRPr="00E97FFA" w:rsidRDefault="00056C95" w:rsidP="0094187F">
            <w:pPr>
              <w:tabs>
                <w:tab w:val="left" w:pos="5400"/>
              </w:tabs>
              <w:jc w:val="both"/>
            </w:pPr>
          </w:p>
        </w:tc>
        <w:tc>
          <w:tcPr>
            <w:tcW w:w="1217" w:type="dxa"/>
            <w:vMerge/>
          </w:tcPr>
          <w:p w:rsidR="00056C95" w:rsidRPr="00E97FFA" w:rsidRDefault="00056C95" w:rsidP="0094187F">
            <w:pPr>
              <w:tabs>
                <w:tab w:val="left" w:pos="5400"/>
              </w:tabs>
              <w:jc w:val="both"/>
            </w:pPr>
          </w:p>
        </w:tc>
        <w:tc>
          <w:tcPr>
            <w:tcW w:w="1110" w:type="dxa"/>
            <w:gridSpan w:val="2"/>
            <w:vMerge/>
          </w:tcPr>
          <w:p w:rsidR="00056C95" w:rsidRPr="00E97FFA" w:rsidRDefault="00056C95" w:rsidP="0094187F">
            <w:pPr>
              <w:tabs>
                <w:tab w:val="left" w:pos="5400"/>
              </w:tabs>
              <w:jc w:val="both"/>
            </w:pPr>
          </w:p>
        </w:tc>
        <w:tc>
          <w:tcPr>
            <w:tcW w:w="896" w:type="dxa"/>
            <w:gridSpan w:val="2"/>
          </w:tcPr>
          <w:p w:rsidR="00056C95" w:rsidRPr="00E97FFA" w:rsidRDefault="00056C95" w:rsidP="0094187F">
            <w:pPr>
              <w:tabs>
                <w:tab w:val="left" w:pos="5400"/>
              </w:tabs>
              <w:jc w:val="both"/>
            </w:pPr>
            <w:r w:rsidRPr="00E97FFA">
              <w:t>Сохр.</w:t>
            </w:r>
          </w:p>
        </w:tc>
        <w:tc>
          <w:tcPr>
            <w:tcW w:w="850" w:type="dxa"/>
            <w:gridSpan w:val="2"/>
          </w:tcPr>
          <w:p w:rsidR="00056C95" w:rsidRPr="00E97FFA" w:rsidRDefault="00056C95" w:rsidP="0094187F">
            <w:pPr>
              <w:tabs>
                <w:tab w:val="left" w:pos="5400"/>
              </w:tabs>
              <w:jc w:val="both"/>
            </w:pPr>
            <w:r w:rsidRPr="00E97FFA">
              <w:t>Новое стр-во.</w:t>
            </w:r>
          </w:p>
        </w:tc>
        <w:tc>
          <w:tcPr>
            <w:tcW w:w="2422" w:type="dxa"/>
            <w:gridSpan w:val="2"/>
            <w:vMerge/>
          </w:tcPr>
          <w:p w:rsidR="00056C95" w:rsidRPr="00E97FFA" w:rsidRDefault="00056C95" w:rsidP="0094187F">
            <w:pPr>
              <w:tabs>
                <w:tab w:val="left" w:pos="5400"/>
              </w:tabs>
              <w:jc w:val="both"/>
            </w:pPr>
          </w:p>
        </w:tc>
      </w:tr>
      <w:tr w:rsidR="00056C95" w:rsidRPr="00E97FFA" w:rsidTr="0094187F">
        <w:trPr>
          <w:gridAfter w:val="1"/>
          <w:wAfter w:w="7" w:type="dxa"/>
          <w:jc w:val="center"/>
        </w:trPr>
        <w:tc>
          <w:tcPr>
            <w:tcW w:w="569" w:type="dxa"/>
          </w:tcPr>
          <w:p w:rsidR="00056C95" w:rsidRPr="00E97FFA" w:rsidRDefault="00056C95" w:rsidP="0094187F">
            <w:pPr>
              <w:tabs>
                <w:tab w:val="left" w:pos="5400"/>
              </w:tabs>
              <w:jc w:val="both"/>
            </w:pPr>
            <w:r w:rsidRPr="00E97FFA">
              <w:t>1</w:t>
            </w:r>
          </w:p>
        </w:tc>
        <w:tc>
          <w:tcPr>
            <w:tcW w:w="2563" w:type="dxa"/>
          </w:tcPr>
          <w:p w:rsidR="00056C95" w:rsidRPr="00E97FFA" w:rsidRDefault="00056C95" w:rsidP="0094187F">
            <w:pPr>
              <w:tabs>
                <w:tab w:val="left" w:pos="5400"/>
              </w:tabs>
              <w:jc w:val="both"/>
            </w:pPr>
            <w:r w:rsidRPr="00E97FFA">
              <w:t>2</w:t>
            </w:r>
          </w:p>
        </w:tc>
        <w:tc>
          <w:tcPr>
            <w:tcW w:w="1473" w:type="dxa"/>
          </w:tcPr>
          <w:p w:rsidR="00056C95" w:rsidRPr="00E97FFA" w:rsidRDefault="00056C95" w:rsidP="0094187F">
            <w:pPr>
              <w:tabs>
                <w:tab w:val="left" w:pos="5400"/>
              </w:tabs>
              <w:jc w:val="both"/>
            </w:pPr>
            <w:r w:rsidRPr="00E97FFA">
              <w:t>3</w:t>
            </w:r>
          </w:p>
        </w:tc>
        <w:tc>
          <w:tcPr>
            <w:tcW w:w="1599" w:type="dxa"/>
          </w:tcPr>
          <w:p w:rsidR="00056C95" w:rsidRPr="00E97FFA" w:rsidRDefault="00056C95" w:rsidP="0094187F">
            <w:pPr>
              <w:tabs>
                <w:tab w:val="left" w:pos="5400"/>
              </w:tabs>
              <w:jc w:val="both"/>
            </w:pPr>
            <w:r w:rsidRPr="00E97FFA">
              <w:t>4</w:t>
            </w:r>
          </w:p>
        </w:tc>
        <w:tc>
          <w:tcPr>
            <w:tcW w:w="1941" w:type="dxa"/>
          </w:tcPr>
          <w:p w:rsidR="00056C95" w:rsidRPr="00E97FFA" w:rsidRDefault="00056C95" w:rsidP="0094187F">
            <w:pPr>
              <w:tabs>
                <w:tab w:val="left" w:pos="5400"/>
              </w:tabs>
              <w:jc w:val="both"/>
            </w:pPr>
            <w:r w:rsidRPr="00E97FFA">
              <w:t>5</w:t>
            </w:r>
          </w:p>
        </w:tc>
        <w:tc>
          <w:tcPr>
            <w:tcW w:w="1217" w:type="dxa"/>
          </w:tcPr>
          <w:p w:rsidR="00056C95" w:rsidRPr="00E97FFA" w:rsidRDefault="00056C95" w:rsidP="0094187F">
            <w:pPr>
              <w:tabs>
                <w:tab w:val="left" w:pos="5400"/>
              </w:tabs>
              <w:jc w:val="both"/>
            </w:pPr>
            <w:r w:rsidRPr="00E97FFA">
              <w:t>6</w:t>
            </w:r>
          </w:p>
        </w:tc>
        <w:tc>
          <w:tcPr>
            <w:tcW w:w="1110" w:type="dxa"/>
            <w:gridSpan w:val="2"/>
          </w:tcPr>
          <w:p w:rsidR="00056C95" w:rsidRPr="00E97FFA" w:rsidRDefault="00056C95" w:rsidP="0094187F">
            <w:pPr>
              <w:tabs>
                <w:tab w:val="left" w:pos="5400"/>
              </w:tabs>
              <w:jc w:val="both"/>
            </w:pPr>
            <w:r w:rsidRPr="00E97FFA">
              <w:t>7</w:t>
            </w:r>
          </w:p>
        </w:tc>
        <w:tc>
          <w:tcPr>
            <w:tcW w:w="896" w:type="dxa"/>
            <w:gridSpan w:val="2"/>
          </w:tcPr>
          <w:p w:rsidR="00056C95" w:rsidRPr="00E97FFA" w:rsidRDefault="00056C95" w:rsidP="0094187F">
            <w:pPr>
              <w:tabs>
                <w:tab w:val="left" w:pos="5400"/>
              </w:tabs>
              <w:jc w:val="both"/>
            </w:pPr>
            <w:r w:rsidRPr="00E97FFA">
              <w:t>8</w:t>
            </w:r>
          </w:p>
        </w:tc>
        <w:tc>
          <w:tcPr>
            <w:tcW w:w="850" w:type="dxa"/>
            <w:gridSpan w:val="2"/>
          </w:tcPr>
          <w:p w:rsidR="00056C95" w:rsidRPr="00E97FFA" w:rsidRDefault="00056C95" w:rsidP="0094187F">
            <w:pPr>
              <w:tabs>
                <w:tab w:val="left" w:pos="5400"/>
              </w:tabs>
              <w:jc w:val="both"/>
            </w:pPr>
            <w:r w:rsidRPr="00E97FFA">
              <w:t>9</w:t>
            </w:r>
          </w:p>
        </w:tc>
        <w:tc>
          <w:tcPr>
            <w:tcW w:w="2422" w:type="dxa"/>
            <w:gridSpan w:val="2"/>
          </w:tcPr>
          <w:p w:rsidR="00056C95" w:rsidRPr="00E97FFA" w:rsidRDefault="00056C95" w:rsidP="0094187F">
            <w:pPr>
              <w:tabs>
                <w:tab w:val="left" w:pos="5400"/>
              </w:tabs>
              <w:jc w:val="both"/>
            </w:pPr>
            <w:r w:rsidRPr="00E97FFA">
              <w:t>10</w:t>
            </w:r>
          </w:p>
        </w:tc>
      </w:tr>
      <w:tr w:rsidR="00056C95" w:rsidRPr="00E93BE3" w:rsidTr="0094187F">
        <w:trPr>
          <w:jc w:val="center"/>
        </w:trPr>
        <w:tc>
          <w:tcPr>
            <w:tcW w:w="14647" w:type="dxa"/>
            <w:gridSpan w:val="15"/>
            <w:vAlign w:val="center"/>
          </w:tcPr>
          <w:p w:rsidR="00056C95" w:rsidRPr="00E97FFA" w:rsidRDefault="00056C95" w:rsidP="0094187F">
            <w:pPr>
              <w:pStyle w:val="S4"/>
              <w:jc w:val="both"/>
              <w:rPr>
                <w:sz w:val="24"/>
                <w:szCs w:val="24"/>
              </w:rPr>
            </w:pPr>
            <w:r w:rsidRPr="00E97FFA">
              <w:rPr>
                <w:sz w:val="24"/>
                <w:szCs w:val="24"/>
              </w:rPr>
              <w:t>Учреждения образования</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1</w:t>
            </w:r>
          </w:p>
        </w:tc>
        <w:tc>
          <w:tcPr>
            <w:tcW w:w="2563" w:type="dxa"/>
            <w:vAlign w:val="center"/>
          </w:tcPr>
          <w:p w:rsidR="00056C95" w:rsidRPr="00E97FFA" w:rsidRDefault="00056C95" w:rsidP="0094187F">
            <w:pPr>
              <w:pStyle w:val="S4"/>
              <w:jc w:val="both"/>
              <w:rPr>
                <w:sz w:val="24"/>
                <w:szCs w:val="24"/>
              </w:rPr>
            </w:pPr>
            <w:r w:rsidRPr="00E97FFA">
              <w:rPr>
                <w:sz w:val="24"/>
                <w:szCs w:val="24"/>
              </w:rPr>
              <w:t>Детские дошкольные учреждения</w:t>
            </w:r>
          </w:p>
        </w:tc>
        <w:tc>
          <w:tcPr>
            <w:tcW w:w="1473" w:type="dxa"/>
            <w:vAlign w:val="center"/>
          </w:tcPr>
          <w:p w:rsidR="00056C95" w:rsidRPr="00E97FFA" w:rsidRDefault="00056C95" w:rsidP="0094187F">
            <w:pPr>
              <w:pStyle w:val="S4"/>
              <w:jc w:val="both"/>
              <w:rPr>
                <w:sz w:val="24"/>
                <w:szCs w:val="24"/>
              </w:rPr>
            </w:pPr>
            <w:r w:rsidRPr="00E97FFA">
              <w:rPr>
                <w:sz w:val="24"/>
                <w:szCs w:val="24"/>
              </w:rPr>
              <w:t>место</w:t>
            </w:r>
          </w:p>
        </w:tc>
        <w:tc>
          <w:tcPr>
            <w:tcW w:w="1599" w:type="dxa"/>
            <w:vAlign w:val="center"/>
          </w:tcPr>
          <w:p w:rsidR="00056C95" w:rsidRPr="00E97FFA" w:rsidRDefault="00056C95" w:rsidP="0094187F">
            <w:pPr>
              <w:pStyle w:val="S4"/>
              <w:jc w:val="both"/>
              <w:rPr>
                <w:sz w:val="24"/>
                <w:szCs w:val="24"/>
              </w:rPr>
            </w:pPr>
            <w:r w:rsidRPr="00E97FFA">
              <w:rPr>
                <w:sz w:val="24"/>
                <w:szCs w:val="24"/>
              </w:rPr>
              <w:t>По демографии</w:t>
            </w:r>
          </w:p>
        </w:tc>
        <w:tc>
          <w:tcPr>
            <w:tcW w:w="1941" w:type="dxa"/>
            <w:vAlign w:val="center"/>
          </w:tcPr>
          <w:p w:rsidR="00056C95" w:rsidRPr="00E97FFA" w:rsidRDefault="00056C95" w:rsidP="0094187F">
            <w:pPr>
              <w:pStyle w:val="S4"/>
              <w:jc w:val="both"/>
              <w:rPr>
                <w:sz w:val="24"/>
                <w:szCs w:val="24"/>
              </w:rPr>
            </w:pPr>
            <w:r w:rsidRPr="00E97FFA">
              <w:rPr>
                <w:sz w:val="24"/>
                <w:szCs w:val="24"/>
              </w:rPr>
              <w:t>-</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80</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80</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80</w:t>
            </w:r>
          </w:p>
        </w:tc>
        <w:tc>
          <w:tcPr>
            <w:tcW w:w="2275" w:type="dxa"/>
            <w:gridSpan w:val="2"/>
            <w:vAlign w:val="center"/>
          </w:tcPr>
          <w:p w:rsidR="00056C95" w:rsidRPr="00E97FFA" w:rsidRDefault="00056C95" w:rsidP="0094187F">
            <w:pPr>
              <w:jc w:val="both"/>
            </w:pPr>
            <w:r w:rsidRPr="00E97FFA">
              <w:t>Детский сад на 45 мест (с.Новотроицк), детский сад на 20 мест (с. Юрт-Акбалык), группа на 15 мест (д. Казанка, на базе школы)</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2</w:t>
            </w:r>
          </w:p>
        </w:tc>
        <w:tc>
          <w:tcPr>
            <w:tcW w:w="2563" w:type="dxa"/>
            <w:vAlign w:val="center"/>
          </w:tcPr>
          <w:p w:rsidR="00056C95" w:rsidRPr="00E97FFA" w:rsidRDefault="00056C95" w:rsidP="0094187F">
            <w:pPr>
              <w:pStyle w:val="S4"/>
              <w:jc w:val="both"/>
              <w:rPr>
                <w:sz w:val="24"/>
                <w:szCs w:val="24"/>
              </w:rPr>
            </w:pPr>
            <w:r w:rsidRPr="00E97FFA">
              <w:rPr>
                <w:sz w:val="24"/>
                <w:szCs w:val="24"/>
              </w:rPr>
              <w:t>Школьные учреждения</w:t>
            </w:r>
          </w:p>
        </w:tc>
        <w:tc>
          <w:tcPr>
            <w:tcW w:w="1473" w:type="dxa"/>
            <w:vAlign w:val="center"/>
          </w:tcPr>
          <w:p w:rsidR="00056C95" w:rsidRPr="00E97FFA" w:rsidRDefault="00056C95" w:rsidP="0094187F">
            <w:pPr>
              <w:pStyle w:val="S4"/>
              <w:jc w:val="both"/>
              <w:rPr>
                <w:sz w:val="24"/>
                <w:szCs w:val="24"/>
              </w:rPr>
            </w:pPr>
            <w:r w:rsidRPr="00E97FFA">
              <w:rPr>
                <w:sz w:val="24"/>
                <w:szCs w:val="24"/>
              </w:rPr>
              <w:t>место</w:t>
            </w:r>
          </w:p>
        </w:tc>
        <w:tc>
          <w:tcPr>
            <w:tcW w:w="1599" w:type="dxa"/>
            <w:vAlign w:val="center"/>
          </w:tcPr>
          <w:p w:rsidR="00056C95" w:rsidRPr="00E97FFA" w:rsidRDefault="00056C95" w:rsidP="0094187F">
            <w:pPr>
              <w:pStyle w:val="S4"/>
              <w:jc w:val="both"/>
              <w:rPr>
                <w:sz w:val="24"/>
                <w:szCs w:val="24"/>
              </w:rPr>
            </w:pPr>
            <w:r w:rsidRPr="00E97FFA">
              <w:rPr>
                <w:sz w:val="24"/>
                <w:szCs w:val="24"/>
              </w:rPr>
              <w:t>По демографии</w:t>
            </w:r>
          </w:p>
        </w:tc>
        <w:tc>
          <w:tcPr>
            <w:tcW w:w="1941" w:type="dxa"/>
            <w:vAlign w:val="center"/>
          </w:tcPr>
          <w:p w:rsidR="00056C95" w:rsidRPr="00E97FFA" w:rsidRDefault="00056C95" w:rsidP="0094187F">
            <w:pPr>
              <w:pStyle w:val="S4"/>
              <w:jc w:val="both"/>
              <w:rPr>
                <w:sz w:val="24"/>
                <w:szCs w:val="24"/>
              </w:rPr>
            </w:pPr>
            <w:r w:rsidRPr="00E97FFA">
              <w:rPr>
                <w:sz w:val="24"/>
                <w:szCs w:val="24"/>
              </w:rPr>
              <w:t>310</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155</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310</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310</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2275" w:type="dxa"/>
            <w:gridSpan w:val="2"/>
            <w:vAlign w:val="center"/>
          </w:tcPr>
          <w:p w:rsidR="00056C95" w:rsidRPr="00E97FFA" w:rsidRDefault="00056C95" w:rsidP="0094187F">
            <w:pPr>
              <w:pStyle w:val="S4"/>
              <w:jc w:val="both"/>
              <w:rPr>
                <w:sz w:val="24"/>
                <w:szCs w:val="24"/>
              </w:rPr>
            </w:pPr>
            <w:r w:rsidRPr="00E97FFA">
              <w:rPr>
                <w:sz w:val="24"/>
                <w:szCs w:val="24"/>
              </w:rPr>
              <w:t xml:space="preserve">Капитальный ремонт (с. Новотроицк, с. Юрт-Акбалык), реконструкция (д. Казанка) </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3</w:t>
            </w:r>
          </w:p>
        </w:tc>
        <w:tc>
          <w:tcPr>
            <w:tcW w:w="2563" w:type="dxa"/>
            <w:vAlign w:val="center"/>
          </w:tcPr>
          <w:p w:rsidR="00056C95" w:rsidRPr="00E97FFA" w:rsidRDefault="00056C95" w:rsidP="0094187F">
            <w:pPr>
              <w:pStyle w:val="S4"/>
              <w:jc w:val="both"/>
              <w:rPr>
                <w:sz w:val="24"/>
                <w:szCs w:val="24"/>
              </w:rPr>
            </w:pPr>
            <w:r w:rsidRPr="00E97FFA">
              <w:rPr>
                <w:sz w:val="24"/>
                <w:szCs w:val="24"/>
              </w:rPr>
              <w:t xml:space="preserve">Внешкольные учреждения </w:t>
            </w:r>
          </w:p>
        </w:tc>
        <w:tc>
          <w:tcPr>
            <w:tcW w:w="1473" w:type="dxa"/>
            <w:vAlign w:val="center"/>
          </w:tcPr>
          <w:p w:rsidR="00056C95" w:rsidRPr="00E97FFA" w:rsidRDefault="00056C95" w:rsidP="0094187F">
            <w:pPr>
              <w:pStyle w:val="S4"/>
              <w:jc w:val="both"/>
              <w:rPr>
                <w:sz w:val="24"/>
                <w:szCs w:val="24"/>
              </w:rPr>
            </w:pPr>
            <w:r w:rsidRPr="00E97FFA">
              <w:rPr>
                <w:sz w:val="24"/>
                <w:szCs w:val="24"/>
              </w:rPr>
              <w:t>место</w:t>
            </w:r>
          </w:p>
        </w:tc>
        <w:tc>
          <w:tcPr>
            <w:tcW w:w="1599" w:type="dxa"/>
            <w:vAlign w:val="center"/>
          </w:tcPr>
          <w:p w:rsidR="00056C95" w:rsidRPr="00E97FFA" w:rsidRDefault="00056C95" w:rsidP="0094187F">
            <w:pPr>
              <w:pStyle w:val="S4"/>
              <w:jc w:val="both"/>
              <w:rPr>
                <w:sz w:val="24"/>
                <w:szCs w:val="24"/>
              </w:rPr>
            </w:pPr>
            <w:r w:rsidRPr="00E97FFA">
              <w:rPr>
                <w:sz w:val="24"/>
                <w:szCs w:val="24"/>
              </w:rPr>
              <w:t>10% общего числа школьников</w:t>
            </w:r>
          </w:p>
        </w:tc>
        <w:tc>
          <w:tcPr>
            <w:tcW w:w="1941" w:type="dxa"/>
            <w:vAlign w:val="center"/>
          </w:tcPr>
          <w:p w:rsidR="00056C95" w:rsidRPr="00E97FFA" w:rsidRDefault="00056C95" w:rsidP="0094187F">
            <w:pPr>
              <w:pStyle w:val="S4"/>
              <w:jc w:val="both"/>
              <w:rPr>
                <w:sz w:val="24"/>
                <w:szCs w:val="24"/>
              </w:rPr>
            </w:pPr>
            <w:r w:rsidRPr="00E97FFA">
              <w:rPr>
                <w:sz w:val="24"/>
                <w:szCs w:val="24"/>
              </w:rPr>
              <w:t>-</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15</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40</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40</w:t>
            </w:r>
          </w:p>
        </w:tc>
        <w:tc>
          <w:tcPr>
            <w:tcW w:w="2275" w:type="dxa"/>
            <w:gridSpan w:val="2"/>
            <w:vAlign w:val="center"/>
          </w:tcPr>
          <w:p w:rsidR="00056C95" w:rsidRPr="00E97FFA" w:rsidRDefault="00056C95" w:rsidP="0094187F">
            <w:pPr>
              <w:pStyle w:val="S4"/>
              <w:jc w:val="both"/>
              <w:rPr>
                <w:sz w:val="24"/>
                <w:szCs w:val="24"/>
              </w:rPr>
            </w:pPr>
            <w:r w:rsidRPr="00E97FFA">
              <w:rPr>
                <w:sz w:val="24"/>
                <w:szCs w:val="24"/>
              </w:rPr>
              <w:t>Организация групп дополнительного образования (Досуговый центр)</w:t>
            </w:r>
          </w:p>
        </w:tc>
      </w:tr>
      <w:tr w:rsidR="00056C95" w:rsidRPr="00E93BE3" w:rsidTr="0094187F">
        <w:trPr>
          <w:jc w:val="center"/>
        </w:trPr>
        <w:tc>
          <w:tcPr>
            <w:tcW w:w="14647" w:type="dxa"/>
            <w:gridSpan w:val="15"/>
            <w:vAlign w:val="center"/>
          </w:tcPr>
          <w:p w:rsidR="00056C95" w:rsidRPr="00E97FFA" w:rsidRDefault="00056C95" w:rsidP="0094187F">
            <w:pPr>
              <w:pStyle w:val="S4"/>
              <w:jc w:val="both"/>
              <w:rPr>
                <w:sz w:val="24"/>
                <w:szCs w:val="24"/>
              </w:rPr>
            </w:pPr>
            <w:r w:rsidRPr="00E97FFA">
              <w:rPr>
                <w:sz w:val="24"/>
                <w:szCs w:val="24"/>
              </w:rPr>
              <w:t>Учреждения здравоохранения</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4</w:t>
            </w:r>
          </w:p>
        </w:tc>
        <w:tc>
          <w:tcPr>
            <w:tcW w:w="2563" w:type="dxa"/>
            <w:vAlign w:val="center"/>
          </w:tcPr>
          <w:p w:rsidR="00056C95" w:rsidRPr="00E97FFA" w:rsidRDefault="00056C95" w:rsidP="0094187F">
            <w:pPr>
              <w:pStyle w:val="S4"/>
              <w:jc w:val="both"/>
              <w:rPr>
                <w:sz w:val="24"/>
                <w:szCs w:val="24"/>
              </w:rPr>
            </w:pPr>
            <w:r w:rsidRPr="00E97FFA">
              <w:rPr>
                <w:sz w:val="24"/>
                <w:szCs w:val="24"/>
              </w:rPr>
              <w:t>ЛПУ</w:t>
            </w:r>
          </w:p>
        </w:tc>
        <w:tc>
          <w:tcPr>
            <w:tcW w:w="1473" w:type="dxa"/>
            <w:vAlign w:val="center"/>
          </w:tcPr>
          <w:p w:rsidR="00056C95" w:rsidRPr="00E97FFA" w:rsidRDefault="00056C95" w:rsidP="0094187F">
            <w:pPr>
              <w:pStyle w:val="S4"/>
              <w:jc w:val="both"/>
              <w:rPr>
                <w:sz w:val="24"/>
                <w:szCs w:val="24"/>
              </w:rPr>
            </w:pPr>
            <w:r w:rsidRPr="00E97FFA">
              <w:rPr>
                <w:sz w:val="24"/>
                <w:szCs w:val="24"/>
              </w:rPr>
              <w:t>Посещ./см.</w:t>
            </w:r>
          </w:p>
        </w:tc>
        <w:tc>
          <w:tcPr>
            <w:tcW w:w="1599" w:type="dxa"/>
            <w:vAlign w:val="center"/>
          </w:tcPr>
          <w:p w:rsidR="00056C95" w:rsidRPr="00E97FFA" w:rsidRDefault="00056C95" w:rsidP="0094187F">
            <w:pPr>
              <w:pStyle w:val="S4"/>
              <w:jc w:val="both"/>
              <w:rPr>
                <w:sz w:val="24"/>
                <w:szCs w:val="24"/>
              </w:rPr>
            </w:pPr>
            <w:r w:rsidRPr="00E97FFA">
              <w:rPr>
                <w:sz w:val="24"/>
                <w:szCs w:val="24"/>
              </w:rPr>
              <w:t>18</w:t>
            </w:r>
          </w:p>
        </w:tc>
        <w:tc>
          <w:tcPr>
            <w:tcW w:w="1941" w:type="dxa"/>
            <w:vAlign w:val="center"/>
          </w:tcPr>
          <w:p w:rsidR="00056C95" w:rsidRPr="00E97FFA" w:rsidRDefault="00056C95" w:rsidP="0094187F">
            <w:pPr>
              <w:pStyle w:val="S4"/>
              <w:jc w:val="both"/>
              <w:rPr>
                <w:sz w:val="24"/>
                <w:szCs w:val="24"/>
              </w:rPr>
            </w:pPr>
            <w:r w:rsidRPr="00E97FFA">
              <w:rPr>
                <w:sz w:val="24"/>
                <w:szCs w:val="24"/>
              </w:rPr>
              <w:t>20</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25</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25</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20</w:t>
            </w:r>
          </w:p>
        </w:tc>
        <w:tc>
          <w:tcPr>
            <w:tcW w:w="958" w:type="dxa"/>
            <w:gridSpan w:val="2"/>
            <w:vAlign w:val="center"/>
          </w:tcPr>
          <w:p w:rsidR="00056C95" w:rsidRPr="00E97FFA" w:rsidRDefault="00056C95" w:rsidP="0094187F">
            <w:pPr>
              <w:pStyle w:val="S4"/>
              <w:jc w:val="both"/>
              <w:rPr>
                <w:sz w:val="24"/>
                <w:szCs w:val="24"/>
                <w:highlight w:val="yellow"/>
              </w:rPr>
            </w:pPr>
            <w:r w:rsidRPr="00E97FFA">
              <w:rPr>
                <w:sz w:val="24"/>
                <w:szCs w:val="24"/>
              </w:rPr>
              <w:t>5</w:t>
            </w:r>
          </w:p>
        </w:tc>
        <w:tc>
          <w:tcPr>
            <w:tcW w:w="2275" w:type="dxa"/>
            <w:gridSpan w:val="2"/>
            <w:vAlign w:val="center"/>
          </w:tcPr>
          <w:p w:rsidR="00056C95" w:rsidRPr="00E97FFA" w:rsidRDefault="00056C95" w:rsidP="0094187F">
            <w:pPr>
              <w:pStyle w:val="S4"/>
              <w:jc w:val="both"/>
              <w:rPr>
                <w:sz w:val="24"/>
                <w:szCs w:val="24"/>
              </w:rPr>
            </w:pPr>
            <w:r w:rsidRPr="00E97FFA">
              <w:rPr>
                <w:sz w:val="24"/>
                <w:szCs w:val="24"/>
              </w:rPr>
              <w:t>Реконструкция амбулатории (с. Новотроицк)</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5</w:t>
            </w:r>
          </w:p>
        </w:tc>
        <w:tc>
          <w:tcPr>
            <w:tcW w:w="2563" w:type="dxa"/>
            <w:vAlign w:val="center"/>
          </w:tcPr>
          <w:p w:rsidR="00056C95" w:rsidRPr="00E97FFA" w:rsidRDefault="00056C95" w:rsidP="0094187F">
            <w:pPr>
              <w:pStyle w:val="S4"/>
              <w:jc w:val="both"/>
              <w:rPr>
                <w:sz w:val="24"/>
                <w:szCs w:val="24"/>
              </w:rPr>
            </w:pPr>
            <w:r w:rsidRPr="00E97FFA">
              <w:rPr>
                <w:sz w:val="24"/>
                <w:szCs w:val="24"/>
              </w:rPr>
              <w:t>ФАП</w:t>
            </w:r>
          </w:p>
        </w:tc>
        <w:tc>
          <w:tcPr>
            <w:tcW w:w="1473" w:type="dxa"/>
            <w:vAlign w:val="center"/>
          </w:tcPr>
          <w:p w:rsidR="00056C95" w:rsidRPr="00E97FFA" w:rsidRDefault="00056C95" w:rsidP="0094187F">
            <w:pPr>
              <w:pStyle w:val="S4"/>
              <w:jc w:val="both"/>
              <w:rPr>
                <w:sz w:val="24"/>
                <w:szCs w:val="24"/>
              </w:rPr>
            </w:pPr>
            <w:r w:rsidRPr="00E97FFA">
              <w:rPr>
                <w:sz w:val="24"/>
                <w:szCs w:val="24"/>
              </w:rPr>
              <w:t>объект</w:t>
            </w:r>
          </w:p>
        </w:tc>
        <w:tc>
          <w:tcPr>
            <w:tcW w:w="1599" w:type="dxa"/>
            <w:vAlign w:val="center"/>
          </w:tcPr>
          <w:p w:rsidR="00056C95" w:rsidRPr="00E97FFA" w:rsidRDefault="00056C95" w:rsidP="0094187F">
            <w:pPr>
              <w:pStyle w:val="S4"/>
              <w:jc w:val="both"/>
              <w:rPr>
                <w:sz w:val="24"/>
                <w:szCs w:val="24"/>
              </w:rPr>
            </w:pPr>
            <w:r w:rsidRPr="00E97FFA">
              <w:rPr>
                <w:sz w:val="24"/>
                <w:szCs w:val="24"/>
              </w:rPr>
              <w:t>По заданию на проектирование</w:t>
            </w:r>
          </w:p>
        </w:tc>
        <w:tc>
          <w:tcPr>
            <w:tcW w:w="1941" w:type="dxa"/>
            <w:vAlign w:val="center"/>
          </w:tcPr>
          <w:p w:rsidR="00056C95" w:rsidRPr="00E97FFA" w:rsidRDefault="00056C95" w:rsidP="0094187F">
            <w:pPr>
              <w:pStyle w:val="S4"/>
              <w:jc w:val="both"/>
              <w:rPr>
                <w:sz w:val="24"/>
                <w:szCs w:val="24"/>
              </w:rPr>
            </w:pPr>
            <w:r w:rsidRPr="00E97FFA">
              <w:rPr>
                <w:sz w:val="24"/>
                <w:szCs w:val="24"/>
              </w:rPr>
              <w:t>2</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2</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2</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2</w:t>
            </w:r>
          </w:p>
        </w:tc>
        <w:tc>
          <w:tcPr>
            <w:tcW w:w="958" w:type="dxa"/>
            <w:gridSpan w:val="2"/>
            <w:vAlign w:val="center"/>
          </w:tcPr>
          <w:p w:rsidR="00056C95" w:rsidRPr="00E97FFA" w:rsidRDefault="00056C95" w:rsidP="0094187F">
            <w:pPr>
              <w:pStyle w:val="S4"/>
              <w:jc w:val="both"/>
              <w:rPr>
                <w:sz w:val="24"/>
                <w:szCs w:val="24"/>
                <w:highlight w:val="yellow"/>
              </w:rPr>
            </w:pPr>
            <w:r w:rsidRPr="00E97FFA">
              <w:rPr>
                <w:sz w:val="24"/>
                <w:szCs w:val="24"/>
              </w:rPr>
              <w:t>-</w:t>
            </w:r>
          </w:p>
        </w:tc>
        <w:tc>
          <w:tcPr>
            <w:tcW w:w="2275" w:type="dxa"/>
            <w:gridSpan w:val="2"/>
            <w:vAlign w:val="center"/>
          </w:tcPr>
          <w:p w:rsidR="00056C95" w:rsidRPr="00E97FFA" w:rsidRDefault="00056C95" w:rsidP="0094187F">
            <w:pPr>
              <w:pStyle w:val="S4"/>
              <w:jc w:val="both"/>
              <w:rPr>
                <w:sz w:val="24"/>
                <w:szCs w:val="24"/>
              </w:rPr>
            </w:pPr>
            <w:r w:rsidRPr="00E97FFA">
              <w:rPr>
                <w:sz w:val="24"/>
                <w:szCs w:val="24"/>
              </w:rPr>
              <w:t>С. Юрт-Акбалык, д. Казанка</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lastRenderedPageBreak/>
              <w:t>6</w:t>
            </w:r>
          </w:p>
        </w:tc>
        <w:tc>
          <w:tcPr>
            <w:tcW w:w="2563" w:type="dxa"/>
            <w:vAlign w:val="center"/>
          </w:tcPr>
          <w:p w:rsidR="00056C95" w:rsidRPr="00E97FFA" w:rsidRDefault="00056C95" w:rsidP="0094187F">
            <w:pPr>
              <w:pStyle w:val="S4"/>
              <w:jc w:val="both"/>
              <w:rPr>
                <w:sz w:val="24"/>
                <w:szCs w:val="24"/>
              </w:rPr>
            </w:pPr>
            <w:r w:rsidRPr="00E97FFA">
              <w:rPr>
                <w:sz w:val="24"/>
                <w:szCs w:val="24"/>
              </w:rPr>
              <w:t>Аптека</w:t>
            </w:r>
          </w:p>
        </w:tc>
        <w:tc>
          <w:tcPr>
            <w:tcW w:w="1473" w:type="dxa"/>
            <w:vAlign w:val="center"/>
          </w:tcPr>
          <w:p w:rsidR="00056C95" w:rsidRPr="00E97FFA" w:rsidRDefault="00056C95" w:rsidP="0094187F">
            <w:pPr>
              <w:pStyle w:val="S4"/>
              <w:jc w:val="both"/>
              <w:rPr>
                <w:sz w:val="24"/>
                <w:szCs w:val="24"/>
              </w:rPr>
            </w:pPr>
            <w:r w:rsidRPr="00E97FFA">
              <w:rPr>
                <w:sz w:val="24"/>
                <w:szCs w:val="24"/>
              </w:rPr>
              <w:t>объект</w:t>
            </w:r>
          </w:p>
        </w:tc>
        <w:tc>
          <w:tcPr>
            <w:tcW w:w="1599" w:type="dxa"/>
            <w:vAlign w:val="center"/>
          </w:tcPr>
          <w:p w:rsidR="00056C95" w:rsidRPr="00E97FFA" w:rsidRDefault="00056C95" w:rsidP="0094187F">
            <w:pPr>
              <w:pStyle w:val="S4"/>
              <w:jc w:val="both"/>
              <w:rPr>
                <w:sz w:val="24"/>
                <w:szCs w:val="24"/>
              </w:rPr>
            </w:pPr>
            <w:r w:rsidRPr="00E97FFA">
              <w:rPr>
                <w:sz w:val="24"/>
                <w:szCs w:val="24"/>
              </w:rPr>
              <w:t>по заданию на проектирование</w:t>
            </w:r>
          </w:p>
        </w:tc>
        <w:tc>
          <w:tcPr>
            <w:tcW w:w="1941" w:type="dxa"/>
            <w:vAlign w:val="center"/>
          </w:tcPr>
          <w:p w:rsidR="00056C95" w:rsidRPr="00E97FFA" w:rsidRDefault="00056C95" w:rsidP="0094187F">
            <w:pPr>
              <w:pStyle w:val="S4"/>
              <w:jc w:val="both"/>
              <w:rPr>
                <w:sz w:val="24"/>
                <w:szCs w:val="24"/>
              </w:rPr>
            </w:pPr>
            <w:r w:rsidRPr="00E97FFA">
              <w:rPr>
                <w:sz w:val="24"/>
                <w:szCs w:val="24"/>
              </w:rPr>
              <w:t>-</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3</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3</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3</w:t>
            </w:r>
          </w:p>
        </w:tc>
        <w:tc>
          <w:tcPr>
            <w:tcW w:w="2275" w:type="dxa"/>
            <w:gridSpan w:val="2"/>
            <w:vAlign w:val="center"/>
          </w:tcPr>
          <w:p w:rsidR="00056C95" w:rsidRPr="00E97FFA" w:rsidRDefault="00056C95" w:rsidP="0094187F">
            <w:pPr>
              <w:pStyle w:val="S4"/>
              <w:jc w:val="both"/>
              <w:rPr>
                <w:sz w:val="24"/>
                <w:szCs w:val="24"/>
              </w:rPr>
            </w:pPr>
            <w:r w:rsidRPr="00E97FFA">
              <w:rPr>
                <w:sz w:val="24"/>
                <w:szCs w:val="24"/>
              </w:rPr>
              <w:t>Размещение аптечных пунктов в амбулатории (с. Новотроицк),  ФАПах (с. Юрт-Акбалык, д. Казанка)</w:t>
            </w:r>
          </w:p>
        </w:tc>
      </w:tr>
      <w:tr w:rsidR="00056C95" w:rsidRPr="00E93BE3" w:rsidTr="0094187F">
        <w:trPr>
          <w:jc w:val="center"/>
        </w:trPr>
        <w:tc>
          <w:tcPr>
            <w:tcW w:w="14647" w:type="dxa"/>
            <w:gridSpan w:val="15"/>
            <w:vAlign w:val="center"/>
          </w:tcPr>
          <w:p w:rsidR="00056C95" w:rsidRPr="00E97FFA" w:rsidRDefault="00056C95" w:rsidP="0094187F">
            <w:pPr>
              <w:pStyle w:val="S4"/>
              <w:jc w:val="both"/>
              <w:rPr>
                <w:sz w:val="24"/>
                <w:szCs w:val="24"/>
              </w:rPr>
            </w:pPr>
            <w:r w:rsidRPr="00E97FFA">
              <w:rPr>
                <w:sz w:val="24"/>
                <w:szCs w:val="24"/>
              </w:rPr>
              <w:t>Спортивные и физкультурно-оздоровительные сооружения</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7</w:t>
            </w:r>
          </w:p>
        </w:tc>
        <w:tc>
          <w:tcPr>
            <w:tcW w:w="2563" w:type="dxa"/>
            <w:vAlign w:val="center"/>
          </w:tcPr>
          <w:p w:rsidR="00056C95" w:rsidRPr="00E97FFA" w:rsidRDefault="00056C95" w:rsidP="0094187F">
            <w:pPr>
              <w:pStyle w:val="S4"/>
              <w:jc w:val="both"/>
              <w:rPr>
                <w:sz w:val="24"/>
                <w:szCs w:val="24"/>
              </w:rPr>
            </w:pPr>
            <w:r w:rsidRPr="00E97FFA">
              <w:rPr>
                <w:sz w:val="24"/>
                <w:szCs w:val="24"/>
              </w:rPr>
              <w:t xml:space="preserve">Спортивные залы общего пользования </w:t>
            </w:r>
          </w:p>
        </w:tc>
        <w:tc>
          <w:tcPr>
            <w:tcW w:w="1473" w:type="dxa"/>
            <w:vAlign w:val="center"/>
          </w:tcPr>
          <w:p w:rsidR="00056C95" w:rsidRPr="00E97FFA" w:rsidRDefault="00056C95" w:rsidP="0094187F">
            <w:pPr>
              <w:pStyle w:val="S4"/>
              <w:jc w:val="both"/>
              <w:rPr>
                <w:sz w:val="24"/>
                <w:szCs w:val="24"/>
              </w:rPr>
            </w:pPr>
            <w:r w:rsidRPr="00E97FFA">
              <w:rPr>
                <w:sz w:val="24"/>
                <w:szCs w:val="24"/>
              </w:rPr>
              <w:t>кв. м площади пола</w:t>
            </w:r>
          </w:p>
        </w:tc>
        <w:tc>
          <w:tcPr>
            <w:tcW w:w="1599" w:type="dxa"/>
            <w:vAlign w:val="center"/>
          </w:tcPr>
          <w:p w:rsidR="00056C95" w:rsidRPr="00E97FFA" w:rsidRDefault="00056C95" w:rsidP="0094187F">
            <w:pPr>
              <w:pStyle w:val="S4"/>
              <w:jc w:val="both"/>
              <w:rPr>
                <w:sz w:val="24"/>
                <w:szCs w:val="24"/>
              </w:rPr>
            </w:pPr>
            <w:r w:rsidRPr="00E97FFA">
              <w:rPr>
                <w:sz w:val="24"/>
                <w:szCs w:val="24"/>
              </w:rPr>
              <w:t>80</w:t>
            </w:r>
          </w:p>
        </w:tc>
        <w:tc>
          <w:tcPr>
            <w:tcW w:w="1941" w:type="dxa"/>
            <w:vAlign w:val="center"/>
          </w:tcPr>
          <w:p w:rsidR="00056C95" w:rsidRPr="00E97FFA" w:rsidRDefault="00056C95" w:rsidP="0094187F">
            <w:pPr>
              <w:pStyle w:val="S4"/>
              <w:jc w:val="both"/>
              <w:rPr>
                <w:sz w:val="24"/>
                <w:szCs w:val="24"/>
              </w:rPr>
            </w:pPr>
            <w:r w:rsidRPr="00E97FFA">
              <w:rPr>
                <w:sz w:val="24"/>
                <w:szCs w:val="24"/>
              </w:rPr>
              <w:t>60</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144</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350</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60</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290</w:t>
            </w:r>
          </w:p>
        </w:tc>
        <w:tc>
          <w:tcPr>
            <w:tcW w:w="2275" w:type="dxa"/>
            <w:gridSpan w:val="2"/>
            <w:vMerge w:val="restart"/>
            <w:vAlign w:val="center"/>
          </w:tcPr>
          <w:p w:rsidR="00056C95" w:rsidRPr="00E97FFA" w:rsidRDefault="00056C95" w:rsidP="0094187F">
            <w:pPr>
              <w:pStyle w:val="S4"/>
              <w:jc w:val="both"/>
              <w:rPr>
                <w:sz w:val="24"/>
                <w:szCs w:val="24"/>
              </w:rPr>
            </w:pPr>
            <w:r w:rsidRPr="00E97FFA">
              <w:rPr>
                <w:sz w:val="24"/>
                <w:szCs w:val="24"/>
              </w:rPr>
              <w:t>Строительство спортивного комплекса (с. Новотроицк), оборудование площадок (с. Юрт-Акбалык, д. Казанка)</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8</w:t>
            </w:r>
          </w:p>
        </w:tc>
        <w:tc>
          <w:tcPr>
            <w:tcW w:w="2563" w:type="dxa"/>
            <w:vAlign w:val="center"/>
          </w:tcPr>
          <w:p w:rsidR="00056C95" w:rsidRPr="00E97FFA" w:rsidRDefault="00056C95" w:rsidP="0094187F">
            <w:pPr>
              <w:pStyle w:val="S4"/>
              <w:jc w:val="both"/>
              <w:rPr>
                <w:sz w:val="24"/>
                <w:szCs w:val="24"/>
              </w:rPr>
            </w:pPr>
            <w:r w:rsidRPr="00E97FFA">
              <w:rPr>
                <w:sz w:val="24"/>
                <w:szCs w:val="24"/>
              </w:rPr>
              <w:t>Помещения для физкультурно-оздоровительных занятий</w:t>
            </w:r>
          </w:p>
        </w:tc>
        <w:tc>
          <w:tcPr>
            <w:tcW w:w="1473" w:type="dxa"/>
            <w:vAlign w:val="center"/>
          </w:tcPr>
          <w:p w:rsidR="00056C95" w:rsidRPr="00E97FFA" w:rsidRDefault="00056C95" w:rsidP="0094187F">
            <w:pPr>
              <w:pStyle w:val="S4"/>
              <w:jc w:val="both"/>
              <w:rPr>
                <w:sz w:val="24"/>
                <w:szCs w:val="24"/>
              </w:rPr>
            </w:pPr>
            <w:r w:rsidRPr="00E97FFA">
              <w:rPr>
                <w:sz w:val="24"/>
                <w:szCs w:val="24"/>
              </w:rPr>
              <w:t>кв. м площади пола</w:t>
            </w:r>
          </w:p>
        </w:tc>
        <w:tc>
          <w:tcPr>
            <w:tcW w:w="1599" w:type="dxa"/>
            <w:vAlign w:val="center"/>
          </w:tcPr>
          <w:p w:rsidR="00056C95" w:rsidRPr="00E97FFA" w:rsidRDefault="00056C95" w:rsidP="0094187F">
            <w:pPr>
              <w:pStyle w:val="S4"/>
              <w:jc w:val="both"/>
              <w:rPr>
                <w:sz w:val="24"/>
                <w:szCs w:val="24"/>
              </w:rPr>
            </w:pPr>
            <w:r w:rsidRPr="00E97FFA">
              <w:rPr>
                <w:sz w:val="24"/>
                <w:szCs w:val="24"/>
              </w:rPr>
              <w:t>80</w:t>
            </w:r>
          </w:p>
        </w:tc>
        <w:tc>
          <w:tcPr>
            <w:tcW w:w="1941" w:type="dxa"/>
            <w:vAlign w:val="center"/>
          </w:tcPr>
          <w:p w:rsidR="00056C95" w:rsidRPr="00E97FFA" w:rsidRDefault="00056C95" w:rsidP="0094187F">
            <w:pPr>
              <w:pStyle w:val="S4"/>
              <w:jc w:val="both"/>
              <w:rPr>
                <w:sz w:val="24"/>
                <w:szCs w:val="24"/>
              </w:rPr>
            </w:pPr>
            <w:r w:rsidRPr="00E97FFA">
              <w:rPr>
                <w:sz w:val="24"/>
                <w:szCs w:val="24"/>
              </w:rPr>
              <w:t>-</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160</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160</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160</w:t>
            </w:r>
          </w:p>
        </w:tc>
        <w:tc>
          <w:tcPr>
            <w:tcW w:w="2275" w:type="dxa"/>
            <w:gridSpan w:val="2"/>
            <w:vMerge/>
            <w:vAlign w:val="center"/>
          </w:tcPr>
          <w:p w:rsidR="00056C95" w:rsidRPr="00E97FFA" w:rsidRDefault="00056C95" w:rsidP="0094187F">
            <w:pPr>
              <w:pStyle w:val="S4"/>
              <w:jc w:val="both"/>
              <w:rPr>
                <w:sz w:val="24"/>
                <w:szCs w:val="24"/>
              </w:rPr>
            </w:pP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9</w:t>
            </w:r>
          </w:p>
        </w:tc>
        <w:tc>
          <w:tcPr>
            <w:tcW w:w="2563" w:type="dxa"/>
            <w:vAlign w:val="center"/>
          </w:tcPr>
          <w:p w:rsidR="00056C95" w:rsidRPr="00E97FFA" w:rsidRDefault="00056C95" w:rsidP="0094187F">
            <w:pPr>
              <w:pStyle w:val="S4"/>
              <w:jc w:val="both"/>
              <w:rPr>
                <w:sz w:val="24"/>
                <w:szCs w:val="24"/>
              </w:rPr>
            </w:pPr>
            <w:r w:rsidRPr="00E97FFA">
              <w:rPr>
                <w:sz w:val="24"/>
                <w:szCs w:val="24"/>
              </w:rPr>
              <w:t>Спортивные площадки</w:t>
            </w:r>
          </w:p>
        </w:tc>
        <w:tc>
          <w:tcPr>
            <w:tcW w:w="1473" w:type="dxa"/>
            <w:vAlign w:val="center"/>
          </w:tcPr>
          <w:p w:rsidR="00056C95" w:rsidRPr="00E97FFA" w:rsidRDefault="00056C95" w:rsidP="0094187F">
            <w:pPr>
              <w:pStyle w:val="S4"/>
              <w:jc w:val="both"/>
              <w:rPr>
                <w:sz w:val="24"/>
                <w:szCs w:val="24"/>
              </w:rPr>
            </w:pPr>
            <w:r w:rsidRPr="00E97FFA">
              <w:rPr>
                <w:sz w:val="24"/>
                <w:szCs w:val="24"/>
              </w:rPr>
              <w:t>га</w:t>
            </w:r>
          </w:p>
        </w:tc>
        <w:tc>
          <w:tcPr>
            <w:tcW w:w="1599" w:type="dxa"/>
            <w:vAlign w:val="center"/>
          </w:tcPr>
          <w:p w:rsidR="00056C95" w:rsidRPr="00E97FFA" w:rsidRDefault="00056C95" w:rsidP="0094187F">
            <w:pPr>
              <w:pStyle w:val="S4"/>
              <w:jc w:val="both"/>
              <w:rPr>
                <w:sz w:val="24"/>
                <w:szCs w:val="24"/>
              </w:rPr>
            </w:pPr>
            <w:r w:rsidRPr="00E97FFA">
              <w:rPr>
                <w:sz w:val="24"/>
                <w:szCs w:val="24"/>
              </w:rPr>
              <w:t>0,7</w:t>
            </w:r>
          </w:p>
        </w:tc>
        <w:tc>
          <w:tcPr>
            <w:tcW w:w="1941" w:type="dxa"/>
            <w:vAlign w:val="center"/>
          </w:tcPr>
          <w:p w:rsidR="00056C95" w:rsidRPr="00E97FFA" w:rsidRDefault="00056C95" w:rsidP="0094187F">
            <w:pPr>
              <w:pStyle w:val="S4"/>
              <w:jc w:val="both"/>
              <w:rPr>
                <w:sz w:val="24"/>
                <w:szCs w:val="24"/>
              </w:rPr>
            </w:pPr>
            <w:r w:rsidRPr="00E97FFA">
              <w:rPr>
                <w:sz w:val="24"/>
                <w:szCs w:val="24"/>
              </w:rPr>
              <w:t>0,08</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1,2</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1,2</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0,08</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1,1</w:t>
            </w:r>
          </w:p>
        </w:tc>
        <w:tc>
          <w:tcPr>
            <w:tcW w:w="2275" w:type="dxa"/>
            <w:gridSpan w:val="2"/>
            <w:vMerge/>
            <w:vAlign w:val="center"/>
          </w:tcPr>
          <w:p w:rsidR="00056C95" w:rsidRPr="00E97FFA" w:rsidRDefault="00056C95" w:rsidP="0094187F">
            <w:pPr>
              <w:pStyle w:val="S4"/>
              <w:jc w:val="both"/>
              <w:rPr>
                <w:sz w:val="24"/>
                <w:szCs w:val="24"/>
              </w:rPr>
            </w:pPr>
          </w:p>
        </w:tc>
      </w:tr>
      <w:tr w:rsidR="00056C95" w:rsidRPr="00E93BE3" w:rsidTr="0094187F">
        <w:trPr>
          <w:jc w:val="center"/>
        </w:trPr>
        <w:tc>
          <w:tcPr>
            <w:tcW w:w="14647" w:type="dxa"/>
            <w:gridSpan w:val="15"/>
            <w:vAlign w:val="center"/>
          </w:tcPr>
          <w:p w:rsidR="00056C95" w:rsidRPr="00E97FFA" w:rsidRDefault="00056C95" w:rsidP="0094187F">
            <w:pPr>
              <w:pStyle w:val="S4"/>
              <w:jc w:val="both"/>
              <w:rPr>
                <w:sz w:val="24"/>
                <w:szCs w:val="24"/>
              </w:rPr>
            </w:pPr>
            <w:r w:rsidRPr="00E97FFA">
              <w:rPr>
                <w:sz w:val="24"/>
                <w:szCs w:val="24"/>
              </w:rPr>
              <w:t>Учреждения культуры и искусства</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10</w:t>
            </w:r>
          </w:p>
        </w:tc>
        <w:tc>
          <w:tcPr>
            <w:tcW w:w="2563" w:type="dxa"/>
            <w:vAlign w:val="center"/>
          </w:tcPr>
          <w:p w:rsidR="00056C95" w:rsidRPr="00E97FFA" w:rsidRDefault="00056C95" w:rsidP="0094187F">
            <w:pPr>
              <w:pStyle w:val="S4"/>
              <w:jc w:val="both"/>
              <w:rPr>
                <w:sz w:val="24"/>
                <w:szCs w:val="24"/>
              </w:rPr>
            </w:pPr>
            <w:r w:rsidRPr="00E97FFA">
              <w:rPr>
                <w:sz w:val="24"/>
                <w:szCs w:val="24"/>
              </w:rPr>
              <w:t>Дома культуры и клубы</w:t>
            </w:r>
          </w:p>
        </w:tc>
        <w:tc>
          <w:tcPr>
            <w:tcW w:w="1473" w:type="dxa"/>
            <w:vAlign w:val="center"/>
          </w:tcPr>
          <w:p w:rsidR="00056C95" w:rsidRPr="00E97FFA" w:rsidRDefault="00056C95" w:rsidP="0094187F">
            <w:pPr>
              <w:pStyle w:val="S4"/>
              <w:jc w:val="both"/>
              <w:rPr>
                <w:sz w:val="24"/>
                <w:szCs w:val="24"/>
              </w:rPr>
            </w:pPr>
            <w:r w:rsidRPr="00E97FFA">
              <w:rPr>
                <w:sz w:val="24"/>
                <w:szCs w:val="24"/>
              </w:rPr>
              <w:t>зрит. мест</w:t>
            </w:r>
          </w:p>
        </w:tc>
        <w:tc>
          <w:tcPr>
            <w:tcW w:w="1599" w:type="dxa"/>
            <w:vAlign w:val="center"/>
          </w:tcPr>
          <w:p w:rsidR="00056C95" w:rsidRPr="00E97FFA" w:rsidRDefault="00056C95" w:rsidP="0094187F">
            <w:pPr>
              <w:pStyle w:val="S4"/>
              <w:jc w:val="both"/>
              <w:rPr>
                <w:sz w:val="24"/>
                <w:szCs w:val="24"/>
              </w:rPr>
            </w:pPr>
            <w:r w:rsidRPr="00E97FFA">
              <w:rPr>
                <w:sz w:val="24"/>
                <w:szCs w:val="24"/>
              </w:rPr>
              <w:t xml:space="preserve">230-300 </w:t>
            </w:r>
          </w:p>
        </w:tc>
        <w:tc>
          <w:tcPr>
            <w:tcW w:w="1941" w:type="dxa"/>
            <w:vAlign w:val="center"/>
          </w:tcPr>
          <w:p w:rsidR="00056C95" w:rsidRPr="00E97FFA" w:rsidRDefault="00056C95" w:rsidP="0094187F">
            <w:pPr>
              <w:pStyle w:val="S4"/>
              <w:jc w:val="both"/>
              <w:rPr>
                <w:sz w:val="24"/>
                <w:szCs w:val="24"/>
              </w:rPr>
            </w:pPr>
            <w:r w:rsidRPr="00E97FFA">
              <w:rPr>
                <w:sz w:val="24"/>
                <w:szCs w:val="24"/>
              </w:rPr>
              <w:t>80</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245</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270</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145</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300</w:t>
            </w:r>
          </w:p>
        </w:tc>
        <w:tc>
          <w:tcPr>
            <w:tcW w:w="2275" w:type="dxa"/>
            <w:gridSpan w:val="2"/>
            <w:vMerge w:val="restart"/>
            <w:vAlign w:val="center"/>
          </w:tcPr>
          <w:p w:rsidR="00056C95" w:rsidRPr="00E97FFA" w:rsidRDefault="00056C95" w:rsidP="0094187F">
            <w:pPr>
              <w:pStyle w:val="S4"/>
              <w:jc w:val="both"/>
              <w:rPr>
                <w:sz w:val="24"/>
                <w:szCs w:val="24"/>
              </w:rPr>
            </w:pPr>
            <w:r w:rsidRPr="00E97FFA">
              <w:rPr>
                <w:sz w:val="24"/>
                <w:szCs w:val="24"/>
              </w:rPr>
              <w:t>Досуговый центр с размещением библиотеки, кафе (с. Новотроицк) комплексный центр с размещением библиотеки, ФАПа (с. Юрт-Акбалык) комплексный центр с размещением библиотеки, ФАПа (д. Казанка), реконструкция (д. Черный Мыс)</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11</w:t>
            </w:r>
          </w:p>
        </w:tc>
        <w:tc>
          <w:tcPr>
            <w:tcW w:w="2563" w:type="dxa"/>
            <w:vAlign w:val="center"/>
          </w:tcPr>
          <w:p w:rsidR="00056C95" w:rsidRPr="00E97FFA" w:rsidRDefault="00056C95" w:rsidP="0094187F">
            <w:pPr>
              <w:pStyle w:val="S4"/>
              <w:jc w:val="both"/>
              <w:rPr>
                <w:sz w:val="24"/>
                <w:szCs w:val="24"/>
              </w:rPr>
            </w:pPr>
            <w:r w:rsidRPr="00E97FFA">
              <w:rPr>
                <w:sz w:val="24"/>
                <w:szCs w:val="24"/>
              </w:rPr>
              <w:t>Библиотека</w:t>
            </w:r>
          </w:p>
        </w:tc>
        <w:tc>
          <w:tcPr>
            <w:tcW w:w="1473" w:type="dxa"/>
            <w:vAlign w:val="center"/>
          </w:tcPr>
          <w:p w:rsidR="00056C95" w:rsidRPr="00E97FFA" w:rsidRDefault="00056C95" w:rsidP="0094187F">
            <w:pPr>
              <w:pStyle w:val="S4"/>
              <w:jc w:val="both"/>
              <w:rPr>
                <w:sz w:val="24"/>
                <w:szCs w:val="24"/>
              </w:rPr>
            </w:pPr>
            <w:r w:rsidRPr="00E97FFA">
              <w:rPr>
                <w:sz w:val="24"/>
                <w:szCs w:val="24"/>
              </w:rPr>
              <w:t>тыс.ед.хран.</w:t>
            </w:r>
          </w:p>
        </w:tc>
        <w:tc>
          <w:tcPr>
            <w:tcW w:w="1599" w:type="dxa"/>
            <w:vAlign w:val="center"/>
          </w:tcPr>
          <w:p w:rsidR="00056C95" w:rsidRPr="00E97FFA" w:rsidRDefault="00056C95" w:rsidP="0094187F">
            <w:pPr>
              <w:pStyle w:val="S4"/>
              <w:jc w:val="both"/>
              <w:rPr>
                <w:sz w:val="24"/>
                <w:szCs w:val="24"/>
              </w:rPr>
            </w:pPr>
            <w:r w:rsidRPr="00E97FFA">
              <w:rPr>
                <w:sz w:val="24"/>
                <w:szCs w:val="24"/>
              </w:rPr>
              <w:t>5,0</w:t>
            </w:r>
          </w:p>
        </w:tc>
        <w:tc>
          <w:tcPr>
            <w:tcW w:w="1941" w:type="dxa"/>
            <w:vAlign w:val="center"/>
          </w:tcPr>
          <w:p w:rsidR="00056C95" w:rsidRPr="00E97FFA" w:rsidRDefault="00056C95" w:rsidP="0094187F">
            <w:pPr>
              <w:pStyle w:val="S4"/>
              <w:jc w:val="both"/>
              <w:rPr>
                <w:sz w:val="24"/>
                <w:szCs w:val="24"/>
              </w:rPr>
            </w:pPr>
            <w:r w:rsidRPr="00E97FFA">
              <w:rPr>
                <w:sz w:val="24"/>
                <w:szCs w:val="24"/>
              </w:rPr>
              <w:t>19,4</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7,0</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19,4</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19,4</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2275" w:type="dxa"/>
            <w:gridSpan w:val="2"/>
            <w:vMerge/>
            <w:vAlign w:val="center"/>
          </w:tcPr>
          <w:p w:rsidR="00056C95" w:rsidRPr="00E97FFA" w:rsidRDefault="00056C95" w:rsidP="0094187F">
            <w:pPr>
              <w:pStyle w:val="S4"/>
              <w:jc w:val="both"/>
              <w:rPr>
                <w:sz w:val="24"/>
                <w:szCs w:val="24"/>
              </w:rPr>
            </w:pPr>
          </w:p>
        </w:tc>
      </w:tr>
      <w:tr w:rsidR="00056C95" w:rsidRPr="00E93BE3" w:rsidTr="0094187F">
        <w:trPr>
          <w:jc w:val="center"/>
        </w:trPr>
        <w:tc>
          <w:tcPr>
            <w:tcW w:w="14647" w:type="dxa"/>
            <w:gridSpan w:val="15"/>
            <w:vAlign w:val="center"/>
          </w:tcPr>
          <w:p w:rsidR="00056C95" w:rsidRPr="00E97FFA" w:rsidRDefault="00056C95" w:rsidP="0094187F">
            <w:pPr>
              <w:pStyle w:val="S4"/>
              <w:jc w:val="both"/>
              <w:rPr>
                <w:sz w:val="24"/>
                <w:szCs w:val="24"/>
              </w:rPr>
            </w:pPr>
            <w:r w:rsidRPr="00E97FFA">
              <w:rPr>
                <w:sz w:val="24"/>
                <w:szCs w:val="24"/>
              </w:rPr>
              <w:t>Предприятия торговли, общественного питания, бытового обслуживания</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12</w:t>
            </w:r>
          </w:p>
        </w:tc>
        <w:tc>
          <w:tcPr>
            <w:tcW w:w="2563" w:type="dxa"/>
            <w:vAlign w:val="center"/>
          </w:tcPr>
          <w:p w:rsidR="00056C95" w:rsidRPr="00E97FFA" w:rsidRDefault="00056C95" w:rsidP="0094187F">
            <w:pPr>
              <w:pStyle w:val="S4"/>
              <w:jc w:val="both"/>
              <w:rPr>
                <w:sz w:val="24"/>
                <w:szCs w:val="24"/>
              </w:rPr>
            </w:pPr>
            <w:r w:rsidRPr="00E97FFA">
              <w:rPr>
                <w:sz w:val="24"/>
                <w:szCs w:val="24"/>
              </w:rPr>
              <w:t>Магазины</w:t>
            </w:r>
          </w:p>
        </w:tc>
        <w:tc>
          <w:tcPr>
            <w:tcW w:w="1473" w:type="dxa"/>
            <w:vAlign w:val="center"/>
          </w:tcPr>
          <w:p w:rsidR="00056C95" w:rsidRPr="00E97FFA" w:rsidRDefault="00056C95" w:rsidP="0094187F">
            <w:pPr>
              <w:pStyle w:val="S4"/>
              <w:jc w:val="both"/>
              <w:rPr>
                <w:sz w:val="24"/>
                <w:szCs w:val="24"/>
              </w:rPr>
            </w:pPr>
            <w:r w:rsidRPr="00E97FFA">
              <w:rPr>
                <w:sz w:val="24"/>
                <w:szCs w:val="24"/>
              </w:rPr>
              <w:t xml:space="preserve">кв. м торг. </w:t>
            </w:r>
            <w:r w:rsidRPr="00E97FFA">
              <w:rPr>
                <w:sz w:val="24"/>
                <w:szCs w:val="24"/>
              </w:rPr>
              <w:lastRenderedPageBreak/>
              <w:t>площ.</w:t>
            </w:r>
          </w:p>
        </w:tc>
        <w:tc>
          <w:tcPr>
            <w:tcW w:w="1599" w:type="dxa"/>
            <w:vAlign w:val="center"/>
          </w:tcPr>
          <w:p w:rsidR="00056C95" w:rsidRPr="00E97FFA" w:rsidRDefault="00056C95" w:rsidP="0094187F">
            <w:pPr>
              <w:pStyle w:val="S4"/>
              <w:jc w:val="both"/>
              <w:rPr>
                <w:sz w:val="24"/>
                <w:szCs w:val="24"/>
              </w:rPr>
            </w:pPr>
            <w:r w:rsidRPr="00E97FFA">
              <w:rPr>
                <w:sz w:val="24"/>
                <w:szCs w:val="24"/>
              </w:rPr>
              <w:lastRenderedPageBreak/>
              <w:t>300</w:t>
            </w:r>
          </w:p>
        </w:tc>
        <w:tc>
          <w:tcPr>
            <w:tcW w:w="1941" w:type="dxa"/>
            <w:vAlign w:val="center"/>
          </w:tcPr>
          <w:p w:rsidR="00056C95" w:rsidRPr="00E97FFA" w:rsidRDefault="00056C95" w:rsidP="0094187F">
            <w:pPr>
              <w:pStyle w:val="S4"/>
              <w:jc w:val="both"/>
              <w:rPr>
                <w:sz w:val="24"/>
                <w:szCs w:val="24"/>
              </w:rPr>
            </w:pPr>
            <w:r w:rsidRPr="00E97FFA">
              <w:rPr>
                <w:sz w:val="24"/>
                <w:szCs w:val="24"/>
              </w:rPr>
              <w:t>229</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420</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420</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229</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191</w:t>
            </w:r>
          </w:p>
        </w:tc>
        <w:tc>
          <w:tcPr>
            <w:tcW w:w="2275" w:type="dxa"/>
            <w:gridSpan w:val="2"/>
            <w:vAlign w:val="center"/>
          </w:tcPr>
          <w:p w:rsidR="00056C95" w:rsidRPr="00E97FFA" w:rsidRDefault="00056C95" w:rsidP="0094187F">
            <w:pPr>
              <w:pStyle w:val="S4"/>
              <w:jc w:val="both"/>
              <w:rPr>
                <w:sz w:val="24"/>
                <w:szCs w:val="24"/>
              </w:rPr>
            </w:pPr>
            <w:r w:rsidRPr="00E97FFA">
              <w:rPr>
                <w:sz w:val="24"/>
                <w:szCs w:val="24"/>
              </w:rPr>
              <w:t xml:space="preserve">С. Новотроицк,  с. </w:t>
            </w:r>
            <w:r w:rsidRPr="00E97FFA">
              <w:rPr>
                <w:sz w:val="24"/>
                <w:szCs w:val="24"/>
              </w:rPr>
              <w:lastRenderedPageBreak/>
              <w:t>Юрт-Акбалык, д. Казанка, д. Черный Мыс, д. Умна, д. Щукино, д. Крутоборка</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lastRenderedPageBreak/>
              <w:t>13</w:t>
            </w:r>
          </w:p>
        </w:tc>
        <w:tc>
          <w:tcPr>
            <w:tcW w:w="2563" w:type="dxa"/>
            <w:vAlign w:val="center"/>
          </w:tcPr>
          <w:p w:rsidR="00056C95" w:rsidRPr="00E97FFA" w:rsidRDefault="00056C95" w:rsidP="0094187F">
            <w:pPr>
              <w:pStyle w:val="S4"/>
              <w:jc w:val="both"/>
              <w:rPr>
                <w:sz w:val="24"/>
                <w:szCs w:val="24"/>
              </w:rPr>
            </w:pPr>
            <w:r w:rsidRPr="00E97FFA">
              <w:rPr>
                <w:sz w:val="24"/>
                <w:szCs w:val="24"/>
              </w:rPr>
              <w:t>Предприятия общественного питания</w:t>
            </w:r>
          </w:p>
        </w:tc>
        <w:tc>
          <w:tcPr>
            <w:tcW w:w="1473" w:type="dxa"/>
            <w:vAlign w:val="center"/>
          </w:tcPr>
          <w:p w:rsidR="00056C95" w:rsidRPr="00E97FFA" w:rsidRDefault="00056C95" w:rsidP="0094187F">
            <w:pPr>
              <w:pStyle w:val="S4"/>
              <w:jc w:val="both"/>
              <w:rPr>
                <w:sz w:val="24"/>
                <w:szCs w:val="24"/>
              </w:rPr>
            </w:pPr>
            <w:r w:rsidRPr="00E97FFA">
              <w:rPr>
                <w:sz w:val="24"/>
                <w:szCs w:val="24"/>
              </w:rPr>
              <w:t>посад. мест</w:t>
            </w:r>
          </w:p>
        </w:tc>
        <w:tc>
          <w:tcPr>
            <w:tcW w:w="1599" w:type="dxa"/>
            <w:vAlign w:val="center"/>
          </w:tcPr>
          <w:p w:rsidR="00056C95" w:rsidRPr="00E97FFA" w:rsidRDefault="00056C95" w:rsidP="0094187F">
            <w:pPr>
              <w:pStyle w:val="S4"/>
              <w:jc w:val="both"/>
              <w:rPr>
                <w:sz w:val="24"/>
                <w:szCs w:val="24"/>
              </w:rPr>
            </w:pPr>
            <w:r w:rsidRPr="00E97FFA">
              <w:rPr>
                <w:sz w:val="24"/>
                <w:szCs w:val="24"/>
              </w:rPr>
              <w:t>40</w:t>
            </w:r>
          </w:p>
        </w:tc>
        <w:tc>
          <w:tcPr>
            <w:tcW w:w="1941" w:type="dxa"/>
            <w:vAlign w:val="center"/>
          </w:tcPr>
          <w:p w:rsidR="00056C95" w:rsidRPr="00E97FFA" w:rsidRDefault="00056C95" w:rsidP="0094187F">
            <w:pPr>
              <w:pStyle w:val="S4"/>
              <w:jc w:val="both"/>
              <w:rPr>
                <w:sz w:val="24"/>
                <w:szCs w:val="24"/>
              </w:rPr>
            </w:pPr>
            <w:r w:rsidRPr="00E97FFA">
              <w:rPr>
                <w:sz w:val="24"/>
                <w:szCs w:val="24"/>
              </w:rPr>
              <w:t>-</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56</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56</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56</w:t>
            </w:r>
          </w:p>
        </w:tc>
        <w:tc>
          <w:tcPr>
            <w:tcW w:w="2275" w:type="dxa"/>
            <w:gridSpan w:val="2"/>
            <w:vAlign w:val="center"/>
          </w:tcPr>
          <w:p w:rsidR="00056C95" w:rsidRPr="00E97FFA" w:rsidRDefault="00056C95" w:rsidP="0094187F">
            <w:pPr>
              <w:pStyle w:val="S4"/>
              <w:jc w:val="both"/>
              <w:rPr>
                <w:sz w:val="24"/>
                <w:szCs w:val="24"/>
              </w:rPr>
            </w:pPr>
            <w:r w:rsidRPr="00E97FFA">
              <w:rPr>
                <w:sz w:val="24"/>
                <w:szCs w:val="24"/>
              </w:rPr>
              <w:t>с. Новотроицк,  с. Юрт-Акбалык, д. Казанка</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14</w:t>
            </w:r>
          </w:p>
        </w:tc>
        <w:tc>
          <w:tcPr>
            <w:tcW w:w="2563" w:type="dxa"/>
            <w:vAlign w:val="center"/>
          </w:tcPr>
          <w:p w:rsidR="00056C95" w:rsidRPr="00E97FFA" w:rsidRDefault="00056C95" w:rsidP="0094187F">
            <w:pPr>
              <w:pStyle w:val="S4"/>
              <w:jc w:val="both"/>
              <w:rPr>
                <w:sz w:val="24"/>
                <w:szCs w:val="24"/>
              </w:rPr>
            </w:pPr>
            <w:r w:rsidRPr="00E97FFA">
              <w:rPr>
                <w:sz w:val="24"/>
                <w:szCs w:val="24"/>
              </w:rPr>
              <w:t>Предприятия бытового обслуживания</w:t>
            </w:r>
          </w:p>
        </w:tc>
        <w:tc>
          <w:tcPr>
            <w:tcW w:w="1473" w:type="dxa"/>
            <w:vAlign w:val="center"/>
          </w:tcPr>
          <w:p w:rsidR="00056C95" w:rsidRPr="00E97FFA" w:rsidRDefault="00056C95" w:rsidP="0094187F">
            <w:pPr>
              <w:pStyle w:val="S4"/>
              <w:jc w:val="both"/>
              <w:rPr>
                <w:sz w:val="24"/>
                <w:szCs w:val="24"/>
              </w:rPr>
            </w:pPr>
            <w:r w:rsidRPr="00E97FFA">
              <w:rPr>
                <w:sz w:val="24"/>
                <w:szCs w:val="24"/>
              </w:rPr>
              <w:t>рабочих мест</w:t>
            </w:r>
          </w:p>
        </w:tc>
        <w:tc>
          <w:tcPr>
            <w:tcW w:w="1599" w:type="dxa"/>
            <w:vAlign w:val="center"/>
          </w:tcPr>
          <w:p w:rsidR="00056C95" w:rsidRPr="00E97FFA" w:rsidRDefault="00056C95" w:rsidP="0094187F">
            <w:pPr>
              <w:pStyle w:val="S4"/>
              <w:jc w:val="both"/>
              <w:rPr>
                <w:sz w:val="24"/>
                <w:szCs w:val="24"/>
              </w:rPr>
            </w:pPr>
            <w:r w:rsidRPr="00E97FFA">
              <w:rPr>
                <w:sz w:val="24"/>
                <w:szCs w:val="24"/>
              </w:rPr>
              <w:t>7</w:t>
            </w:r>
          </w:p>
        </w:tc>
        <w:tc>
          <w:tcPr>
            <w:tcW w:w="1941" w:type="dxa"/>
            <w:vAlign w:val="center"/>
          </w:tcPr>
          <w:p w:rsidR="00056C95" w:rsidRPr="00E97FFA" w:rsidRDefault="00056C95" w:rsidP="0094187F">
            <w:pPr>
              <w:pStyle w:val="S4"/>
              <w:jc w:val="both"/>
              <w:rPr>
                <w:sz w:val="24"/>
                <w:szCs w:val="24"/>
              </w:rPr>
            </w:pPr>
            <w:r w:rsidRPr="00E97FFA">
              <w:rPr>
                <w:sz w:val="24"/>
                <w:szCs w:val="24"/>
              </w:rPr>
              <w:t>-</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10</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10</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10</w:t>
            </w:r>
          </w:p>
        </w:tc>
        <w:tc>
          <w:tcPr>
            <w:tcW w:w="2275" w:type="dxa"/>
            <w:gridSpan w:val="2"/>
            <w:vAlign w:val="center"/>
          </w:tcPr>
          <w:p w:rsidR="00056C95" w:rsidRPr="00E97FFA" w:rsidRDefault="00056C95" w:rsidP="0094187F">
            <w:pPr>
              <w:pStyle w:val="S4"/>
              <w:jc w:val="both"/>
              <w:rPr>
                <w:sz w:val="24"/>
                <w:szCs w:val="24"/>
              </w:rPr>
            </w:pPr>
            <w:r w:rsidRPr="00E97FFA">
              <w:rPr>
                <w:sz w:val="24"/>
                <w:szCs w:val="24"/>
              </w:rPr>
              <w:t xml:space="preserve">с. Новотроицк, с. Юрт-Акбалык, д. Казанка, д. Черный Мыс, д. Умна, д. Щукино, д. Крутоборка </w:t>
            </w:r>
          </w:p>
        </w:tc>
      </w:tr>
      <w:tr w:rsidR="00056C95" w:rsidRPr="00E93BE3" w:rsidTr="0094187F">
        <w:trPr>
          <w:jc w:val="center"/>
        </w:trPr>
        <w:tc>
          <w:tcPr>
            <w:tcW w:w="14647" w:type="dxa"/>
            <w:gridSpan w:val="15"/>
            <w:vAlign w:val="center"/>
          </w:tcPr>
          <w:p w:rsidR="00056C95" w:rsidRPr="00E97FFA" w:rsidRDefault="00056C95" w:rsidP="0094187F">
            <w:pPr>
              <w:pStyle w:val="S4"/>
              <w:jc w:val="both"/>
              <w:rPr>
                <w:sz w:val="24"/>
                <w:szCs w:val="24"/>
              </w:rPr>
            </w:pPr>
            <w:r w:rsidRPr="00E97FFA">
              <w:rPr>
                <w:sz w:val="24"/>
                <w:szCs w:val="24"/>
              </w:rPr>
              <w:t>Предприятия связи</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15</w:t>
            </w:r>
          </w:p>
        </w:tc>
        <w:tc>
          <w:tcPr>
            <w:tcW w:w="2563" w:type="dxa"/>
            <w:vAlign w:val="center"/>
          </w:tcPr>
          <w:p w:rsidR="00056C95" w:rsidRPr="00E97FFA" w:rsidRDefault="00056C95" w:rsidP="0094187F">
            <w:pPr>
              <w:pStyle w:val="S4"/>
              <w:jc w:val="both"/>
              <w:rPr>
                <w:sz w:val="24"/>
                <w:szCs w:val="24"/>
              </w:rPr>
            </w:pPr>
            <w:r w:rsidRPr="00E97FFA">
              <w:rPr>
                <w:sz w:val="24"/>
                <w:szCs w:val="24"/>
              </w:rPr>
              <w:t>Отделение связи</w:t>
            </w:r>
          </w:p>
        </w:tc>
        <w:tc>
          <w:tcPr>
            <w:tcW w:w="1473" w:type="dxa"/>
            <w:vAlign w:val="center"/>
          </w:tcPr>
          <w:p w:rsidR="00056C95" w:rsidRPr="00E97FFA" w:rsidRDefault="00056C95" w:rsidP="0094187F">
            <w:pPr>
              <w:pStyle w:val="S4"/>
              <w:jc w:val="both"/>
              <w:rPr>
                <w:sz w:val="24"/>
                <w:szCs w:val="24"/>
              </w:rPr>
            </w:pPr>
            <w:r w:rsidRPr="00E97FFA">
              <w:rPr>
                <w:sz w:val="24"/>
                <w:szCs w:val="24"/>
              </w:rPr>
              <w:t>объект</w:t>
            </w:r>
          </w:p>
        </w:tc>
        <w:tc>
          <w:tcPr>
            <w:tcW w:w="1599" w:type="dxa"/>
            <w:vAlign w:val="center"/>
          </w:tcPr>
          <w:p w:rsidR="00056C95" w:rsidRPr="00E97FFA" w:rsidRDefault="00056C95" w:rsidP="0094187F">
            <w:pPr>
              <w:pStyle w:val="S4"/>
              <w:jc w:val="both"/>
              <w:rPr>
                <w:sz w:val="24"/>
                <w:szCs w:val="24"/>
              </w:rPr>
            </w:pPr>
            <w:r w:rsidRPr="00E97FFA">
              <w:rPr>
                <w:sz w:val="24"/>
                <w:szCs w:val="24"/>
              </w:rPr>
              <w:t>по нормам министерства связи РФ</w:t>
            </w:r>
          </w:p>
        </w:tc>
        <w:tc>
          <w:tcPr>
            <w:tcW w:w="1941" w:type="dxa"/>
            <w:vAlign w:val="center"/>
          </w:tcPr>
          <w:p w:rsidR="00056C95" w:rsidRPr="00E97FFA" w:rsidRDefault="00056C95" w:rsidP="0094187F">
            <w:pPr>
              <w:pStyle w:val="S4"/>
              <w:jc w:val="both"/>
              <w:rPr>
                <w:sz w:val="24"/>
                <w:szCs w:val="24"/>
              </w:rPr>
            </w:pPr>
            <w:r w:rsidRPr="00E97FFA">
              <w:rPr>
                <w:sz w:val="24"/>
                <w:szCs w:val="24"/>
              </w:rPr>
              <w:t>3</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3</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3</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3</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2275" w:type="dxa"/>
            <w:gridSpan w:val="2"/>
            <w:vAlign w:val="center"/>
          </w:tcPr>
          <w:p w:rsidR="00056C95" w:rsidRPr="00E97FFA" w:rsidRDefault="00056C95" w:rsidP="0094187F">
            <w:pPr>
              <w:pStyle w:val="S4"/>
              <w:jc w:val="both"/>
              <w:rPr>
                <w:sz w:val="24"/>
                <w:szCs w:val="24"/>
              </w:rPr>
            </w:pPr>
            <w:r w:rsidRPr="00E97FFA">
              <w:rPr>
                <w:sz w:val="24"/>
                <w:szCs w:val="24"/>
              </w:rPr>
              <w:t>с. Новотроицк,  с. Юрт-Акбалык, д. Казанка</w:t>
            </w:r>
          </w:p>
        </w:tc>
      </w:tr>
      <w:tr w:rsidR="00056C95" w:rsidRPr="00E93BE3" w:rsidTr="0094187F">
        <w:trPr>
          <w:jc w:val="center"/>
        </w:trPr>
        <w:tc>
          <w:tcPr>
            <w:tcW w:w="14647" w:type="dxa"/>
            <w:gridSpan w:val="15"/>
            <w:vAlign w:val="center"/>
          </w:tcPr>
          <w:p w:rsidR="00056C95" w:rsidRPr="00E97FFA" w:rsidRDefault="00056C95" w:rsidP="0094187F">
            <w:pPr>
              <w:pStyle w:val="S4"/>
              <w:jc w:val="both"/>
              <w:rPr>
                <w:sz w:val="24"/>
                <w:szCs w:val="24"/>
              </w:rPr>
            </w:pPr>
            <w:r w:rsidRPr="00E97FFA">
              <w:rPr>
                <w:sz w:val="24"/>
                <w:szCs w:val="24"/>
              </w:rPr>
              <w:t>Учреждения коммунального обслуживания</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17</w:t>
            </w:r>
          </w:p>
        </w:tc>
        <w:tc>
          <w:tcPr>
            <w:tcW w:w="2563" w:type="dxa"/>
            <w:vAlign w:val="center"/>
          </w:tcPr>
          <w:p w:rsidR="00056C95" w:rsidRPr="00E97FFA" w:rsidRDefault="00056C95" w:rsidP="0094187F">
            <w:pPr>
              <w:pStyle w:val="S4"/>
              <w:jc w:val="both"/>
              <w:rPr>
                <w:sz w:val="24"/>
                <w:szCs w:val="24"/>
              </w:rPr>
            </w:pPr>
            <w:r w:rsidRPr="00E97FFA">
              <w:rPr>
                <w:sz w:val="24"/>
                <w:szCs w:val="24"/>
              </w:rPr>
              <w:t>Гостиница</w:t>
            </w:r>
          </w:p>
        </w:tc>
        <w:tc>
          <w:tcPr>
            <w:tcW w:w="1473" w:type="dxa"/>
            <w:vAlign w:val="center"/>
          </w:tcPr>
          <w:p w:rsidR="00056C95" w:rsidRPr="00E97FFA" w:rsidRDefault="00056C95" w:rsidP="0094187F">
            <w:pPr>
              <w:pStyle w:val="S4"/>
              <w:jc w:val="both"/>
              <w:rPr>
                <w:sz w:val="24"/>
                <w:szCs w:val="24"/>
              </w:rPr>
            </w:pPr>
            <w:r w:rsidRPr="00E97FFA">
              <w:rPr>
                <w:sz w:val="24"/>
                <w:szCs w:val="24"/>
              </w:rPr>
              <w:t>мест</w:t>
            </w:r>
          </w:p>
        </w:tc>
        <w:tc>
          <w:tcPr>
            <w:tcW w:w="1599" w:type="dxa"/>
            <w:vAlign w:val="center"/>
          </w:tcPr>
          <w:p w:rsidR="00056C95" w:rsidRPr="00E97FFA" w:rsidRDefault="00056C95" w:rsidP="0094187F">
            <w:pPr>
              <w:pStyle w:val="S4"/>
              <w:jc w:val="both"/>
              <w:rPr>
                <w:sz w:val="24"/>
                <w:szCs w:val="24"/>
              </w:rPr>
            </w:pPr>
            <w:r w:rsidRPr="00E97FFA">
              <w:rPr>
                <w:sz w:val="24"/>
                <w:szCs w:val="24"/>
              </w:rPr>
              <w:t>6</w:t>
            </w:r>
          </w:p>
        </w:tc>
        <w:tc>
          <w:tcPr>
            <w:tcW w:w="1941" w:type="dxa"/>
            <w:vAlign w:val="center"/>
          </w:tcPr>
          <w:p w:rsidR="00056C95" w:rsidRPr="00E97FFA" w:rsidRDefault="00056C95" w:rsidP="0094187F">
            <w:pPr>
              <w:pStyle w:val="S4"/>
              <w:jc w:val="both"/>
              <w:rPr>
                <w:sz w:val="24"/>
                <w:szCs w:val="24"/>
              </w:rPr>
            </w:pPr>
            <w:r w:rsidRPr="00E97FFA">
              <w:rPr>
                <w:sz w:val="24"/>
                <w:szCs w:val="24"/>
              </w:rPr>
              <w:t>-</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8</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10</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10</w:t>
            </w:r>
          </w:p>
        </w:tc>
        <w:tc>
          <w:tcPr>
            <w:tcW w:w="2275" w:type="dxa"/>
            <w:gridSpan w:val="2"/>
          </w:tcPr>
          <w:p w:rsidR="00056C95" w:rsidRPr="00E97FFA" w:rsidRDefault="00056C95" w:rsidP="0094187F">
            <w:pPr>
              <w:pStyle w:val="S4"/>
              <w:jc w:val="both"/>
              <w:rPr>
                <w:sz w:val="24"/>
                <w:szCs w:val="24"/>
              </w:rPr>
            </w:pPr>
            <w:r w:rsidRPr="00E97FFA">
              <w:rPr>
                <w:sz w:val="24"/>
                <w:szCs w:val="24"/>
              </w:rPr>
              <w:t>с. Новотроицк</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18</w:t>
            </w:r>
          </w:p>
        </w:tc>
        <w:tc>
          <w:tcPr>
            <w:tcW w:w="2563" w:type="dxa"/>
            <w:vAlign w:val="center"/>
          </w:tcPr>
          <w:p w:rsidR="00056C95" w:rsidRPr="00E97FFA" w:rsidRDefault="00056C95" w:rsidP="0094187F">
            <w:pPr>
              <w:pStyle w:val="S4"/>
              <w:jc w:val="both"/>
              <w:rPr>
                <w:sz w:val="24"/>
                <w:szCs w:val="24"/>
              </w:rPr>
            </w:pPr>
            <w:r w:rsidRPr="00E97FFA">
              <w:rPr>
                <w:sz w:val="24"/>
                <w:szCs w:val="24"/>
              </w:rPr>
              <w:t>Пожарное депо</w:t>
            </w:r>
          </w:p>
        </w:tc>
        <w:tc>
          <w:tcPr>
            <w:tcW w:w="1473" w:type="dxa"/>
            <w:vAlign w:val="center"/>
          </w:tcPr>
          <w:p w:rsidR="00056C95" w:rsidRPr="00E97FFA" w:rsidRDefault="00056C95" w:rsidP="0094187F">
            <w:pPr>
              <w:pStyle w:val="S4"/>
              <w:jc w:val="both"/>
              <w:rPr>
                <w:sz w:val="24"/>
                <w:szCs w:val="24"/>
              </w:rPr>
            </w:pPr>
            <w:r w:rsidRPr="00E97FFA">
              <w:rPr>
                <w:sz w:val="24"/>
                <w:szCs w:val="24"/>
              </w:rPr>
              <w:t>объект/ а/машин</w:t>
            </w:r>
          </w:p>
        </w:tc>
        <w:tc>
          <w:tcPr>
            <w:tcW w:w="1599" w:type="dxa"/>
            <w:vAlign w:val="center"/>
          </w:tcPr>
          <w:p w:rsidR="00056C95" w:rsidRPr="00E97FFA" w:rsidRDefault="00056C95" w:rsidP="0094187F">
            <w:pPr>
              <w:pStyle w:val="S4"/>
              <w:jc w:val="both"/>
              <w:rPr>
                <w:sz w:val="24"/>
                <w:szCs w:val="24"/>
              </w:rPr>
            </w:pPr>
            <w:r w:rsidRPr="00E97FFA">
              <w:rPr>
                <w:sz w:val="24"/>
                <w:szCs w:val="24"/>
              </w:rPr>
              <w:t>1 пожарное депо на 2 а/машины до 5 тыс. чел.</w:t>
            </w:r>
          </w:p>
        </w:tc>
        <w:tc>
          <w:tcPr>
            <w:tcW w:w="1941" w:type="dxa"/>
            <w:vAlign w:val="center"/>
          </w:tcPr>
          <w:p w:rsidR="00056C95" w:rsidRPr="00E97FFA" w:rsidRDefault="00056C95" w:rsidP="0094187F">
            <w:pPr>
              <w:pStyle w:val="S4"/>
              <w:jc w:val="both"/>
              <w:rPr>
                <w:sz w:val="24"/>
                <w:szCs w:val="24"/>
              </w:rPr>
            </w:pPr>
            <w:r w:rsidRPr="00E97FFA">
              <w:rPr>
                <w:sz w:val="24"/>
                <w:szCs w:val="24"/>
              </w:rPr>
              <w:t>-</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1</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2</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2</w:t>
            </w:r>
          </w:p>
        </w:tc>
        <w:tc>
          <w:tcPr>
            <w:tcW w:w="2275" w:type="dxa"/>
            <w:gridSpan w:val="2"/>
            <w:vAlign w:val="center"/>
          </w:tcPr>
          <w:p w:rsidR="00056C95" w:rsidRPr="00E97FFA" w:rsidRDefault="00056C95" w:rsidP="0094187F">
            <w:pPr>
              <w:pStyle w:val="S4"/>
              <w:jc w:val="both"/>
              <w:rPr>
                <w:sz w:val="24"/>
                <w:szCs w:val="24"/>
              </w:rPr>
            </w:pPr>
            <w:r w:rsidRPr="00E97FFA">
              <w:rPr>
                <w:sz w:val="24"/>
                <w:szCs w:val="24"/>
              </w:rPr>
              <w:t>с. Новотроицк, с. Юрт-Акбалык</w:t>
            </w:r>
          </w:p>
        </w:tc>
      </w:tr>
      <w:tr w:rsidR="00056C95" w:rsidRPr="00E93BE3" w:rsidTr="0094187F">
        <w:trPr>
          <w:jc w:val="center"/>
        </w:trPr>
        <w:tc>
          <w:tcPr>
            <w:tcW w:w="569" w:type="dxa"/>
            <w:vAlign w:val="center"/>
          </w:tcPr>
          <w:p w:rsidR="00056C95" w:rsidRPr="00E97FFA" w:rsidRDefault="00056C95" w:rsidP="0094187F">
            <w:pPr>
              <w:tabs>
                <w:tab w:val="left" w:pos="5400"/>
              </w:tabs>
              <w:jc w:val="both"/>
            </w:pPr>
            <w:r w:rsidRPr="00E97FFA">
              <w:t>19</w:t>
            </w:r>
          </w:p>
        </w:tc>
        <w:tc>
          <w:tcPr>
            <w:tcW w:w="2563" w:type="dxa"/>
            <w:vAlign w:val="center"/>
          </w:tcPr>
          <w:p w:rsidR="00056C95" w:rsidRPr="00E97FFA" w:rsidRDefault="00056C95" w:rsidP="0094187F">
            <w:pPr>
              <w:pStyle w:val="S4"/>
              <w:jc w:val="both"/>
              <w:rPr>
                <w:sz w:val="24"/>
                <w:szCs w:val="24"/>
              </w:rPr>
            </w:pPr>
            <w:r w:rsidRPr="00E97FFA">
              <w:rPr>
                <w:sz w:val="24"/>
                <w:szCs w:val="24"/>
              </w:rPr>
              <w:t>Кладбище</w:t>
            </w:r>
          </w:p>
        </w:tc>
        <w:tc>
          <w:tcPr>
            <w:tcW w:w="1473" w:type="dxa"/>
            <w:vAlign w:val="center"/>
          </w:tcPr>
          <w:p w:rsidR="00056C95" w:rsidRPr="00E97FFA" w:rsidRDefault="00056C95" w:rsidP="0094187F">
            <w:pPr>
              <w:pStyle w:val="S4"/>
              <w:jc w:val="both"/>
              <w:rPr>
                <w:sz w:val="24"/>
                <w:szCs w:val="24"/>
              </w:rPr>
            </w:pPr>
            <w:r w:rsidRPr="00E97FFA">
              <w:rPr>
                <w:sz w:val="24"/>
                <w:szCs w:val="24"/>
              </w:rPr>
              <w:t>га</w:t>
            </w:r>
          </w:p>
        </w:tc>
        <w:tc>
          <w:tcPr>
            <w:tcW w:w="1599" w:type="dxa"/>
            <w:vAlign w:val="center"/>
          </w:tcPr>
          <w:p w:rsidR="00056C95" w:rsidRPr="00E97FFA" w:rsidRDefault="00056C95" w:rsidP="0094187F">
            <w:pPr>
              <w:pStyle w:val="S4"/>
              <w:jc w:val="both"/>
              <w:rPr>
                <w:sz w:val="24"/>
                <w:szCs w:val="24"/>
              </w:rPr>
            </w:pPr>
            <w:r w:rsidRPr="00E97FFA">
              <w:rPr>
                <w:sz w:val="24"/>
                <w:szCs w:val="24"/>
              </w:rPr>
              <w:t>0,24</w:t>
            </w:r>
          </w:p>
        </w:tc>
        <w:tc>
          <w:tcPr>
            <w:tcW w:w="1941" w:type="dxa"/>
            <w:vAlign w:val="center"/>
          </w:tcPr>
          <w:p w:rsidR="00056C95" w:rsidRPr="00E97FFA" w:rsidRDefault="00056C95" w:rsidP="0094187F">
            <w:pPr>
              <w:pStyle w:val="S4"/>
              <w:jc w:val="both"/>
              <w:rPr>
                <w:sz w:val="24"/>
                <w:szCs w:val="24"/>
              </w:rPr>
            </w:pPr>
            <w:r w:rsidRPr="00E97FFA">
              <w:rPr>
                <w:sz w:val="24"/>
                <w:szCs w:val="24"/>
              </w:rPr>
              <w:t>10,0</w:t>
            </w:r>
          </w:p>
        </w:tc>
        <w:tc>
          <w:tcPr>
            <w:tcW w:w="1263" w:type="dxa"/>
            <w:gridSpan w:val="2"/>
            <w:vAlign w:val="center"/>
          </w:tcPr>
          <w:p w:rsidR="00056C95" w:rsidRPr="00E97FFA" w:rsidRDefault="00056C95" w:rsidP="0094187F">
            <w:pPr>
              <w:pStyle w:val="S4"/>
              <w:jc w:val="both"/>
              <w:rPr>
                <w:sz w:val="24"/>
                <w:szCs w:val="24"/>
              </w:rPr>
            </w:pPr>
            <w:r w:rsidRPr="00E97FFA">
              <w:rPr>
                <w:sz w:val="24"/>
                <w:szCs w:val="24"/>
              </w:rPr>
              <w:t>0,4</w:t>
            </w:r>
          </w:p>
        </w:tc>
        <w:tc>
          <w:tcPr>
            <w:tcW w:w="1110" w:type="dxa"/>
            <w:gridSpan w:val="2"/>
            <w:vAlign w:val="center"/>
          </w:tcPr>
          <w:p w:rsidR="00056C95" w:rsidRPr="00E97FFA" w:rsidRDefault="00056C95" w:rsidP="0094187F">
            <w:pPr>
              <w:pStyle w:val="S4"/>
              <w:jc w:val="both"/>
              <w:rPr>
                <w:sz w:val="24"/>
                <w:szCs w:val="24"/>
              </w:rPr>
            </w:pPr>
            <w:r w:rsidRPr="00E97FFA">
              <w:rPr>
                <w:sz w:val="24"/>
                <w:szCs w:val="24"/>
              </w:rPr>
              <w:t>10,0</w:t>
            </w:r>
          </w:p>
        </w:tc>
        <w:tc>
          <w:tcPr>
            <w:tcW w:w="896" w:type="dxa"/>
            <w:gridSpan w:val="2"/>
            <w:vAlign w:val="center"/>
          </w:tcPr>
          <w:p w:rsidR="00056C95" w:rsidRPr="00E97FFA" w:rsidRDefault="00056C95" w:rsidP="0094187F">
            <w:pPr>
              <w:pStyle w:val="S4"/>
              <w:jc w:val="both"/>
              <w:rPr>
                <w:sz w:val="24"/>
                <w:szCs w:val="24"/>
              </w:rPr>
            </w:pPr>
            <w:r w:rsidRPr="00E97FFA">
              <w:rPr>
                <w:sz w:val="24"/>
                <w:szCs w:val="24"/>
              </w:rPr>
              <w:t>10,0</w:t>
            </w:r>
          </w:p>
        </w:tc>
        <w:tc>
          <w:tcPr>
            <w:tcW w:w="958" w:type="dxa"/>
            <w:gridSpan w:val="2"/>
            <w:vAlign w:val="center"/>
          </w:tcPr>
          <w:p w:rsidR="00056C95" w:rsidRPr="00E97FFA" w:rsidRDefault="00056C95" w:rsidP="0094187F">
            <w:pPr>
              <w:pStyle w:val="S4"/>
              <w:jc w:val="both"/>
              <w:rPr>
                <w:sz w:val="24"/>
                <w:szCs w:val="24"/>
              </w:rPr>
            </w:pPr>
            <w:r w:rsidRPr="00E97FFA">
              <w:rPr>
                <w:sz w:val="24"/>
                <w:szCs w:val="24"/>
              </w:rPr>
              <w:t>-</w:t>
            </w:r>
          </w:p>
        </w:tc>
        <w:tc>
          <w:tcPr>
            <w:tcW w:w="2275" w:type="dxa"/>
            <w:gridSpan w:val="2"/>
            <w:vAlign w:val="center"/>
          </w:tcPr>
          <w:p w:rsidR="00056C95" w:rsidRPr="00E97FFA" w:rsidRDefault="00056C95" w:rsidP="0094187F">
            <w:pPr>
              <w:pStyle w:val="S4"/>
              <w:jc w:val="both"/>
              <w:rPr>
                <w:sz w:val="24"/>
                <w:szCs w:val="24"/>
              </w:rPr>
            </w:pPr>
            <w:r w:rsidRPr="00E97FFA">
              <w:rPr>
                <w:sz w:val="24"/>
                <w:szCs w:val="24"/>
              </w:rPr>
              <w:t>с. Новотроицк, с. Юрт-Акбалык, д. Казанка, д. Черный Мыс, д. Умна, д. Щукино, д. Крутоборка</w:t>
            </w:r>
          </w:p>
        </w:tc>
      </w:tr>
    </w:tbl>
    <w:p w:rsidR="00056C95" w:rsidRPr="00E93BE3" w:rsidRDefault="00056C95" w:rsidP="00056C95">
      <w:pPr>
        <w:suppressAutoHyphens/>
        <w:ind w:firstLine="680"/>
        <w:jc w:val="both"/>
        <w:rPr>
          <w:color w:val="FF0000"/>
          <w:sz w:val="28"/>
          <w:szCs w:val="28"/>
        </w:rPr>
        <w:sectPr w:rsidR="00056C95" w:rsidRPr="00E93BE3" w:rsidSect="0094187F">
          <w:pgSz w:w="16838" w:h="11906" w:orient="landscape"/>
          <w:pgMar w:top="993" w:right="1134" w:bottom="851" w:left="1134" w:header="709" w:footer="709" w:gutter="0"/>
          <w:cols w:space="708"/>
          <w:docGrid w:linePitch="360"/>
        </w:sectPr>
      </w:pPr>
    </w:p>
    <w:p w:rsidR="00DD2BF8" w:rsidRPr="003968EF" w:rsidRDefault="00DD2BF8" w:rsidP="00CA7BB1">
      <w:pPr>
        <w:tabs>
          <w:tab w:val="left" w:leader="dot" w:pos="9000"/>
        </w:tabs>
        <w:ind w:left="-567" w:firstLine="567"/>
        <w:jc w:val="center"/>
        <w:rPr>
          <w:b/>
          <w:sz w:val="32"/>
          <w:szCs w:val="32"/>
        </w:rPr>
      </w:pPr>
      <w:r w:rsidRPr="003968EF">
        <w:rPr>
          <w:b/>
          <w:sz w:val="32"/>
          <w:szCs w:val="32"/>
        </w:rPr>
        <w:lastRenderedPageBreak/>
        <w:t xml:space="preserve">Часть </w:t>
      </w:r>
      <w:r w:rsidRPr="003968EF">
        <w:rPr>
          <w:b/>
          <w:sz w:val="32"/>
          <w:szCs w:val="32"/>
          <w:lang w:val="en-US"/>
        </w:rPr>
        <w:t>III</w:t>
      </w:r>
      <w:r w:rsidRPr="003968EF">
        <w:rPr>
          <w:b/>
          <w:sz w:val="32"/>
          <w:szCs w:val="32"/>
        </w:rPr>
        <w:t>. Пространственная организация территории</w:t>
      </w:r>
    </w:p>
    <w:p w:rsidR="00DD2BF8" w:rsidRPr="003968EF" w:rsidRDefault="00DD2BF8" w:rsidP="00CA7BB1">
      <w:pPr>
        <w:tabs>
          <w:tab w:val="left" w:leader="dot" w:pos="9000"/>
        </w:tabs>
        <w:ind w:left="-567" w:firstLine="567"/>
        <w:jc w:val="center"/>
        <w:rPr>
          <w:b/>
          <w:sz w:val="28"/>
          <w:szCs w:val="28"/>
        </w:rPr>
      </w:pPr>
    </w:p>
    <w:p w:rsidR="00DD2BF8" w:rsidRPr="003968EF" w:rsidRDefault="00DD2BF8" w:rsidP="00CA7BB1">
      <w:pPr>
        <w:tabs>
          <w:tab w:val="left" w:leader="dot" w:pos="9000"/>
        </w:tabs>
        <w:ind w:left="-567" w:firstLine="567"/>
        <w:jc w:val="center"/>
        <w:rPr>
          <w:b/>
          <w:sz w:val="28"/>
          <w:szCs w:val="28"/>
        </w:rPr>
      </w:pPr>
      <w:r w:rsidRPr="003968EF">
        <w:rPr>
          <w:b/>
          <w:sz w:val="28"/>
          <w:szCs w:val="28"/>
        </w:rPr>
        <w:t>Глава 4. Планировочная структура территории и планировочная организация территории. Функциональное зонирование</w:t>
      </w:r>
    </w:p>
    <w:p w:rsidR="00056C95" w:rsidRDefault="00056C95" w:rsidP="00056C95">
      <w:pPr>
        <w:ind w:firstLine="709"/>
        <w:jc w:val="both"/>
        <w:rPr>
          <w:sz w:val="28"/>
          <w:szCs w:val="28"/>
        </w:rPr>
      </w:pPr>
      <w:r w:rsidRPr="00D7235B">
        <w:rPr>
          <w:sz w:val="28"/>
          <w:szCs w:val="28"/>
        </w:rPr>
        <w:t>Основны</w:t>
      </w:r>
      <w:r>
        <w:rPr>
          <w:sz w:val="28"/>
          <w:szCs w:val="28"/>
        </w:rPr>
        <w:t>м</w:t>
      </w:r>
      <w:r w:rsidRPr="00D7235B">
        <w:rPr>
          <w:sz w:val="28"/>
          <w:szCs w:val="28"/>
        </w:rPr>
        <w:t xml:space="preserve"> </w:t>
      </w:r>
      <w:r>
        <w:rPr>
          <w:sz w:val="28"/>
          <w:szCs w:val="28"/>
        </w:rPr>
        <w:t xml:space="preserve">фактором, влияющим на развитие </w:t>
      </w:r>
      <w:r w:rsidRPr="00D7235B">
        <w:rPr>
          <w:sz w:val="28"/>
          <w:szCs w:val="28"/>
        </w:rPr>
        <w:t>п</w:t>
      </w:r>
      <w:r>
        <w:rPr>
          <w:sz w:val="28"/>
          <w:szCs w:val="28"/>
        </w:rPr>
        <w:t>ланировочной</w:t>
      </w:r>
      <w:r w:rsidRPr="00D7235B">
        <w:rPr>
          <w:sz w:val="28"/>
          <w:szCs w:val="28"/>
        </w:rPr>
        <w:t xml:space="preserve"> организаци</w:t>
      </w:r>
      <w:r>
        <w:rPr>
          <w:sz w:val="28"/>
          <w:szCs w:val="28"/>
        </w:rPr>
        <w:t>и</w:t>
      </w:r>
      <w:r w:rsidRPr="00D7235B">
        <w:rPr>
          <w:sz w:val="28"/>
          <w:szCs w:val="28"/>
        </w:rPr>
        <w:t xml:space="preserve"> </w:t>
      </w:r>
      <w:r>
        <w:rPr>
          <w:sz w:val="28"/>
          <w:szCs w:val="28"/>
        </w:rPr>
        <w:t>Новотроицкого сельского поселения, является взаимосвязь с приграничными территориями Колыванского района и соседними муниципальными образованиями. Новотроицкое сельское поселение расположено в восточной части Колыванского района. Граничит с территориями: на западе с Вьюнским сельским поселением, на северо-западе с Кандауровским сельским поселением, на севере и северо-востоке с Томской областью, на востоке с Болотнинским районом Новосибирской области и на юге с Мошковским районом.</w:t>
      </w:r>
    </w:p>
    <w:p w:rsidR="00056C95" w:rsidRPr="00E930D3" w:rsidRDefault="00E97FFA" w:rsidP="00056C95">
      <w:pPr>
        <w:ind w:firstLine="851"/>
        <w:jc w:val="both"/>
        <w:rPr>
          <w:sz w:val="28"/>
          <w:szCs w:val="28"/>
        </w:rPr>
      </w:pPr>
      <w:r>
        <w:rPr>
          <w:color w:val="000000"/>
          <w:sz w:val="28"/>
          <w:szCs w:val="28"/>
        </w:rPr>
        <w:t>Согласно Схеме</w:t>
      </w:r>
      <w:r w:rsidR="00056C95">
        <w:rPr>
          <w:color w:val="000000"/>
          <w:sz w:val="28"/>
          <w:szCs w:val="28"/>
        </w:rPr>
        <w:t xml:space="preserve"> территориального планирования </w:t>
      </w:r>
      <w:r w:rsidR="00B75774">
        <w:rPr>
          <w:color w:val="000000"/>
          <w:sz w:val="28"/>
          <w:szCs w:val="28"/>
        </w:rPr>
        <w:t xml:space="preserve">Колыванского района </w:t>
      </w:r>
      <w:r w:rsidR="00056C95">
        <w:rPr>
          <w:color w:val="000000"/>
          <w:sz w:val="28"/>
          <w:szCs w:val="28"/>
        </w:rPr>
        <w:t>п</w:t>
      </w:r>
      <w:r w:rsidR="00056C95" w:rsidRPr="00FA1ED5">
        <w:rPr>
          <w:color w:val="000000"/>
          <w:sz w:val="28"/>
          <w:szCs w:val="28"/>
        </w:rPr>
        <w:t>ланировочные особенности района представлены</w:t>
      </w:r>
      <w:r w:rsidR="00056C95" w:rsidRPr="00FA1ED5">
        <w:rPr>
          <w:sz w:val="28"/>
          <w:szCs w:val="28"/>
        </w:rPr>
        <w:t xml:space="preserve"> относительно самостоятельными в планировочном отношении исторически сложившимися подрайонами – северным</w:t>
      </w:r>
      <w:r w:rsidR="00056C95">
        <w:rPr>
          <w:sz w:val="28"/>
          <w:szCs w:val="28"/>
        </w:rPr>
        <w:t>,</w:t>
      </w:r>
      <w:r w:rsidR="00056C95" w:rsidRPr="00FA1ED5">
        <w:rPr>
          <w:sz w:val="28"/>
          <w:szCs w:val="28"/>
        </w:rPr>
        <w:t xml:space="preserve"> южным</w:t>
      </w:r>
      <w:r w:rsidR="00056C95">
        <w:rPr>
          <w:sz w:val="28"/>
          <w:szCs w:val="28"/>
        </w:rPr>
        <w:t xml:space="preserve"> и восточным</w:t>
      </w:r>
      <w:r w:rsidR="00056C95" w:rsidRPr="00FA1ED5">
        <w:rPr>
          <w:sz w:val="28"/>
          <w:szCs w:val="28"/>
        </w:rPr>
        <w:t xml:space="preserve">. Территория </w:t>
      </w:r>
      <w:r w:rsidR="00056C95">
        <w:rPr>
          <w:sz w:val="28"/>
          <w:szCs w:val="28"/>
        </w:rPr>
        <w:t>Новотроицкого</w:t>
      </w:r>
      <w:r w:rsidR="00056C95" w:rsidRPr="00FA1ED5">
        <w:rPr>
          <w:sz w:val="28"/>
          <w:szCs w:val="28"/>
        </w:rPr>
        <w:t xml:space="preserve"> сельского пос</w:t>
      </w:r>
      <w:r w:rsidR="00056C95">
        <w:rPr>
          <w:sz w:val="28"/>
          <w:szCs w:val="28"/>
        </w:rPr>
        <w:t>е</w:t>
      </w:r>
      <w:r w:rsidR="00056C95" w:rsidRPr="00FA1ED5">
        <w:rPr>
          <w:sz w:val="28"/>
          <w:szCs w:val="28"/>
        </w:rPr>
        <w:t xml:space="preserve">ления относится к </w:t>
      </w:r>
      <w:r w:rsidR="00056C95">
        <w:rPr>
          <w:color w:val="000000"/>
          <w:sz w:val="28"/>
          <w:szCs w:val="28"/>
        </w:rPr>
        <w:t>восточному</w:t>
      </w:r>
      <w:r w:rsidR="00056C95" w:rsidRPr="00FA1ED5">
        <w:rPr>
          <w:sz w:val="28"/>
          <w:szCs w:val="28"/>
        </w:rPr>
        <w:t xml:space="preserve"> подрайону</w:t>
      </w:r>
      <w:r w:rsidR="00056C95">
        <w:rPr>
          <w:sz w:val="28"/>
          <w:szCs w:val="28"/>
        </w:rPr>
        <w:t xml:space="preserve">. </w:t>
      </w:r>
      <w:r w:rsidR="00056C95" w:rsidRPr="00C71F13">
        <w:rPr>
          <w:sz w:val="28"/>
          <w:szCs w:val="28"/>
        </w:rPr>
        <w:t xml:space="preserve">Структуру территории подрайона представляет планировочный каркас из сети сёл вокруг </w:t>
      </w:r>
      <w:r w:rsidR="00B75774">
        <w:rPr>
          <w:sz w:val="28"/>
          <w:szCs w:val="28"/>
        </w:rPr>
        <w:t xml:space="preserve">планируемого </w:t>
      </w:r>
      <w:r w:rsidR="00056C95" w:rsidRPr="00C71F13">
        <w:rPr>
          <w:sz w:val="28"/>
          <w:szCs w:val="28"/>
        </w:rPr>
        <w:t>центра подсистемы</w:t>
      </w:r>
      <w:r w:rsidR="00056C95">
        <w:rPr>
          <w:sz w:val="28"/>
          <w:szCs w:val="28"/>
        </w:rPr>
        <w:t xml:space="preserve"> </w:t>
      </w:r>
      <w:r w:rsidR="00B75774">
        <w:rPr>
          <w:sz w:val="28"/>
          <w:szCs w:val="28"/>
        </w:rPr>
        <w:t>2 ранга</w:t>
      </w:r>
      <w:r w:rsidR="00CB6B56">
        <w:rPr>
          <w:sz w:val="28"/>
          <w:szCs w:val="28"/>
        </w:rPr>
        <w:t xml:space="preserve"> </w:t>
      </w:r>
      <w:r w:rsidR="00056C95" w:rsidRPr="00C71F13">
        <w:rPr>
          <w:sz w:val="28"/>
          <w:szCs w:val="28"/>
        </w:rPr>
        <w:t xml:space="preserve">– </w:t>
      </w:r>
      <w:r w:rsidR="00CB6B56">
        <w:rPr>
          <w:sz w:val="28"/>
          <w:szCs w:val="28"/>
        </w:rPr>
        <w:t xml:space="preserve">  с</w:t>
      </w:r>
      <w:r w:rsidR="00056C95">
        <w:rPr>
          <w:sz w:val="28"/>
          <w:szCs w:val="28"/>
        </w:rPr>
        <w:t xml:space="preserve"> </w:t>
      </w:r>
      <w:r w:rsidR="00B75774">
        <w:rPr>
          <w:sz w:val="28"/>
          <w:szCs w:val="28"/>
        </w:rPr>
        <w:t>Вьюны (центр системы расселения 1 ранга - р.п. Колывань)</w:t>
      </w:r>
      <w:r w:rsidR="00056C95">
        <w:rPr>
          <w:sz w:val="28"/>
          <w:szCs w:val="28"/>
        </w:rPr>
        <w:t xml:space="preserve">. Новотроицкое сельское поселение связывает с селом </w:t>
      </w:r>
      <w:r w:rsidR="00B75774">
        <w:rPr>
          <w:sz w:val="28"/>
          <w:szCs w:val="28"/>
        </w:rPr>
        <w:t>Вьюны</w:t>
      </w:r>
      <w:r w:rsidR="00056C95">
        <w:rPr>
          <w:sz w:val="28"/>
          <w:szCs w:val="28"/>
        </w:rPr>
        <w:t xml:space="preserve"> дорога местного значения, которая является главной транспортной артерией данного сельсовета. С районным центром р.п. </w:t>
      </w:r>
      <w:r w:rsidR="00056C95" w:rsidRPr="00E930D3">
        <w:rPr>
          <w:sz w:val="28"/>
          <w:szCs w:val="28"/>
        </w:rPr>
        <w:t xml:space="preserve">Колывань и далее с центром всей области г.Новосибирск Новотроицкое сельское поселение связывает автомобильная дорога регионального (на расчетный срок реконструируемая до федерального) значения К-12. Расстояние от с. Новотроицк (административный центр Новотроицкого сельсовета) до </w:t>
      </w:r>
      <w:r w:rsidR="00056C95" w:rsidRPr="00E930D3">
        <w:rPr>
          <w:sz w:val="28"/>
          <w:szCs w:val="28"/>
          <w:shd w:val="clear" w:color="auto" w:fill="FFFFFF"/>
        </w:rPr>
        <w:t>областного центра г. Новосибирска составляет 120 км по автомобильной дороге,  а до районного центра р.п. Колывань – 65 км.</w:t>
      </w:r>
    </w:p>
    <w:p w:rsidR="00056C95" w:rsidRPr="00A07CB6" w:rsidRDefault="00056C95" w:rsidP="00056C95">
      <w:pPr>
        <w:ind w:firstLine="851"/>
        <w:jc w:val="both"/>
        <w:rPr>
          <w:sz w:val="28"/>
          <w:szCs w:val="28"/>
        </w:rPr>
      </w:pPr>
      <w:r w:rsidRPr="00664729">
        <w:rPr>
          <w:sz w:val="28"/>
          <w:szCs w:val="28"/>
        </w:rPr>
        <w:t xml:space="preserve">Граница </w:t>
      </w:r>
      <w:r>
        <w:rPr>
          <w:sz w:val="28"/>
          <w:szCs w:val="28"/>
        </w:rPr>
        <w:t>Новотроицкого</w:t>
      </w:r>
      <w:r w:rsidRPr="00664729">
        <w:rPr>
          <w:sz w:val="28"/>
          <w:szCs w:val="28"/>
        </w:rPr>
        <w:t xml:space="preserve"> сельсовета и статус его как сельского поселения установлены Законом Новосибирской области от 02.06.2004 № 200-ОЗ   «О статусе и границах муниципальных образований Новосибирской области».</w:t>
      </w:r>
      <w:r>
        <w:rPr>
          <w:sz w:val="28"/>
          <w:szCs w:val="28"/>
        </w:rPr>
        <w:t xml:space="preserve"> Развитие территории Новотроицкого сельского поселения планируется </w:t>
      </w:r>
      <w:r w:rsidRPr="00A07CB6">
        <w:rPr>
          <w:sz w:val="28"/>
          <w:szCs w:val="28"/>
        </w:rPr>
        <w:t>в действующих границах муниципального образования.</w:t>
      </w:r>
    </w:p>
    <w:p w:rsidR="00056C95" w:rsidRPr="00A07CB6" w:rsidRDefault="00056C95" w:rsidP="00056C95">
      <w:pPr>
        <w:ind w:firstLine="709"/>
        <w:jc w:val="both"/>
        <w:rPr>
          <w:sz w:val="28"/>
          <w:szCs w:val="28"/>
        </w:rPr>
      </w:pPr>
      <w:r w:rsidRPr="00A07CB6">
        <w:rPr>
          <w:sz w:val="28"/>
          <w:szCs w:val="28"/>
        </w:rPr>
        <w:t>Новотроицкий сельсовет состоит из объединенных общей территорией семи сельских населенных пунктов:</w:t>
      </w:r>
    </w:p>
    <w:p w:rsidR="00056C95" w:rsidRPr="00A07CB6" w:rsidRDefault="00056C95" w:rsidP="00056C95">
      <w:pPr>
        <w:ind w:firstLine="709"/>
        <w:jc w:val="both"/>
        <w:rPr>
          <w:sz w:val="28"/>
          <w:szCs w:val="28"/>
        </w:rPr>
      </w:pPr>
      <w:r w:rsidRPr="00A07CB6">
        <w:rPr>
          <w:sz w:val="28"/>
          <w:szCs w:val="28"/>
        </w:rPr>
        <w:t>- село Новотроицк - административный центр сельсовета и опорный центр межселенного социального и культурно-бытового обслуживания. Расположено в центре поселения;</w:t>
      </w:r>
    </w:p>
    <w:p w:rsidR="00056C95" w:rsidRPr="00A07CB6" w:rsidRDefault="00056C95" w:rsidP="00056C95">
      <w:pPr>
        <w:ind w:firstLine="709"/>
        <w:jc w:val="both"/>
        <w:rPr>
          <w:sz w:val="28"/>
          <w:szCs w:val="28"/>
        </w:rPr>
      </w:pPr>
      <w:r w:rsidRPr="00A07CB6">
        <w:rPr>
          <w:sz w:val="28"/>
          <w:szCs w:val="28"/>
        </w:rPr>
        <w:t>- деревня Казанка;</w:t>
      </w:r>
    </w:p>
    <w:p w:rsidR="00056C95" w:rsidRPr="00A07CB6" w:rsidRDefault="00056C95" w:rsidP="00056C95">
      <w:pPr>
        <w:ind w:firstLine="709"/>
        <w:jc w:val="both"/>
        <w:rPr>
          <w:sz w:val="28"/>
          <w:szCs w:val="28"/>
          <w:shd w:val="clear" w:color="auto" w:fill="FFFFFF"/>
        </w:rPr>
      </w:pPr>
      <w:r w:rsidRPr="00A07CB6">
        <w:rPr>
          <w:sz w:val="28"/>
          <w:szCs w:val="28"/>
          <w:shd w:val="clear" w:color="auto" w:fill="FFFFFF"/>
        </w:rPr>
        <w:t>- с. Юрт-Акбалык;</w:t>
      </w:r>
    </w:p>
    <w:p w:rsidR="00056C95" w:rsidRPr="00A07CB6" w:rsidRDefault="00056C95" w:rsidP="00056C95">
      <w:pPr>
        <w:ind w:firstLine="709"/>
        <w:jc w:val="both"/>
        <w:rPr>
          <w:sz w:val="28"/>
          <w:szCs w:val="28"/>
          <w:shd w:val="clear" w:color="auto" w:fill="FFFFFF"/>
        </w:rPr>
      </w:pPr>
      <w:r w:rsidRPr="00A07CB6">
        <w:rPr>
          <w:sz w:val="28"/>
          <w:szCs w:val="28"/>
          <w:shd w:val="clear" w:color="auto" w:fill="FFFFFF"/>
        </w:rPr>
        <w:t>- д. Умна;</w:t>
      </w:r>
    </w:p>
    <w:p w:rsidR="00056C95" w:rsidRPr="00A07CB6" w:rsidRDefault="00056C95" w:rsidP="00056C95">
      <w:pPr>
        <w:ind w:firstLine="709"/>
        <w:jc w:val="both"/>
        <w:rPr>
          <w:sz w:val="28"/>
          <w:szCs w:val="28"/>
          <w:shd w:val="clear" w:color="auto" w:fill="FFFFFF"/>
        </w:rPr>
      </w:pPr>
      <w:r w:rsidRPr="00A07CB6">
        <w:rPr>
          <w:sz w:val="28"/>
          <w:szCs w:val="28"/>
          <w:shd w:val="clear" w:color="auto" w:fill="FFFFFF"/>
        </w:rPr>
        <w:t>- д. Щукино;</w:t>
      </w:r>
    </w:p>
    <w:p w:rsidR="00056C95" w:rsidRPr="00A07CB6" w:rsidRDefault="00056C95" w:rsidP="00056C95">
      <w:pPr>
        <w:ind w:firstLine="709"/>
        <w:jc w:val="both"/>
        <w:rPr>
          <w:sz w:val="28"/>
          <w:szCs w:val="28"/>
          <w:shd w:val="clear" w:color="auto" w:fill="FFFFFF"/>
        </w:rPr>
      </w:pPr>
      <w:r w:rsidRPr="00A07CB6">
        <w:rPr>
          <w:sz w:val="28"/>
          <w:szCs w:val="28"/>
          <w:shd w:val="clear" w:color="auto" w:fill="FFFFFF"/>
        </w:rPr>
        <w:t>- д. Черный Мыс;</w:t>
      </w:r>
    </w:p>
    <w:p w:rsidR="00056C95" w:rsidRPr="00A07CB6" w:rsidRDefault="00056C95" w:rsidP="00056C95">
      <w:pPr>
        <w:ind w:firstLine="709"/>
        <w:jc w:val="both"/>
        <w:rPr>
          <w:sz w:val="28"/>
          <w:szCs w:val="28"/>
          <w:shd w:val="clear" w:color="auto" w:fill="FFFFFF"/>
        </w:rPr>
      </w:pPr>
      <w:r w:rsidRPr="00A07CB6">
        <w:rPr>
          <w:sz w:val="28"/>
          <w:szCs w:val="28"/>
          <w:shd w:val="clear" w:color="auto" w:fill="FFFFFF"/>
        </w:rPr>
        <w:lastRenderedPageBreak/>
        <w:t>- д. Крутоборка.</w:t>
      </w:r>
    </w:p>
    <w:p w:rsidR="00056C95" w:rsidRPr="005617EC" w:rsidRDefault="00056C95" w:rsidP="00056C95">
      <w:pPr>
        <w:ind w:firstLine="709"/>
        <w:jc w:val="both"/>
        <w:rPr>
          <w:sz w:val="28"/>
          <w:szCs w:val="28"/>
        </w:rPr>
      </w:pPr>
      <w:r w:rsidRPr="005617EC">
        <w:rPr>
          <w:sz w:val="28"/>
          <w:szCs w:val="28"/>
          <w:shd w:val="clear" w:color="auto" w:fill="FFFFFF"/>
        </w:rPr>
        <w:t>Крупными селами являются: с. Новотроицк, д. Казанка, с. Юрт-Акбалык.</w:t>
      </w:r>
    </w:p>
    <w:p w:rsidR="00056C95" w:rsidRPr="005617EC" w:rsidRDefault="00056C95" w:rsidP="00056C95">
      <w:pPr>
        <w:pStyle w:val="ad"/>
        <w:spacing w:after="0"/>
        <w:ind w:left="0" w:firstLine="709"/>
        <w:jc w:val="both"/>
        <w:rPr>
          <w:sz w:val="28"/>
          <w:szCs w:val="28"/>
        </w:rPr>
      </w:pPr>
      <w:r w:rsidRPr="005617EC">
        <w:rPr>
          <w:sz w:val="28"/>
          <w:szCs w:val="28"/>
        </w:rPr>
        <w:t>Современная планировочная организация территории и функциональное зонирование основаны на воздействии природного и социального факторов:</w:t>
      </w:r>
    </w:p>
    <w:p w:rsidR="00056C95" w:rsidRPr="005617EC" w:rsidRDefault="00056C95" w:rsidP="00056C95">
      <w:pPr>
        <w:numPr>
          <w:ilvl w:val="0"/>
          <w:numId w:val="4"/>
        </w:numPr>
        <w:tabs>
          <w:tab w:val="clear" w:pos="1710"/>
          <w:tab w:val="num" w:pos="1260"/>
        </w:tabs>
        <w:ind w:left="0" w:firstLine="709"/>
        <w:jc w:val="both"/>
        <w:rPr>
          <w:sz w:val="28"/>
          <w:szCs w:val="28"/>
        </w:rPr>
      </w:pPr>
      <w:r w:rsidRPr="005617EC">
        <w:rPr>
          <w:sz w:val="28"/>
          <w:szCs w:val="28"/>
        </w:rPr>
        <w:t>экономико-географического положения территории поселения;</w:t>
      </w:r>
    </w:p>
    <w:p w:rsidR="00056C95" w:rsidRPr="005617EC" w:rsidRDefault="00056C95" w:rsidP="00056C95">
      <w:pPr>
        <w:numPr>
          <w:ilvl w:val="0"/>
          <w:numId w:val="4"/>
        </w:numPr>
        <w:tabs>
          <w:tab w:val="clear" w:pos="1710"/>
          <w:tab w:val="num" w:pos="1260"/>
        </w:tabs>
        <w:ind w:left="0" w:firstLine="709"/>
        <w:jc w:val="both"/>
        <w:rPr>
          <w:sz w:val="28"/>
          <w:szCs w:val="28"/>
        </w:rPr>
      </w:pPr>
      <w:r w:rsidRPr="005617EC">
        <w:rPr>
          <w:sz w:val="28"/>
          <w:szCs w:val="28"/>
        </w:rPr>
        <w:t>природных, промышленных, демографических ресурсов;</w:t>
      </w:r>
    </w:p>
    <w:p w:rsidR="00056C95" w:rsidRPr="005617EC" w:rsidRDefault="00056C95" w:rsidP="00056C95">
      <w:pPr>
        <w:numPr>
          <w:ilvl w:val="0"/>
          <w:numId w:val="4"/>
        </w:numPr>
        <w:tabs>
          <w:tab w:val="clear" w:pos="1710"/>
          <w:tab w:val="num" w:pos="1260"/>
        </w:tabs>
        <w:ind w:left="0" w:firstLine="709"/>
        <w:jc w:val="both"/>
        <w:rPr>
          <w:sz w:val="28"/>
          <w:szCs w:val="28"/>
        </w:rPr>
      </w:pPr>
      <w:r w:rsidRPr="005617EC">
        <w:rPr>
          <w:sz w:val="28"/>
          <w:szCs w:val="28"/>
        </w:rPr>
        <w:t>агропромышленного, лесного комплексов;</w:t>
      </w:r>
    </w:p>
    <w:p w:rsidR="00056C95" w:rsidRPr="003968EF" w:rsidRDefault="00056C95" w:rsidP="00056C95">
      <w:pPr>
        <w:numPr>
          <w:ilvl w:val="0"/>
          <w:numId w:val="4"/>
        </w:numPr>
        <w:tabs>
          <w:tab w:val="clear" w:pos="1710"/>
          <w:tab w:val="num" w:pos="1260"/>
        </w:tabs>
        <w:ind w:left="0" w:firstLine="709"/>
        <w:jc w:val="both"/>
        <w:rPr>
          <w:sz w:val="28"/>
          <w:szCs w:val="28"/>
        </w:rPr>
      </w:pPr>
      <w:r w:rsidRPr="003968EF">
        <w:rPr>
          <w:sz w:val="28"/>
          <w:szCs w:val="28"/>
        </w:rPr>
        <w:t>экологического состояния и прочих факторов;</w:t>
      </w:r>
    </w:p>
    <w:p w:rsidR="00056C95" w:rsidRDefault="00056C95" w:rsidP="00056C95">
      <w:pPr>
        <w:numPr>
          <w:ilvl w:val="0"/>
          <w:numId w:val="4"/>
        </w:numPr>
        <w:tabs>
          <w:tab w:val="clear" w:pos="1710"/>
          <w:tab w:val="num" w:pos="1260"/>
        </w:tabs>
        <w:ind w:left="0" w:firstLine="709"/>
        <w:jc w:val="both"/>
        <w:rPr>
          <w:sz w:val="28"/>
          <w:szCs w:val="28"/>
        </w:rPr>
      </w:pPr>
      <w:r>
        <w:rPr>
          <w:sz w:val="28"/>
          <w:szCs w:val="28"/>
        </w:rPr>
        <w:t>функционального использования</w:t>
      </w:r>
      <w:r w:rsidRPr="003968EF">
        <w:rPr>
          <w:sz w:val="28"/>
          <w:szCs w:val="28"/>
        </w:rPr>
        <w:t xml:space="preserve"> территорий различных категорий и форм собственности.</w:t>
      </w:r>
    </w:p>
    <w:p w:rsidR="00056C95" w:rsidRDefault="00056C95" w:rsidP="00056C95">
      <w:pPr>
        <w:ind w:firstLine="720"/>
        <w:jc w:val="both"/>
        <w:rPr>
          <w:sz w:val="28"/>
          <w:szCs w:val="28"/>
        </w:rPr>
      </w:pPr>
      <w:r>
        <w:rPr>
          <w:sz w:val="28"/>
          <w:szCs w:val="28"/>
        </w:rPr>
        <w:t>Таким образом, в результате анализа современного использования территории и перспектив экономического развития на территории Новотроицкого сельского поселения используются следующие виды зон:</w:t>
      </w:r>
    </w:p>
    <w:p w:rsidR="00056C95" w:rsidRDefault="00056C95" w:rsidP="00056C95">
      <w:pPr>
        <w:ind w:firstLine="720"/>
        <w:jc w:val="both"/>
        <w:rPr>
          <w:sz w:val="28"/>
          <w:szCs w:val="28"/>
        </w:rPr>
      </w:pPr>
      <w:r>
        <w:rPr>
          <w:sz w:val="28"/>
          <w:szCs w:val="28"/>
        </w:rPr>
        <w:t>1. Зона градостроительного использования (в границах населенных пунктов);</w:t>
      </w:r>
    </w:p>
    <w:p w:rsidR="00056C95" w:rsidRDefault="00056C95" w:rsidP="00056C95">
      <w:pPr>
        <w:ind w:firstLine="720"/>
        <w:jc w:val="both"/>
        <w:rPr>
          <w:sz w:val="28"/>
          <w:szCs w:val="28"/>
        </w:rPr>
      </w:pPr>
      <w:r>
        <w:rPr>
          <w:sz w:val="28"/>
          <w:szCs w:val="28"/>
        </w:rPr>
        <w:t>2. Зона производственного использования;</w:t>
      </w:r>
    </w:p>
    <w:p w:rsidR="00056C95" w:rsidRDefault="00056C95" w:rsidP="00056C95">
      <w:pPr>
        <w:ind w:firstLine="720"/>
        <w:jc w:val="both"/>
        <w:rPr>
          <w:sz w:val="28"/>
          <w:szCs w:val="28"/>
        </w:rPr>
      </w:pPr>
      <w:r>
        <w:rPr>
          <w:sz w:val="28"/>
          <w:szCs w:val="28"/>
        </w:rPr>
        <w:t>3. Зона инженерной и транспортной инфраструктуры;</w:t>
      </w:r>
    </w:p>
    <w:p w:rsidR="00056C95" w:rsidRDefault="00056C95" w:rsidP="00056C95">
      <w:pPr>
        <w:ind w:firstLine="720"/>
        <w:jc w:val="both"/>
        <w:rPr>
          <w:sz w:val="28"/>
          <w:szCs w:val="28"/>
        </w:rPr>
      </w:pPr>
      <w:r>
        <w:rPr>
          <w:sz w:val="28"/>
          <w:szCs w:val="28"/>
        </w:rPr>
        <w:t>4. Зона сельскохозяйственного использования;</w:t>
      </w:r>
    </w:p>
    <w:p w:rsidR="00056C95" w:rsidRDefault="00056C95" w:rsidP="00056C95">
      <w:pPr>
        <w:ind w:firstLine="720"/>
        <w:jc w:val="both"/>
        <w:rPr>
          <w:sz w:val="28"/>
          <w:szCs w:val="28"/>
        </w:rPr>
      </w:pPr>
      <w:r>
        <w:rPr>
          <w:sz w:val="28"/>
          <w:szCs w:val="28"/>
        </w:rPr>
        <w:t>5. Зона рекреационного назначения;</w:t>
      </w:r>
    </w:p>
    <w:p w:rsidR="00056C95" w:rsidRDefault="00056C95" w:rsidP="00056C95">
      <w:pPr>
        <w:ind w:firstLine="720"/>
        <w:jc w:val="both"/>
        <w:rPr>
          <w:sz w:val="28"/>
          <w:szCs w:val="28"/>
        </w:rPr>
      </w:pPr>
      <w:r>
        <w:rPr>
          <w:sz w:val="28"/>
          <w:szCs w:val="28"/>
        </w:rPr>
        <w:t>6. Зона специального назначения.</w:t>
      </w:r>
    </w:p>
    <w:p w:rsidR="00056C95" w:rsidRDefault="00056C95" w:rsidP="00056C95">
      <w:pPr>
        <w:ind w:firstLine="709"/>
        <w:jc w:val="both"/>
        <w:rPr>
          <w:sz w:val="28"/>
          <w:szCs w:val="28"/>
        </w:rPr>
      </w:pPr>
      <w:r>
        <w:rPr>
          <w:sz w:val="28"/>
          <w:szCs w:val="28"/>
        </w:rPr>
        <w:t xml:space="preserve">В особую </w:t>
      </w:r>
      <w:r w:rsidR="0094187F">
        <w:rPr>
          <w:sz w:val="28"/>
          <w:szCs w:val="28"/>
        </w:rPr>
        <w:t>территорию</w:t>
      </w:r>
      <w:r>
        <w:rPr>
          <w:sz w:val="28"/>
          <w:szCs w:val="28"/>
        </w:rPr>
        <w:t xml:space="preserve"> выделяются земли лесного фонда и земли водного фонда.</w:t>
      </w:r>
    </w:p>
    <w:p w:rsidR="00056C95" w:rsidRPr="003968EF" w:rsidRDefault="00056C95" w:rsidP="00056C95">
      <w:pPr>
        <w:ind w:firstLine="709"/>
        <w:jc w:val="both"/>
        <w:rPr>
          <w:sz w:val="28"/>
          <w:szCs w:val="28"/>
        </w:rPr>
      </w:pPr>
      <w:r>
        <w:rPr>
          <w:sz w:val="28"/>
          <w:szCs w:val="28"/>
        </w:rPr>
        <w:t xml:space="preserve">Зона градостроительного использования в свою очередь подразделяется еще на </w:t>
      </w:r>
      <w:r w:rsidR="005617EC">
        <w:rPr>
          <w:sz w:val="28"/>
          <w:szCs w:val="28"/>
        </w:rPr>
        <w:t>функциональные зоны, обеспечивающие требуемую</w:t>
      </w:r>
      <w:r>
        <w:rPr>
          <w:sz w:val="28"/>
          <w:szCs w:val="28"/>
        </w:rPr>
        <w:t xml:space="preserve"> степень детализации использования территории населенных пунктов</w:t>
      </w:r>
      <w:r w:rsidR="0094187F">
        <w:rPr>
          <w:sz w:val="28"/>
          <w:szCs w:val="28"/>
        </w:rPr>
        <w:t xml:space="preserve"> на следующих стадиях проектирования</w:t>
      </w:r>
      <w:r>
        <w:rPr>
          <w:sz w:val="28"/>
          <w:szCs w:val="28"/>
        </w:rPr>
        <w:t>.</w:t>
      </w:r>
    </w:p>
    <w:p w:rsidR="00056C95" w:rsidRPr="009F3AE4" w:rsidRDefault="00056C95" w:rsidP="00056C95">
      <w:pPr>
        <w:ind w:firstLine="709"/>
        <w:jc w:val="both"/>
        <w:rPr>
          <w:sz w:val="28"/>
          <w:szCs w:val="28"/>
          <w:u w:val="single"/>
        </w:rPr>
      </w:pPr>
      <w:r w:rsidRPr="009F3AE4">
        <w:rPr>
          <w:sz w:val="28"/>
          <w:szCs w:val="28"/>
          <w:u w:val="single"/>
        </w:rPr>
        <w:t>Планировочные оси.</w:t>
      </w:r>
    </w:p>
    <w:p w:rsidR="00056C95" w:rsidRDefault="00056C95" w:rsidP="00056C95">
      <w:pPr>
        <w:ind w:firstLine="709"/>
        <w:jc w:val="both"/>
        <w:rPr>
          <w:sz w:val="28"/>
          <w:szCs w:val="28"/>
        </w:rPr>
      </w:pPr>
      <w:r>
        <w:rPr>
          <w:sz w:val="28"/>
          <w:szCs w:val="28"/>
        </w:rPr>
        <w:t xml:space="preserve">Генеральным планом на территории Новотроицкого сельского поселения выделены планировочные оси, </w:t>
      </w:r>
      <w:r w:rsidR="005617EC">
        <w:rPr>
          <w:sz w:val="28"/>
          <w:szCs w:val="28"/>
        </w:rPr>
        <w:t xml:space="preserve">являющиеся каркасом </w:t>
      </w:r>
      <w:r>
        <w:rPr>
          <w:sz w:val="28"/>
          <w:szCs w:val="28"/>
        </w:rPr>
        <w:t>развития всего района и сельсовета.</w:t>
      </w:r>
    </w:p>
    <w:p w:rsidR="00056C95" w:rsidRPr="003968EF" w:rsidRDefault="00056C95" w:rsidP="00056C95">
      <w:pPr>
        <w:ind w:firstLine="709"/>
        <w:jc w:val="both"/>
        <w:rPr>
          <w:sz w:val="28"/>
          <w:szCs w:val="28"/>
        </w:rPr>
      </w:pPr>
      <w:r w:rsidRPr="003968EF">
        <w:rPr>
          <w:sz w:val="28"/>
          <w:szCs w:val="28"/>
        </w:rPr>
        <w:t>Усовершенствование планировочной структуры предполагает дальнейшее ее развитие за счет повышения уже сложившихся осей, присвоения ряду из них более высокого порядка, и также за счет перево</w:t>
      </w:r>
      <w:r>
        <w:rPr>
          <w:sz w:val="28"/>
          <w:szCs w:val="28"/>
        </w:rPr>
        <w:t xml:space="preserve">да части дорог в более высокую </w:t>
      </w:r>
      <w:r w:rsidRPr="003968EF">
        <w:rPr>
          <w:sz w:val="28"/>
          <w:szCs w:val="28"/>
        </w:rPr>
        <w:t>техническую категорию</w:t>
      </w:r>
      <w:r>
        <w:rPr>
          <w:sz w:val="28"/>
          <w:szCs w:val="28"/>
        </w:rPr>
        <w:t>.</w:t>
      </w:r>
    </w:p>
    <w:p w:rsidR="00056C95" w:rsidRDefault="00056C95" w:rsidP="00056C95">
      <w:pPr>
        <w:ind w:firstLine="709"/>
        <w:jc w:val="both"/>
        <w:rPr>
          <w:sz w:val="28"/>
          <w:szCs w:val="28"/>
        </w:rPr>
      </w:pPr>
      <w:r>
        <w:rPr>
          <w:sz w:val="28"/>
          <w:szCs w:val="28"/>
        </w:rPr>
        <w:t>Основной планировочной осью Новотроицкого сельского поселения является автомобильная дорога межмуниципального значения с</w:t>
      </w:r>
      <w:r w:rsidR="00CB6B56">
        <w:rPr>
          <w:sz w:val="28"/>
          <w:szCs w:val="28"/>
        </w:rPr>
        <w:t>. Н</w:t>
      </w:r>
      <w:r w:rsidR="00B75774">
        <w:rPr>
          <w:sz w:val="28"/>
          <w:szCs w:val="28"/>
        </w:rPr>
        <w:t>овотроицк</w:t>
      </w:r>
      <w:r>
        <w:rPr>
          <w:sz w:val="28"/>
          <w:szCs w:val="28"/>
        </w:rPr>
        <w:t xml:space="preserve"> –д.Щукино – д.Казанка - с.Юрт-Акбалык.</w:t>
      </w:r>
    </w:p>
    <w:p w:rsidR="00056C95" w:rsidRDefault="00056C95" w:rsidP="00056C95">
      <w:pPr>
        <w:ind w:firstLine="709"/>
        <w:jc w:val="both"/>
        <w:rPr>
          <w:sz w:val="28"/>
          <w:szCs w:val="28"/>
        </w:rPr>
      </w:pPr>
      <w:r>
        <w:rPr>
          <w:sz w:val="28"/>
          <w:szCs w:val="28"/>
        </w:rPr>
        <w:t>Второй</w:t>
      </w:r>
      <w:r w:rsidRPr="008931AA">
        <w:rPr>
          <w:sz w:val="28"/>
          <w:szCs w:val="28"/>
        </w:rPr>
        <w:t xml:space="preserve"> </w:t>
      </w:r>
      <w:r>
        <w:rPr>
          <w:sz w:val="28"/>
          <w:szCs w:val="28"/>
        </w:rPr>
        <w:t xml:space="preserve">значимой планировочной осью является водная ось – одна из </w:t>
      </w:r>
      <w:r w:rsidRPr="00E87E1D">
        <w:rPr>
          <w:sz w:val="28"/>
          <w:szCs w:val="28"/>
        </w:rPr>
        <w:t>крупнейш</w:t>
      </w:r>
      <w:r>
        <w:rPr>
          <w:sz w:val="28"/>
          <w:szCs w:val="28"/>
        </w:rPr>
        <w:t>их</w:t>
      </w:r>
      <w:r w:rsidRPr="00E87E1D">
        <w:rPr>
          <w:sz w:val="28"/>
          <w:szCs w:val="28"/>
        </w:rPr>
        <w:t xml:space="preserve"> в мире рек</w:t>
      </w:r>
      <w:r>
        <w:rPr>
          <w:sz w:val="28"/>
          <w:szCs w:val="28"/>
        </w:rPr>
        <w:t>а Обь, протекающая рядом с территорией сельского поселения</w:t>
      </w:r>
      <w:r w:rsidR="0094187F">
        <w:rPr>
          <w:sz w:val="28"/>
          <w:szCs w:val="28"/>
        </w:rPr>
        <w:t>,</w:t>
      </w:r>
      <w:r>
        <w:rPr>
          <w:sz w:val="28"/>
          <w:szCs w:val="28"/>
        </w:rPr>
        <w:t xml:space="preserve"> </w:t>
      </w:r>
      <w:r w:rsidR="0094187F">
        <w:rPr>
          <w:sz w:val="28"/>
          <w:szCs w:val="28"/>
        </w:rPr>
        <w:t>в которую впадает река</w:t>
      </w:r>
      <w:r>
        <w:rPr>
          <w:sz w:val="28"/>
          <w:szCs w:val="28"/>
        </w:rPr>
        <w:t xml:space="preserve"> Уень.</w:t>
      </w:r>
    </w:p>
    <w:p w:rsidR="00056C95" w:rsidRDefault="00056C95" w:rsidP="00056C95">
      <w:pPr>
        <w:ind w:firstLine="709"/>
        <w:jc w:val="both"/>
        <w:rPr>
          <w:sz w:val="28"/>
          <w:szCs w:val="28"/>
        </w:rPr>
      </w:pPr>
      <w:r w:rsidRPr="003968EF">
        <w:rPr>
          <w:sz w:val="28"/>
          <w:szCs w:val="28"/>
        </w:rPr>
        <w:t xml:space="preserve">Исходным положением концепции проекта является </w:t>
      </w:r>
      <w:r w:rsidR="00CB6B56" w:rsidRPr="003968EF">
        <w:rPr>
          <w:sz w:val="28"/>
          <w:szCs w:val="28"/>
        </w:rPr>
        <w:t>сохранение,</w:t>
      </w:r>
      <w:r w:rsidRPr="003968EF">
        <w:rPr>
          <w:sz w:val="28"/>
          <w:szCs w:val="28"/>
        </w:rPr>
        <w:t xml:space="preserve"> и развитие исторически сложившейся сети </w:t>
      </w:r>
      <w:r>
        <w:rPr>
          <w:sz w:val="28"/>
          <w:szCs w:val="28"/>
        </w:rPr>
        <w:t xml:space="preserve">сел и деревень </w:t>
      </w:r>
      <w:r w:rsidRPr="003968EF">
        <w:rPr>
          <w:sz w:val="28"/>
          <w:szCs w:val="28"/>
        </w:rPr>
        <w:t>ориентирован</w:t>
      </w:r>
      <w:r>
        <w:rPr>
          <w:sz w:val="28"/>
          <w:szCs w:val="28"/>
        </w:rPr>
        <w:t>н</w:t>
      </w:r>
      <w:r w:rsidRPr="003968EF">
        <w:rPr>
          <w:sz w:val="28"/>
          <w:szCs w:val="28"/>
        </w:rPr>
        <w:t xml:space="preserve">ое в </w:t>
      </w:r>
      <w:r w:rsidRPr="003968EF">
        <w:rPr>
          <w:sz w:val="28"/>
          <w:szCs w:val="28"/>
        </w:rPr>
        <w:lastRenderedPageBreak/>
        <w:t xml:space="preserve">основном </w:t>
      </w:r>
      <w:r w:rsidRPr="00CE06E0">
        <w:rPr>
          <w:sz w:val="28"/>
          <w:szCs w:val="28"/>
        </w:rPr>
        <w:t>на комплексную реконструкцию уже освоенных территорий и с предложениями развития</w:t>
      </w:r>
      <w:r>
        <w:rPr>
          <w:sz w:val="28"/>
          <w:szCs w:val="28"/>
        </w:rPr>
        <w:t xml:space="preserve"> свободных территорий</w:t>
      </w:r>
      <w:r w:rsidRPr="00CE06E0">
        <w:rPr>
          <w:sz w:val="28"/>
          <w:szCs w:val="28"/>
        </w:rPr>
        <w:t>:</w:t>
      </w:r>
    </w:p>
    <w:p w:rsidR="00056C95" w:rsidRPr="003968EF" w:rsidRDefault="00056C95" w:rsidP="00FE37EC">
      <w:pPr>
        <w:numPr>
          <w:ilvl w:val="0"/>
          <w:numId w:val="5"/>
        </w:numPr>
        <w:ind w:left="0" w:firstLine="709"/>
        <w:jc w:val="both"/>
        <w:rPr>
          <w:sz w:val="28"/>
          <w:szCs w:val="28"/>
        </w:rPr>
      </w:pPr>
      <w:r w:rsidRPr="003968EF">
        <w:rPr>
          <w:sz w:val="28"/>
          <w:szCs w:val="28"/>
        </w:rPr>
        <w:t>усовершенствование планировочной структуры и функционального зонирования территории сельсовета, что способствует дальнейшему развитию отраслей хозяйства, на основе сложившегося экономического потенциала и новых экономических факторо</w:t>
      </w:r>
      <w:r>
        <w:rPr>
          <w:sz w:val="28"/>
          <w:szCs w:val="28"/>
        </w:rPr>
        <w:t>в в условиях рыночных отношений;</w:t>
      </w:r>
    </w:p>
    <w:p w:rsidR="00056C95" w:rsidRPr="003968EF" w:rsidRDefault="00056C95" w:rsidP="00FE37EC">
      <w:pPr>
        <w:numPr>
          <w:ilvl w:val="0"/>
          <w:numId w:val="5"/>
        </w:numPr>
        <w:ind w:left="0" w:firstLine="709"/>
        <w:jc w:val="both"/>
        <w:rPr>
          <w:sz w:val="28"/>
          <w:szCs w:val="28"/>
        </w:rPr>
      </w:pPr>
      <w:r w:rsidRPr="003968EF">
        <w:rPr>
          <w:sz w:val="28"/>
          <w:szCs w:val="28"/>
        </w:rPr>
        <w:t>определение зон планируемого размещения объектов капитального строительства местного значения, что в градостроительном отношении означает создание на этих территориях современных стандартов организации жилой, производственной, рекреационной среды.</w:t>
      </w:r>
    </w:p>
    <w:p w:rsidR="00056C95" w:rsidRPr="003968EF" w:rsidRDefault="00056C95" w:rsidP="00FE37EC">
      <w:pPr>
        <w:numPr>
          <w:ilvl w:val="0"/>
          <w:numId w:val="5"/>
        </w:numPr>
        <w:ind w:left="0" w:firstLine="709"/>
        <w:jc w:val="both"/>
        <w:rPr>
          <w:sz w:val="28"/>
          <w:szCs w:val="28"/>
        </w:rPr>
      </w:pPr>
      <w:r w:rsidRPr="003968EF">
        <w:rPr>
          <w:sz w:val="28"/>
          <w:szCs w:val="28"/>
        </w:rPr>
        <w:t xml:space="preserve">повышение архитектурно-эстетических качеств застройки </w:t>
      </w:r>
      <w:r>
        <w:rPr>
          <w:sz w:val="28"/>
          <w:szCs w:val="28"/>
        </w:rPr>
        <w:t>населенных пунктов</w:t>
      </w:r>
      <w:r w:rsidRPr="003968EF">
        <w:rPr>
          <w:sz w:val="28"/>
          <w:szCs w:val="28"/>
        </w:rPr>
        <w:t>, применение малоэтажных домов более разнообразно</w:t>
      </w:r>
      <w:r>
        <w:rPr>
          <w:sz w:val="28"/>
          <w:szCs w:val="28"/>
        </w:rPr>
        <w:t>й типологии, включая усадебную и котт</w:t>
      </w:r>
      <w:r w:rsidRPr="003968EF">
        <w:rPr>
          <w:sz w:val="28"/>
          <w:szCs w:val="28"/>
        </w:rPr>
        <w:t>е</w:t>
      </w:r>
      <w:r>
        <w:rPr>
          <w:sz w:val="28"/>
          <w:szCs w:val="28"/>
        </w:rPr>
        <w:t>джную застройки</w:t>
      </w:r>
      <w:r w:rsidRPr="003968EF">
        <w:rPr>
          <w:sz w:val="28"/>
          <w:szCs w:val="28"/>
        </w:rPr>
        <w:t>.</w:t>
      </w:r>
    </w:p>
    <w:p w:rsidR="00056C95" w:rsidRPr="003968EF" w:rsidRDefault="00056C95" w:rsidP="00056C95">
      <w:pPr>
        <w:ind w:firstLine="709"/>
        <w:jc w:val="both"/>
        <w:rPr>
          <w:sz w:val="28"/>
          <w:szCs w:val="28"/>
        </w:rPr>
      </w:pPr>
      <w:r w:rsidRPr="003968EF">
        <w:rPr>
          <w:sz w:val="28"/>
          <w:szCs w:val="28"/>
        </w:rPr>
        <w:t>Важная составляющая планировочного развития территории – это функциональное зонирование. Оно содержит планировочные рекомендации по территориальному размещению различных функциональных зон сельского расселения, территорий основных зон хозяйственного освоения для сельского хозяйства и для лесопромышленного освоения, зон отдыха и т.д.</w:t>
      </w:r>
    </w:p>
    <w:p w:rsidR="00056C95" w:rsidRPr="003968EF" w:rsidRDefault="00056C95" w:rsidP="00056C95">
      <w:pPr>
        <w:tabs>
          <w:tab w:val="left" w:pos="0"/>
        </w:tabs>
        <w:ind w:firstLine="709"/>
        <w:jc w:val="both"/>
        <w:rPr>
          <w:i/>
          <w:sz w:val="28"/>
          <w:szCs w:val="28"/>
        </w:rPr>
      </w:pPr>
      <w:r w:rsidRPr="003968EF">
        <w:rPr>
          <w:i/>
          <w:sz w:val="28"/>
          <w:szCs w:val="28"/>
        </w:rPr>
        <w:t xml:space="preserve">1. Зона </w:t>
      </w:r>
      <w:r>
        <w:rPr>
          <w:i/>
          <w:sz w:val="28"/>
          <w:szCs w:val="28"/>
        </w:rPr>
        <w:t>градостроительного использования</w:t>
      </w:r>
      <w:r w:rsidRPr="003968EF">
        <w:rPr>
          <w:i/>
          <w:sz w:val="28"/>
          <w:szCs w:val="28"/>
        </w:rPr>
        <w:t xml:space="preserve">. </w:t>
      </w:r>
    </w:p>
    <w:p w:rsidR="00056C95" w:rsidRDefault="00056C95" w:rsidP="00056C95">
      <w:pPr>
        <w:ind w:firstLine="709"/>
        <w:jc w:val="both"/>
        <w:rPr>
          <w:sz w:val="28"/>
          <w:szCs w:val="28"/>
        </w:rPr>
      </w:pPr>
      <w:r w:rsidRPr="008E31FA">
        <w:rPr>
          <w:sz w:val="28"/>
          <w:szCs w:val="28"/>
        </w:rPr>
        <w:t xml:space="preserve">К этой зоне относятся территории сел </w:t>
      </w:r>
      <w:r>
        <w:rPr>
          <w:sz w:val="28"/>
          <w:szCs w:val="28"/>
        </w:rPr>
        <w:t>Новотроицк, Юрт-Акбалык</w:t>
      </w:r>
      <w:r w:rsidRPr="008E31FA">
        <w:rPr>
          <w:sz w:val="28"/>
          <w:szCs w:val="28"/>
        </w:rPr>
        <w:t xml:space="preserve"> и дерев</w:t>
      </w:r>
      <w:r>
        <w:rPr>
          <w:sz w:val="28"/>
          <w:szCs w:val="28"/>
        </w:rPr>
        <w:t>ень</w:t>
      </w:r>
      <w:r w:rsidRPr="00A07CB6">
        <w:rPr>
          <w:sz w:val="28"/>
          <w:szCs w:val="28"/>
        </w:rPr>
        <w:t xml:space="preserve"> Казанка</w:t>
      </w:r>
      <w:r>
        <w:rPr>
          <w:sz w:val="28"/>
          <w:szCs w:val="28"/>
        </w:rPr>
        <w:t>,</w:t>
      </w:r>
      <w:r w:rsidRPr="00A07CB6">
        <w:rPr>
          <w:sz w:val="28"/>
          <w:szCs w:val="28"/>
          <w:shd w:val="clear" w:color="auto" w:fill="FFFFFF"/>
        </w:rPr>
        <w:t xml:space="preserve"> Умна</w:t>
      </w:r>
      <w:r>
        <w:rPr>
          <w:sz w:val="28"/>
          <w:szCs w:val="28"/>
          <w:shd w:val="clear" w:color="auto" w:fill="FFFFFF"/>
        </w:rPr>
        <w:t>,</w:t>
      </w:r>
      <w:r w:rsidRPr="00A07CB6">
        <w:rPr>
          <w:sz w:val="28"/>
          <w:szCs w:val="28"/>
          <w:shd w:val="clear" w:color="auto" w:fill="FFFFFF"/>
        </w:rPr>
        <w:t xml:space="preserve"> Щукино</w:t>
      </w:r>
      <w:r>
        <w:rPr>
          <w:sz w:val="28"/>
          <w:szCs w:val="28"/>
          <w:shd w:val="clear" w:color="auto" w:fill="FFFFFF"/>
        </w:rPr>
        <w:t>,</w:t>
      </w:r>
      <w:r w:rsidRPr="00A07CB6">
        <w:rPr>
          <w:sz w:val="28"/>
          <w:szCs w:val="28"/>
          <w:shd w:val="clear" w:color="auto" w:fill="FFFFFF"/>
        </w:rPr>
        <w:t xml:space="preserve"> Черный Мыс</w:t>
      </w:r>
      <w:r>
        <w:rPr>
          <w:sz w:val="28"/>
          <w:szCs w:val="28"/>
          <w:shd w:val="clear" w:color="auto" w:fill="FFFFFF"/>
        </w:rPr>
        <w:t>,</w:t>
      </w:r>
      <w:r w:rsidRPr="00A07CB6">
        <w:rPr>
          <w:sz w:val="28"/>
          <w:szCs w:val="28"/>
          <w:shd w:val="clear" w:color="auto" w:fill="FFFFFF"/>
        </w:rPr>
        <w:t xml:space="preserve"> Крутоборка</w:t>
      </w:r>
      <w:r w:rsidRPr="008E31FA">
        <w:rPr>
          <w:sz w:val="28"/>
          <w:szCs w:val="28"/>
        </w:rPr>
        <w:t xml:space="preserve">. </w:t>
      </w:r>
    </w:p>
    <w:p w:rsidR="00056C95" w:rsidRDefault="00056C95" w:rsidP="00056C95">
      <w:pPr>
        <w:ind w:firstLine="709"/>
        <w:jc w:val="both"/>
        <w:rPr>
          <w:sz w:val="28"/>
          <w:szCs w:val="28"/>
        </w:rPr>
      </w:pPr>
      <w:r w:rsidRPr="008E31FA">
        <w:rPr>
          <w:sz w:val="28"/>
          <w:szCs w:val="28"/>
        </w:rPr>
        <w:t>Для целей градостроительного развития планируется расширение</w:t>
      </w:r>
      <w:r>
        <w:rPr>
          <w:sz w:val="28"/>
          <w:szCs w:val="28"/>
        </w:rPr>
        <w:t xml:space="preserve"> поселковой черты села Юрт-Акбалык. Так к существующей территории зоны градостроительного использования планируется добавить участок на севере в 6 га для размещения ряда участков под малоэтажное строительство.</w:t>
      </w:r>
    </w:p>
    <w:p w:rsidR="00056C95" w:rsidRDefault="00056C95" w:rsidP="00056C95">
      <w:pPr>
        <w:tabs>
          <w:tab w:val="left" w:pos="0"/>
        </w:tabs>
        <w:ind w:firstLine="709"/>
        <w:jc w:val="both"/>
        <w:rPr>
          <w:sz w:val="28"/>
          <w:szCs w:val="28"/>
        </w:rPr>
      </w:pPr>
      <w:r>
        <w:rPr>
          <w:sz w:val="28"/>
          <w:szCs w:val="28"/>
        </w:rPr>
        <w:t>В д. Черный Мыс проектом предусмотрено с восточной стороны включение в земли населенного пункта существующего участка селитебной территории, построенного ранее не в границах (площадью 0,4 га).</w:t>
      </w:r>
    </w:p>
    <w:p w:rsidR="00056C95" w:rsidRDefault="00056C95" w:rsidP="00056C95">
      <w:pPr>
        <w:tabs>
          <w:tab w:val="left" w:pos="0"/>
        </w:tabs>
        <w:ind w:firstLine="709"/>
        <w:jc w:val="both"/>
        <w:rPr>
          <w:sz w:val="28"/>
          <w:szCs w:val="28"/>
        </w:rPr>
      </w:pPr>
      <w:r>
        <w:rPr>
          <w:sz w:val="28"/>
          <w:szCs w:val="28"/>
        </w:rPr>
        <w:t xml:space="preserve">Остальные территории населенных пунктов </w:t>
      </w:r>
      <w:r w:rsidR="0094187F">
        <w:rPr>
          <w:sz w:val="28"/>
          <w:szCs w:val="28"/>
        </w:rPr>
        <w:t>планируются</w:t>
      </w:r>
      <w:r>
        <w:rPr>
          <w:sz w:val="28"/>
          <w:szCs w:val="28"/>
        </w:rPr>
        <w:t xml:space="preserve"> </w:t>
      </w:r>
      <w:r w:rsidR="0094187F">
        <w:rPr>
          <w:sz w:val="28"/>
          <w:szCs w:val="28"/>
        </w:rPr>
        <w:t>в современных границах</w:t>
      </w:r>
      <w:r>
        <w:rPr>
          <w:sz w:val="28"/>
          <w:szCs w:val="28"/>
        </w:rPr>
        <w:t xml:space="preserve">, развитие градостроительной деятельности предполагается </w:t>
      </w:r>
      <w:r w:rsidR="0094187F">
        <w:rPr>
          <w:sz w:val="28"/>
          <w:szCs w:val="28"/>
        </w:rPr>
        <w:t>на</w:t>
      </w:r>
      <w:r>
        <w:rPr>
          <w:sz w:val="28"/>
          <w:szCs w:val="28"/>
        </w:rPr>
        <w:t xml:space="preserve"> существующих </w:t>
      </w:r>
      <w:r w:rsidR="0094187F">
        <w:rPr>
          <w:sz w:val="28"/>
          <w:szCs w:val="28"/>
        </w:rPr>
        <w:t>территориях</w:t>
      </w:r>
      <w:r>
        <w:rPr>
          <w:sz w:val="28"/>
          <w:szCs w:val="28"/>
        </w:rPr>
        <w:t>.</w:t>
      </w:r>
    </w:p>
    <w:p w:rsidR="00056C95" w:rsidRDefault="00056C95" w:rsidP="00056C95">
      <w:pPr>
        <w:tabs>
          <w:tab w:val="left" w:pos="1122"/>
        </w:tabs>
        <w:ind w:firstLine="709"/>
        <w:jc w:val="both"/>
        <w:rPr>
          <w:i/>
          <w:sz w:val="28"/>
          <w:szCs w:val="28"/>
        </w:rPr>
      </w:pPr>
      <w:r w:rsidRPr="003968EF">
        <w:rPr>
          <w:i/>
          <w:sz w:val="28"/>
          <w:szCs w:val="28"/>
        </w:rPr>
        <w:t>2.</w:t>
      </w:r>
      <w:r w:rsidRPr="003968EF">
        <w:rPr>
          <w:sz w:val="28"/>
          <w:szCs w:val="28"/>
        </w:rPr>
        <w:t xml:space="preserve"> </w:t>
      </w:r>
      <w:r w:rsidRPr="003968EF">
        <w:rPr>
          <w:i/>
          <w:sz w:val="28"/>
          <w:szCs w:val="28"/>
        </w:rPr>
        <w:t>Зона п</w:t>
      </w:r>
      <w:r>
        <w:rPr>
          <w:i/>
          <w:sz w:val="28"/>
          <w:szCs w:val="28"/>
        </w:rPr>
        <w:t>роизводственного назначения.</w:t>
      </w:r>
    </w:p>
    <w:p w:rsidR="00056C95" w:rsidRDefault="00056C95" w:rsidP="00056C95">
      <w:pPr>
        <w:tabs>
          <w:tab w:val="left" w:pos="1122"/>
        </w:tabs>
        <w:ind w:firstLine="709"/>
        <w:jc w:val="both"/>
        <w:rPr>
          <w:sz w:val="28"/>
          <w:szCs w:val="28"/>
        </w:rPr>
      </w:pPr>
      <w:r>
        <w:rPr>
          <w:sz w:val="28"/>
          <w:szCs w:val="28"/>
        </w:rPr>
        <w:t>Зона производственного использования на территории сельского поселения выделена двумя</w:t>
      </w:r>
      <w:r w:rsidR="0094187F">
        <w:rPr>
          <w:sz w:val="28"/>
          <w:szCs w:val="28"/>
        </w:rPr>
        <w:t xml:space="preserve"> участками,</w:t>
      </w:r>
      <w:r>
        <w:rPr>
          <w:sz w:val="28"/>
          <w:szCs w:val="28"/>
        </w:rPr>
        <w:t xml:space="preserve"> </w:t>
      </w:r>
      <w:r w:rsidR="0094187F">
        <w:rPr>
          <w:sz w:val="28"/>
          <w:szCs w:val="28"/>
        </w:rPr>
        <w:t>о</w:t>
      </w:r>
      <w:r>
        <w:rPr>
          <w:sz w:val="28"/>
          <w:szCs w:val="28"/>
        </w:rPr>
        <w:t>дин из которых расположен с северной стороны от границы села Новотроицк и занят территорией под существующей производственной базой, для ведения лесного хозяйства.</w:t>
      </w:r>
    </w:p>
    <w:p w:rsidR="00056C95" w:rsidRDefault="00056C95" w:rsidP="00056C95">
      <w:pPr>
        <w:tabs>
          <w:tab w:val="left" w:pos="1122"/>
        </w:tabs>
        <w:ind w:firstLine="709"/>
        <w:jc w:val="both"/>
        <w:rPr>
          <w:sz w:val="28"/>
          <w:szCs w:val="28"/>
        </w:rPr>
      </w:pPr>
      <w:r>
        <w:rPr>
          <w:sz w:val="28"/>
          <w:szCs w:val="28"/>
        </w:rPr>
        <w:t>Второй участок зоны производственного использования размещается на западе от границы д.Казанка и занят территорией пилорамы.</w:t>
      </w:r>
    </w:p>
    <w:p w:rsidR="00056C95" w:rsidRDefault="00056C95" w:rsidP="00056C95">
      <w:pPr>
        <w:tabs>
          <w:tab w:val="left" w:pos="1122"/>
        </w:tabs>
        <w:ind w:firstLine="709"/>
        <w:jc w:val="both"/>
        <w:rPr>
          <w:sz w:val="28"/>
          <w:szCs w:val="28"/>
        </w:rPr>
      </w:pPr>
      <w:r>
        <w:rPr>
          <w:i/>
          <w:sz w:val="28"/>
          <w:szCs w:val="28"/>
        </w:rPr>
        <w:t>3. З</w:t>
      </w:r>
      <w:r w:rsidRPr="003968EF">
        <w:rPr>
          <w:i/>
          <w:sz w:val="28"/>
          <w:szCs w:val="28"/>
        </w:rPr>
        <w:t>она инженерной и транспортной инфраструктуры</w:t>
      </w:r>
      <w:r>
        <w:rPr>
          <w:i/>
          <w:sz w:val="28"/>
          <w:szCs w:val="28"/>
        </w:rPr>
        <w:t>.</w:t>
      </w:r>
    </w:p>
    <w:p w:rsidR="00056C95" w:rsidRDefault="00056C95" w:rsidP="00056C95">
      <w:pPr>
        <w:tabs>
          <w:tab w:val="left" w:pos="1122"/>
        </w:tabs>
        <w:ind w:firstLine="709"/>
        <w:jc w:val="both"/>
        <w:rPr>
          <w:sz w:val="28"/>
          <w:szCs w:val="28"/>
        </w:rPr>
      </w:pPr>
      <w:r>
        <w:rPr>
          <w:sz w:val="28"/>
          <w:szCs w:val="28"/>
        </w:rPr>
        <w:t>В планируемой проектом зоне инженерной и транспортной инфраструктуры располагаются следующие основные объекты:</w:t>
      </w:r>
    </w:p>
    <w:p w:rsidR="00056C95" w:rsidRDefault="00056C95" w:rsidP="00056C95">
      <w:pPr>
        <w:tabs>
          <w:tab w:val="left" w:pos="1122"/>
        </w:tabs>
        <w:ind w:firstLine="709"/>
        <w:jc w:val="both"/>
        <w:rPr>
          <w:sz w:val="28"/>
          <w:szCs w:val="28"/>
        </w:rPr>
      </w:pPr>
      <w:r>
        <w:rPr>
          <w:sz w:val="28"/>
          <w:szCs w:val="28"/>
        </w:rPr>
        <w:lastRenderedPageBreak/>
        <w:t>-инженерные объекты - территории занятые под опорами линий электропередач.</w:t>
      </w:r>
    </w:p>
    <w:p w:rsidR="00056C95" w:rsidRDefault="00056C95" w:rsidP="00056C95">
      <w:pPr>
        <w:tabs>
          <w:tab w:val="left" w:pos="1122"/>
        </w:tabs>
        <w:ind w:firstLine="709"/>
        <w:jc w:val="both"/>
        <w:rPr>
          <w:sz w:val="28"/>
          <w:szCs w:val="28"/>
        </w:rPr>
      </w:pPr>
      <w:r>
        <w:rPr>
          <w:sz w:val="28"/>
          <w:szCs w:val="28"/>
        </w:rPr>
        <w:t>- транспортные объекты, в том числе существующие и проектируемые автомобильные дороги в границ придорожных полос, а так же участки проектируемого газопровода.</w:t>
      </w:r>
    </w:p>
    <w:p w:rsidR="00056C95" w:rsidRPr="003968EF" w:rsidRDefault="00056C95" w:rsidP="00056C95">
      <w:pPr>
        <w:tabs>
          <w:tab w:val="left" w:pos="1122"/>
        </w:tabs>
        <w:ind w:firstLine="709"/>
        <w:jc w:val="both"/>
        <w:rPr>
          <w:i/>
          <w:sz w:val="28"/>
          <w:szCs w:val="28"/>
        </w:rPr>
      </w:pPr>
      <w:r>
        <w:rPr>
          <w:i/>
          <w:sz w:val="28"/>
          <w:szCs w:val="28"/>
        </w:rPr>
        <w:t>4</w:t>
      </w:r>
      <w:r w:rsidRPr="003968EF">
        <w:rPr>
          <w:i/>
          <w:sz w:val="28"/>
          <w:szCs w:val="28"/>
        </w:rPr>
        <w:t>. Зона се</w:t>
      </w:r>
      <w:r>
        <w:rPr>
          <w:i/>
          <w:sz w:val="28"/>
          <w:szCs w:val="28"/>
        </w:rPr>
        <w:t>льскохозяйственного назначения</w:t>
      </w:r>
      <w:r w:rsidRPr="003968EF">
        <w:rPr>
          <w:i/>
          <w:sz w:val="28"/>
          <w:szCs w:val="28"/>
        </w:rPr>
        <w:t xml:space="preserve">. </w:t>
      </w:r>
    </w:p>
    <w:p w:rsidR="00056C95" w:rsidRDefault="00056C95" w:rsidP="00056C95">
      <w:pPr>
        <w:tabs>
          <w:tab w:val="left" w:pos="1122"/>
        </w:tabs>
        <w:ind w:firstLine="709"/>
        <w:jc w:val="both"/>
        <w:rPr>
          <w:sz w:val="28"/>
          <w:szCs w:val="28"/>
        </w:rPr>
      </w:pPr>
      <w:r>
        <w:rPr>
          <w:sz w:val="28"/>
          <w:szCs w:val="28"/>
        </w:rPr>
        <w:t xml:space="preserve">Зона сельскохозяйственного использования представляет собой </w:t>
      </w:r>
      <w:r w:rsidRPr="00F31BC4">
        <w:rPr>
          <w:sz w:val="28"/>
          <w:szCs w:val="28"/>
        </w:rPr>
        <w:t xml:space="preserve">большую часть земель </w:t>
      </w:r>
      <w:r>
        <w:rPr>
          <w:sz w:val="28"/>
          <w:szCs w:val="28"/>
        </w:rPr>
        <w:t>Новотроицкого</w:t>
      </w:r>
      <w:r w:rsidRPr="00F31BC4">
        <w:rPr>
          <w:sz w:val="28"/>
          <w:szCs w:val="28"/>
        </w:rPr>
        <w:t xml:space="preserve"> сельского поселения.</w:t>
      </w:r>
      <w:r>
        <w:rPr>
          <w:sz w:val="28"/>
          <w:szCs w:val="28"/>
        </w:rPr>
        <w:t xml:space="preserve"> К ним относятся:</w:t>
      </w:r>
    </w:p>
    <w:p w:rsidR="00056C95" w:rsidRPr="00F31BC4" w:rsidRDefault="00056C95" w:rsidP="00056C95">
      <w:pPr>
        <w:tabs>
          <w:tab w:val="left" w:pos="1122"/>
        </w:tabs>
        <w:ind w:firstLine="709"/>
        <w:jc w:val="both"/>
        <w:rPr>
          <w:color w:val="000000"/>
          <w:sz w:val="28"/>
          <w:szCs w:val="28"/>
        </w:rPr>
      </w:pPr>
      <w:r w:rsidRPr="00F31BC4">
        <w:rPr>
          <w:color w:val="000000"/>
          <w:sz w:val="28"/>
          <w:szCs w:val="28"/>
        </w:rPr>
        <w:t>- зона объектов сельскохозяйственного производства</w:t>
      </w:r>
      <w:r>
        <w:rPr>
          <w:color w:val="000000"/>
          <w:sz w:val="28"/>
          <w:szCs w:val="28"/>
        </w:rPr>
        <w:t>. К данной зоне относится территория проектируемой фермы КРС, расположенной на ранее существующем участке с северной стороны села Юрт-Акбалык;</w:t>
      </w:r>
    </w:p>
    <w:p w:rsidR="00056C95" w:rsidRPr="003968EF" w:rsidRDefault="00056C95" w:rsidP="00056C95">
      <w:pPr>
        <w:tabs>
          <w:tab w:val="left" w:pos="1122"/>
        </w:tabs>
        <w:ind w:firstLine="709"/>
        <w:jc w:val="both"/>
        <w:rPr>
          <w:sz w:val="28"/>
          <w:szCs w:val="28"/>
        </w:rPr>
      </w:pPr>
      <w:r>
        <w:rPr>
          <w:color w:val="000000"/>
          <w:sz w:val="28"/>
          <w:szCs w:val="28"/>
        </w:rPr>
        <w:t xml:space="preserve">- </w:t>
      </w:r>
      <w:r w:rsidRPr="00F31BC4">
        <w:rPr>
          <w:color w:val="000000"/>
          <w:sz w:val="28"/>
          <w:szCs w:val="28"/>
        </w:rPr>
        <w:t>сельскохозяйственные угод</w:t>
      </w:r>
      <w:r w:rsidR="0094187F">
        <w:rPr>
          <w:color w:val="000000"/>
          <w:sz w:val="28"/>
          <w:szCs w:val="28"/>
        </w:rPr>
        <w:t>ь</w:t>
      </w:r>
      <w:r w:rsidRPr="00F31BC4">
        <w:rPr>
          <w:color w:val="000000"/>
          <w:sz w:val="28"/>
          <w:szCs w:val="28"/>
        </w:rPr>
        <w:t>я</w:t>
      </w:r>
      <w:r>
        <w:rPr>
          <w:color w:val="000000"/>
          <w:sz w:val="28"/>
          <w:szCs w:val="28"/>
        </w:rPr>
        <w:t>.</w:t>
      </w:r>
      <w:r w:rsidRPr="00A00A3D">
        <w:rPr>
          <w:sz w:val="28"/>
          <w:szCs w:val="28"/>
        </w:rPr>
        <w:t xml:space="preserve"> </w:t>
      </w:r>
      <w:r w:rsidRPr="008B459E">
        <w:rPr>
          <w:sz w:val="28"/>
          <w:szCs w:val="28"/>
        </w:rPr>
        <w:t>В отношении зон сельскохозяйственн</w:t>
      </w:r>
      <w:r>
        <w:rPr>
          <w:sz w:val="28"/>
          <w:szCs w:val="28"/>
        </w:rPr>
        <w:t>ых угодий</w:t>
      </w:r>
      <w:r w:rsidRPr="008B459E">
        <w:rPr>
          <w:sz w:val="28"/>
          <w:szCs w:val="28"/>
        </w:rPr>
        <w:t xml:space="preserve"> принципиальных изменений </w:t>
      </w:r>
      <w:r>
        <w:rPr>
          <w:sz w:val="28"/>
          <w:szCs w:val="28"/>
        </w:rPr>
        <w:t>на расчетный срок</w:t>
      </w:r>
      <w:r w:rsidRPr="008B459E">
        <w:rPr>
          <w:sz w:val="28"/>
          <w:szCs w:val="28"/>
        </w:rPr>
        <w:t xml:space="preserve"> проектом не предлагается, за исключением возможности окультуривания ныне заброшенных сельскохозяйственных земель.</w:t>
      </w:r>
    </w:p>
    <w:p w:rsidR="00056C95" w:rsidRDefault="00056C95" w:rsidP="00056C95">
      <w:pPr>
        <w:tabs>
          <w:tab w:val="left" w:pos="0"/>
        </w:tabs>
        <w:ind w:firstLine="709"/>
        <w:jc w:val="both"/>
        <w:rPr>
          <w:sz w:val="28"/>
          <w:szCs w:val="28"/>
        </w:rPr>
      </w:pPr>
      <w:r>
        <w:rPr>
          <w:i/>
          <w:sz w:val="28"/>
          <w:szCs w:val="28"/>
        </w:rPr>
        <w:t>5</w:t>
      </w:r>
      <w:r w:rsidRPr="003968EF">
        <w:rPr>
          <w:i/>
          <w:sz w:val="28"/>
          <w:szCs w:val="28"/>
        </w:rPr>
        <w:t>.</w:t>
      </w:r>
      <w:r>
        <w:rPr>
          <w:i/>
          <w:sz w:val="28"/>
          <w:szCs w:val="28"/>
        </w:rPr>
        <w:t xml:space="preserve"> Зона рекреационного назначения</w:t>
      </w:r>
      <w:r w:rsidRPr="003968EF">
        <w:rPr>
          <w:i/>
          <w:sz w:val="28"/>
          <w:szCs w:val="28"/>
        </w:rPr>
        <w:t>.</w:t>
      </w:r>
      <w:r w:rsidRPr="003968EF">
        <w:rPr>
          <w:sz w:val="28"/>
          <w:szCs w:val="28"/>
        </w:rPr>
        <w:t xml:space="preserve"> </w:t>
      </w:r>
    </w:p>
    <w:p w:rsidR="00056C95" w:rsidRDefault="00056C95" w:rsidP="00056C95">
      <w:pPr>
        <w:tabs>
          <w:tab w:val="left" w:pos="0"/>
        </w:tabs>
        <w:ind w:firstLine="709"/>
        <w:jc w:val="both"/>
        <w:rPr>
          <w:sz w:val="28"/>
          <w:szCs w:val="28"/>
        </w:rPr>
      </w:pPr>
      <w:r>
        <w:rPr>
          <w:sz w:val="28"/>
          <w:szCs w:val="28"/>
        </w:rPr>
        <w:t>На территории сельского поселения выделено несколько участков рекреационного использования:</w:t>
      </w:r>
    </w:p>
    <w:p w:rsidR="00056C95" w:rsidRDefault="00056C95" w:rsidP="00056C95">
      <w:pPr>
        <w:tabs>
          <w:tab w:val="left" w:pos="0"/>
        </w:tabs>
        <w:ind w:firstLine="709"/>
        <w:jc w:val="both"/>
        <w:rPr>
          <w:sz w:val="28"/>
          <w:szCs w:val="28"/>
        </w:rPr>
      </w:pPr>
      <w:r>
        <w:rPr>
          <w:sz w:val="28"/>
          <w:szCs w:val="28"/>
        </w:rPr>
        <w:t>- на правом берегу р. Кинда вблизи автомобильной дороги с.Новотроицк –с.Кандаурово расположен лесопитомник;</w:t>
      </w:r>
    </w:p>
    <w:p w:rsidR="00056C95" w:rsidRDefault="00056C95" w:rsidP="00056C95">
      <w:pPr>
        <w:tabs>
          <w:tab w:val="left" w:pos="0"/>
        </w:tabs>
        <w:ind w:firstLine="709"/>
        <w:jc w:val="both"/>
        <w:rPr>
          <w:sz w:val="28"/>
          <w:szCs w:val="28"/>
        </w:rPr>
      </w:pPr>
      <w:r>
        <w:rPr>
          <w:sz w:val="28"/>
          <w:szCs w:val="28"/>
        </w:rPr>
        <w:t>- на территории Новотроицкого сельсовета находится «жемчужина» Колыванского района наиболее крупное</w:t>
      </w:r>
      <w:r w:rsidR="0094187F">
        <w:rPr>
          <w:sz w:val="28"/>
          <w:szCs w:val="28"/>
        </w:rPr>
        <w:t xml:space="preserve"> из озёр – Ми</w:t>
      </w:r>
      <w:r>
        <w:rPr>
          <w:sz w:val="28"/>
          <w:szCs w:val="28"/>
        </w:rPr>
        <w:t xml:space="preserve">нзелинское. На его южном берегу </w:t>
      </w:r>
      <w:r w:rsidR="0094187F">
        <w:rPr>
          <w:sz w:val="28"/>
          <w:szCs w:val="28"/>
        </w:rPr>
        <w:t>планируется строительство</w:t>
      </w:r>
      <w:r>
        <w:rPr>
          <w:sz w:val="28"/>
          <w:szCs w:val="28"/>
        </w:rPr>
        <w:t xml:space="preserve"> туристическ</w:t>
      </w:r>
      <w:r w:rsidR="0094187F">
        <w:rPr>
          <w:sz w:val="28"/>
          <w:szCs w:val="28"/>
        </w:rPr>
        <w:t>ой базы</w:t>
      </w:r>
      <w:r>
        <w:rPr>
          <w:sz w:val="28"/>
          <w:szCs w:val="28"/>
        </w:rPr>
        <w:t>.</w:t>
      </w:r>
    </w:p>
    <w:p w:rsidR="00056C95" w:rsidRPr="003968EF" w:rsidRDefault="00056C95" w:rsidP="00056C95">
      <w:pPr>
        <w:tabs>
          <w:tab w:val="left" w:pos="0"/>
        </w:tabs>
        <w:ind w:firstLine="709"/>
        <w:jc w:val="both"/>
        <w:rPr>
          <w:i/>
          <w:sz w:val="28"/>
          <w:szCs w:val="28"/>
        </w:rPr>
      </w:pPr>
      <w:r>
        <w:rPr>
          <w:i/>
          <w:sz w:val="28"/>
          <w:szCs w:val="28"/>
        </w:rPr>
        <w:t>6</w:t>
      </w:r>
      <w:r w:rsidRPr="003968EF">
        <w:rPr>
          <w:i/>
          <w:sz w:val="28"/>
          <w:szCs w:val="28"/>
        </w:rPr>
        <w:t xml:space="preserve">. Зоны специального назначения. </w:t>
      </w:r>
    </w:p>
    <w:p w:rsidR="00056C95" w:rsidRPr="0094187F" w:rsidRDefault="00056C95" w:rsidP="00056C95">
      <w:pPr>
        <w:tabs>
          <w:tab w:val="left" w:pos="0"/>
        </w:tabs>
        <w:ind w:firstLine="709"/>
        <w:jc w:val="both"/>
        <w:rPr>
          <w:sz w:val="28"/>
          <w:szCs w:val="28"/>
        </w:rPr>
      </w:pPr>
      <w:r w:rsidRPr="0094187F">
        <w:rPr>
          <w:rStyle w:val="afffd"/>
          <w:b w:val="0"/>
          <w:sz w:val="28"/>
          <w:szCs w:val="28"/>
        </w:rPr>
        <w:t xml:space="preserve">Проектом предусматривается выделение зоны специального назначения в местах размещения существующих кладбищ, скотомогильника </w:t>
      </w:r>
      <w:r w:rsidRPr="0094187F">
        <w:rPr>
          <w:sz w:val="28"/>
          <w:szCs w:val="28"/>
        </w:rPr>
        <w:t>и планируемых свалок.</w:t>
      </w:r>
    </w:p>
    <w:p w:rsidR="00056C95" w:rsidRPr="00FF76DD" w:rsidRDefault="00056C95" w:rsidP="00056C95">
      <w:pPr>
        <w:tabs>
          <w:tab w:val="left" w:pos="0"/>
        </w:tabs>
        <w:ind w:firstLine="709"/>
        <w:jc w:val="both"/>
        <w:rPr>
          <w:i/>
          <w:sz w:val="28"/>
          <w:szCs w:val="28"/>
        </w:rPr>
      </w:pPr>
      <w:r w:rsidRPr="00FF76DD">
        <w:rPr>
          <w:i/>
          <w:sz w:val="28"/>
          <w:szCs w:val="28"/>
        </w:rPr>
        <w:t>Земли лесного фонда.</w:t>
      </w:r>
    </w:p>
    <w:p w:rsidR="00056C95" w:rsidRPr="000F4E9E" w:rsidRDefault="00056C95" w:rsidP="00056C95">
      <w:pPr>
        <w:ind w:firstLine="709"/>
        <w:contextualSpacing/>
        <w:jc w:val="both"/>
        <w:rPr>
          <w:rStyle w:val="afffd"/>
          <w:b w:val="0"/>
          <w:sz w:val="28"/>
          <w:szCs w:val="28"/>
        </w:rPr>
      </w:pPr>
      <w:r w:rsidRPr="000F4E9E">
        <w:rPr>
          <w:rStyle w:val="afffd"/>
          <w:b w:val="0"/>
          <w:sz w:val="28"/>
          <w:szCs w:val="28"/>
        </w:rPr>
        <w:t xml:space="preserve">Существующие земли лесного фонда на расчетный срок изменяются. Проектом предлагается перевод части земель лесного фонда в земли поселения (с. Юрт-Акбалык), а так же в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w:t>
      </w:r>
      <w:r w:rsidR="000F4E9E" w:rsidRPr="000F4E9E">
        <w:rPr>
          <w:rStyle w:val="afffd"/>
          <w:b w:val="0"/>
          <w:sz w:val="28"/>
          <w:szCs w:val="28"/>
        </w:rPr>
        <w:t>для придорожных полос автомобильных дорог</w:t>
      </w:r>
      <w:r w:rsidRPr="000F4E9E">
        <w:rPr>
          <w:rStyle w:val="afffd"/>
          <w:b w:val="0"/>
          <w:sz w:val="28"/>
          <w:szCs w:val="28"/>
        </w:rPr>
        <w:t>.</w:t>
      </w:r>
    </w:p>
    <w:p w:rsidR="00056C95" w:rsidRPr="00FF76DD" w:rsidRDefault="00056C95" w:rsidP="00056C95">
      <w:pPr>
        <w:tabs>
          <w:tab w:val="left" w:pos="0"/>
        </w:tabs>
        <w:ind w:firstLine="709"/>
        <w:jc w:val="both"/>
        <w:rPr>
          <w:i/>
          <w:sz w:val="28"/>
          <w:szCs w:val="28"/>
        </w:rPr>
      </w:pPr>
      <w:r w:rsidRPr="00FF76DD">
        <w:rPr>
          <w:i/>
          <w:sz w:val="28"/>
          <w:szCs w:val="28"/>
        </w:rPr>
        <w:t xml:space="preserve">Земли </w:t>
      </w:r>
      <w:r>
        <w:rPr>
          <w:i/>
          <w:sz w:val="28"/>
          <w:szCs w:val="28"/>
        </w:rPr>
        <w:t>водного</w:t>
      </w:r>
      <w:r w:rsidRPr="00FF76DD">
        <w:rPr>
          <w:i/>
          <w:sz w:val="28"/>
          <w:szCs w:val="28"/>
        </w:rPr>
        <w:t xml:space="preserve"> фонда.</w:t>
      </w:r>
    </w:p>
    <w:p w:rsidR="00056C95" w:rsidRPr="008B7A04" w:rsidRDefault="00056C95" w:rsidP="00056C95">
      <w:pPr>
        <w:ind w:firstLine="709"/>
        <w:contextualSpacing/>
        <w:jc w:val="both"/>
        <w:rPr>
          <w:sz w:val="28"/>
          <w:szCs w:val="28"/>
        </w:rPr>
      </w:pPr>
      <w:r w:rsidRPr="000F4E9E">
        <w:rPr>
          <w:rStyle w:val="afffd"/>
          <w:b w:val="0"/>
          <w:sz w:val="28"/>
          <w:szCs w:val="28"/>
        </w:rPr>
        <w:t>Существующие земли лводного фонда (оз. Мензелинское) площадью 1080 га на расчетный срок сохраняются без изменений</w:t>
      </w:r>
      <w:r w:rsidRPr="008B7A04">
        <w:rPr>
          <w:rStyle w:val="afffd"/>
          <w:sz w:val="28"/>
          <w:szCs w:val="28"/>
        </w:rPr>
        <w:t>.</w:t>
      </w:r>
    </w:p>
    <w:p w:rsidR="00056C95" w:rsidRPr="008B7A04" w:rsidRDefault="00056C95" w:rsidP="00056C95">
      <w:pPr>
        <w:ind w:firstLine="709"/>
        <w:contextualSpacing/>
        <w:jc w:val="both"/>
        <w:rPr>
          <w:sz w:val="28"/>
          <w:szCs w:val="28"/>
        </w:rPr>
      </w:pPr>
    </w:p>
    <w:p w:rsidR="00056C95" w:rsidRPr="00B2667A" w:rsidRDefault="00056C95" w:rsidP="00056C95">
      <w:pPr>
        <w:tabs>
          <w:tab w:val="left" w:pos="0"/>
        </w:tabs>
        <w:ind w:firstLine="709"/>
        <w:jc w:val="both"/>
        <w:rPr>
          <w:sz w:val="28"/>
          <w:szCs w:val="28"/>
        </w:rPr>
      </w:pPr>
      <w:r>
        <w:rPr>
          <w:color w:val="000000"/>
          <w:sz w:val="28"/>
          <w:szCs w:val="28"/>
        </w:rPr>
        <w:t>Параметры функциональных зон</w:t>
      </w:r>
      <w:r w:rsidRPr="00B2667A">
        <w:rPr>
          <w:color w:val="000000"/>
          <w:sz w:val="28"/>
          <w:szCs w:val="28"/>
        </w:rPr>
        <w:t xml:space="preserve"> </w:t>
      </w:r>
      <w:r w:rsidRPr="00B2667A">
        <w:rPr>
          <w:sz w:val="28"/>
          <w:szCs w:val="28"/>
        </w:rPr>
        <w:t xml:space="preserve">представлен </w:t>
      </w:r>
      <w:r w:rsidRPr="00C24291">
        <w:rPr>
          <w:sz w:val="28"/>
          <w:szCs w:val="28"/>
        </w:rPr>
        <w:t>в таблице</w:t>
      </w:r>
      <w:r w:rsidR="00C24291" w:rsidRPr="00C24291">
        <w:rPr>
          <w:sz w:val="28"/>
          <w:szCs w:val="28"/>
        </w:rPr>
        <w:t xml:space="preserve"> 14</w:t>
      </w:r>
      <w:r w:rsidRPr="00C24291">
        <w:rPr>
          <w:sz w:val="28"/>
          <w:szCs w:val="28"/>
        </w:rPr>
        <w:t xml:space="preserve"> .</w:t>
      </w:r>
    </w:p>
    <w:p w:rsidR="00056C95" w:rsidRDefault="00056C95" w:rsidP="00056C95">
      <w:pPr>
        <w:tabs>
          <w:tab w:val="left" w:pos="0"/>
        </w:tabs>
        <w:ind w:firstLine="709"/>
        <w:jc w:val="both"/>
        <w:rPr>
          <w:sz w:val="28"/>
          <w:szCs w:val="28"/>
        </w:rPr>
      </w:pPr>
    </w:p>
    <w:p w:rsidR="00056C95" w:rsidRPr="00C24291" w:rsidRDefault="00C24291" w:rsidP="00C24291">
      <w:pPr>
        <w:pStyle w:val="S1"/>
        <w:ind w:left="1429" w:firstLine="0"/>
        <w:jc w:val="right"/>
        <w:rPr>
          <w:color w:val="000000"/>
          <w:sz w:val="24"/>
        </w:rPr>
      </w:pPr>
      <w:r w:rsidRPr="00C24291">
        <w:rPr>
          <w:i/>
          <w:color w:val="000000"/>
          <w:szCs w:val="28"/>
        </w:rPr>
        <w:t xml:space="preserve">Таблица14 </w:t>
      </w:r>
      <w:r w:rsidR="00056C95">
        <w:rPr>
          <w:i/>
          <w:color w:val="000000"/>
          <w:szCs w:val="28"/>
        </w:rPr>
        <w:t>Параметры функциональных зон Новотроицкого 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0" w:type="dxa"/>
          <w:right w:w="0" w:type="dxa"/>
        </w:tblCellMar>
        <w:tblLook w:val="04A0"/>
      </w:tblPr>
      <w:tblGrid>
        <w:gridCol w:w="628"/>
        <w:gridCol w:w="6368"/>
        <w:gridCol w:w="1189"/>
        <w:gridCol w:w="1180"/>
      </w:tblGrid>
      <w:tr w:rsidR="00056C95" w:rsidRPr="00960B0D" w:rsidTr="0094187F">
        <w:trPr>
          <w:trHeight w:val="454"/>
          <w:jc w:val="center"/>
        </w:trPr>
        <w:tc>
          <w:tcPr>
            <w:tcW w:w="335" w:type="pct"/>
          </w:tcPr>
          <w:p w:rsidR="00056C95" w:rsidRPr="00960B0D" w:rsidRDefault="00056C95" w:rsidP="0094187F">
            <w:pPr>
              <w:autoSpaceDE w:val="0"/>
              <w:autoSpaceDN w:val="0"/>
              <w:jc w:val="center"/>
              <w:rPr>
                <w:b/>
                <w:color w:val="000000"/>
              </w:rPr>
            </w:pPr>
            <w:r w:rsidRPr="00960B0D">
              <w:rPr>
                <w:b/>
                <w:color w:val="000000"/>
              </w:rPr>
              <w:lastRenderedPageBreak/>
              <w:t>№ п/п</w:t>
            </w:r>
          </w:p>
        </w:tc>
        <w:tc>
          <w:tcPr>
            <w:tcW w:w="3400" w:type="pct"/>
            <w:tcMar>
              <w:top w:w="0" w:type="dxa"/>
              <w:left w:w="28" w:type="dxa"/>
              <w:bottom w:w="0" w:type="dxa"/>
              <w:right w:w="28" w:type="dxa"/>
            </w:tcMar>
            <w:vAlign w:val="center"/>
          </w:tcPr>
          <w:p w:rsidR="00056C95" w:rsidRPr="00960B0D" w:rsidRDefault="00056C95" w:rsidP="0094187F">
            <w:pPr>
              <w:autoSpaceDE w:val="0"/>
              <w:autoSpaceDN w:val="0"/>
              <w:jc w:val="center"/>
              <w:rPr>
                <w:b/>
                <w:color w:val="000000"/>
              </w:rPr>
            </w:pPr>
            <w:r w:rsidRPr="00960B0D">
              <w:rPr>
                <w:b/>
                <w:color w:val="000000"/>
              </w:rPr>
              <w:t>Наименование</w:t>
            </w:r>
          </w:p>
        </w:tc>
        <w:tc>
          <w:tcPr>
            <w:tcW w:w="635" w:type="pct"/>
            <w:tcMar>
              <w:top w:w="0" w:type="dxa"/>
              <w:left w:w="28" w:type="dxa"/>
              <w:bottom w:w="0" w:type="dxa"/>
              <w:right w:w="28" w:type="dxa"/>
            </w:tcMar>
            <w:vAlign w:val="center"/>
          </w:tcPr>
          <w:p w:rsidR="00056C95" w:rsidRPr="00960B0D" w:rsidRDefault="00056C95" w:rsidP="0094187F">
            <w:pPr>
              <w:autoSpaceDE w:val="0"/>
              <w:autoSpaceDN w:val="0"/>
              <w:jc w:val="center"/>
              <w:rPr>
                <w:b/>
                <w:color w:val="000000"/>
              </w:rPr>
            </w:pPr>
            <w:r w:rsidRPr="00960B0D">
              <w:rPr>
                <w:b/>
                <w:color w:val="000000"/>
              </w:rPr>
              <w:t>Площадь, га</w:t>
            </w:r>
          </w:p>
        </w:tc>
        <w:tc>
          <w:tcPr>
            <w:tcW w:w="630" w:type="pct"/>
            <w:vAlign w:val="center"/>
          </w:tcPr>
          <w:p w:rsidR="00056C95" w:rsidRPr="00960B0D" w:rsidRDefault="00056C95" w:rsidP="0094187F">
            <w:pPr>
              <w:autoSpaceDE w:val="0"/>
              <w:autoSpaceDN w:val="0"/>
              <w:jc w:val="center"/>
              <w:rPr>
                <w:b/>
                <w:color w:val="000000"/>
              </w:rPr>
            </w:pPr>
            <w:r w:rsidRPr="00960B0D">
              <w:rPr>
                <w:b/>
                <w:color w:val="000000"/>
              </w:rPr>
              <w:t>%</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r>
              <w:rPr>
                <w:color w:val="000000"/>
              </w:rPr>
              <w:t>1.</w:t>
            </w:r>
          </w:p>
        </w:tc>
        <w:tc>
          <w:tcPr>
            <w:tcW w:w="3400" w:type="pct"/>
            <w:tcMar>
              <w:top w:w="0" w:type="dxa"/>
              <w:left w:w="28" w:type="dxa"/>
              <w:bottom w:w="0" w:type="dxa"/>
              <w:right w:w="28" w:type="dxa"/>
            </w:tcMar>
            <w:vAlign w:val="center"/>
          </w:tcPr>
          <w:p w:rsidR="00056C95" w:rsidRPr="00960B0D" w:rsidRDefault="00056C95" w:rsidP="0094187F">
            <w:pPr>
              <w:autoSpaceDE w:val="0"/>
              <w:autoSpaceDN w:val="0"/>
              <w:jc w:val="both"/>
              <w:rPr>
                <w:b/>
                <w:color w:val="000000"/>
              </w:rPr>
            </w:pPr>
            <w:r>
              <w:rPr>
                <w:b/>
                <w:color w:val="000000"/>
              </w:rPr>
              <w:t>Функциональные зоны:</w:t>
            </w:r>
          </w:p>
        </w:tc>
        <w:tc>
          <w:tcPr>
            <w:tcW w:w="635" w:type="pct"/>
            <w:tcMar>
              <w:top w:w="0" w:type="dxa"/>
              <w:left w:w="28" w:type="dxa"/>
              <w:bottom w:w="0" w:type="dxa"/>
              <w:right w:w="28" w:type="dxa"/>
            </w:tcMar>
            <w:vAlign w:val="center"/>
          </w:tcPr>
          <w:p w:rsidR="00056C95" w:rsidRPr="005E2826" w:rsidRDefault="00056C95" w:rsidP="0094187F">
            <w:pPr>
              <w:autoSpaceDE w:val="0"/>
              <w:autoSpaceDN w:val="0"/>
              <w:jc w:val="center"/>
              <w:rPr>
                <w:b/>
                <w:color w:val="000000"/>
              </w:rPr>
            </w:pPr>
          </w:p>
        </w:tc>
        <w:tc>
          <w:tcPr>
            <w:tcW w:w="630" w:type="pct"/>
            <w:vAlign w:val="center"/>
          </w:tcPr>
          <w:p w:rsidR="00056C95" w:rsidRPr="005E2826" w:rsidRDefault="00056C95" w:rsidP="0094187F">
            <w:pPr>
              <w:autoSpaceDE w:val="0"/>
              <w:autoSpaceDN w:val="0"/>
              <w:jc w:val="center"/>
              <w:rPr>
                <w:b/>
                <w:color w:val="000000"/>
              </w:rPr>
            </w:pP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r w:rsidRPr="00960B0D">
              <w:rPr>
                <w:color w:val="000000"/>
              </w:rPr>
              <w:t>1</w:t>
            </w:r>
            <w:r>
              <w:rPr>
                <w:color w:val="000000"/>
              </w:rPr>
              <w:t>.1</w:t>
            </w:r>
          </w:p>
        </w:tc>
        <w:tc>
          <w:tcPr>
            <w:tcW w:w="3400" w:type="pct"/>
            <w:tcMar>
              <w:top w:w="0" w:type="dxa"/>
              <w:left w:w="28" w:type="dxa"/>
              <w:bottom w:w="0" w:type="dxa"/>
              <w:right w:w="28" w:type="dxa"/>
            </w:tcMar>
            <w:vAlign w:val="center"/>
          </w:tcPr>
          <w:p w:rsidR="00056C95" w:rsidRPr="00960B0D" w:rsidRDefault="00056C95" w:rsidP="0094187F">
            <w:pPr>
              <w:autoSpaceDE w:val="0"/>
              <w:autoSpaceDN w:val="0"/>
              <w:jc w:val="both"/>
              <w:rPr>
                <w:color w:val="000000"/>
              </w:rPr>
            </w:pPr>
            <w:r w:rsidRPr="00960B0D">
              <w:rPr>
                <w:color w:val="000000"/>
              </w:rPr>
              <w:t>Зона градостроительного использования</w:t>
            </w:r>
          </w:p>
        </w:tc>
        <w:tc>
          <w:tcPr>
            <w:tcW w:w="635" w:type="pct"/>
            <w:tcMar>
              <w:top w:w="0" w:type="dxa"/>
              <w:left w:w="28" w:type="dxa"/>
              <w:bottom w:w="0" w:type="dxa"/>
              <w:right w:w="28" w:type="dxa"/>
            </w:tcMar>
            <w:vAlign w:val="center"/>
          </w:tcPr>
          <w:p w:rsidR="00056C95" w:rsidRPr="00960B0D" w:rsidRDefault="00056C95" w:rsidP="0094187F">
            <w:pPr>
              <w:autoSpaceDE w:val="0"/>
              <w:autoSpaceDN w:val="0"/>
              <w:jc w:val="center"/>
              <w:rPr>
                <w:color w:val="000000"/>
              </w:rPr>
            </w:pPr>
            <w:r>
              <w:rPr>
                <w:color w:val="000000"/>
              </w:rPr>
              <w:t>487</w:t>
            </w:r>
          </w:p>
        </w:tc>
        <w:tc>
          <w:tcPr>
            <w:tcW w:w="630" w:type="pct"/>
            <w:vAlign w:val="center"/>
          </w:tcPr>
          <w:p w:rsidR="00056C95" w:rsidRPr="00960B0D" w:rsidRDefault="00056C95" w:rsidP="0094187F">
            <w:pPr>
              <w:autoSpaceDE w:val="0"/>
              <w:autoSpaceDN w:val="0"/>
              <w:jc w:val="center"/>
              <w:rPr>
                <w:color w:val="000000"/>
              </w:rPr>
            </w:pPr>
            <w:r>
              <w:rPr>
                <w:color w:val="000000"/>
              </w:rPr>
              <w:t>1,07%</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p>
        </w:tc>
        <w:tc>
          <w:tcPr>
            <w:tcW w:w="3400" w:type="pct"/>
            <w:tcMar>
              <w:top w:w="0" w:type="dxa"/>
              <w:left w:w="28" w:type="dxa"/>
              <w:bottom w:w="0" w:type="dxa"/>
              <w:right w:w="28" w:type="dxa"/>
            </w:tcMar>
            <w:vAlign w:val="center"/>
          </w:tcPr>
          <w:p w:rsidR="00056C95" w:rsidRPr="00317208" w:rsidRDefault="00056C95" w:rsidP="0094187F">
            <w:pPr>
              <w:autoSpaceDE w:val="0"/>
              <w:autoSpaceDN w:val="0"/>
              <w:jc w:val="both"/>
              <w:rPr>
                <w:color w:val="000000"/>
              </w:rPr>
            </w:pPr>
            <w:r w:rsidRPr="00317208">
              <w:rPr>
                <w:color w:val="000000"/>
              </w:rPr>
              <w:t>в т.ч. – с. Новотроицк</w:t>
            </w:r>
          </w:p>
        </w:tc>
        <w:tc>
          <w:tcPr>
            <w:tcW w:w="635" w:type="pct"/>
            <w:tcMar>
              <w:top w:w="0" w:type="dxa"/>
              <w:left w:w="28" w:type="dxa"/>
              <w:bottom w:w="0" w:type="dxa"/>
              <w:right w:w="28" w:type="dxa"/>
            </w:tcMar>
            <w:vAlign w:val="center"/>
          </w:tcPr>
          <w:p w:rsidR="00056C95" w:rsidRPr="00960B0D" w:rsidRDefault="00056C95" w:rsidP="0094187F">
            <w:pPr>
              <w:autoSpaceDE w:val="0"/>
              <w:autoSpaceDN w:val="0"/>
              <w:jc w:val="center"/>
              <w:rPr>
                <w:color w:val="000000"/>
              </w:rPr>
            </w:pPr>
            <w:r>
              <w:rPr>
                <w:color w:val="000000"/>
              </w:rPr>
              <w:t>141,8</w:t>
            </w:r>
          </w:p>
        </w:tc>
        <w:tc>
          <w:tcPr>
            <w:tcW w:w="630" w:type="pct"/>
            <w:vAlign w:val="center"/>
          </w:tcPr>
          <w:p w:rsidR="00056C95" w:rsidRDefault="00056C95" w:rsidP="0094187F">
            <w:pPr>
              <w:autoSpaceDE w:val="0"/>
              <w:autoSpaceDN w:val="0"/>
              <w:jc w:val="center"/>
              <w:rPr>
                <w:color w:val="000000"/>
              </w:rPr>
            </w:pPr>
            <w:r>
              <w:rPr>
                <w:color w:val="000000"/>
              </w:rPr>
              <w:t>0,31%</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p>
        </w:tc>
        <w:tc>
          <w:tcPr>
            <w:tcW w:w="3400" w:type="pct"/>
            <w:tcMar>
              <w:top w:w="0" w:type="dxa"/>
              <w:left w:w="28" w:type="dxa"/>
              <w:bottom w:w="0" w:type="dxa"/>
              <w:right w:w="28" w:type="dxa"/>
            </w:tcMar>
            <w:vAlign w:val="center"/>
          </w:tcPr>
          <w:p w:rsidR="00056C95" w:rsidRPr="00317208" w:rsidRDefault="00056C95" w:rsidP="0094187F">
            <w:pPr>
              <w:autoSpaceDE w:val="0"/>
              <w:autoSpaceDN w:val="0"/>
              <w:ind w:firstLine="625"/>
              <w:jc w:val="both"/>
              <w:rPr>
                <w:color w:val="000000"/>
              </w:rPr>
            </w:pPr>
            <w:r w:rsidRPr="00317208">
              <w:rPr>
                <w:color w:val="000000"/>
              </w:rPr>
              <w:t xml:space="preserve">- д. </w:t>
            </w:r>
            <w:r w:rsidRPr="00317208">
              <w:t>Казанка</w:t>
            </w:r>
          </w:p>
        </w:tc>
        <w:tc>
          <w:tcPr>
            <w:tcW w:w="635" w:type="pct"/>
            <w:tcMar>
              <w:top w:w="0" w:type="dxa"/>
              <w:left w:w="28" w:type="dxa"/>
              <w:bottom w:w="0" w:type="dxa"/>
              <w:right w:w="28" w:type="dxa"/>
            </w:tcMar>
            <w:vAlign w:val="center"/>
          </w:tcPr>
          <w:p w:rsidR="00056C95" w:rsidRPr="00960B0D" w:rsidRDefault="00056C95" w:rsidP="0094187F">
            <w:pPr>
              <w:autoSpaceDE w:val="0"/>
              <w:autoSpaceDN w:val="0"/>
              <w:jc w:val="center"/>
              <w:rPr>
                <w:color w:val="000000"/>
              </w:rPr>
            </w:pPr>
            <w:r>
              <w:rPr>
                <w:color w:val="000000"/>
              </w:rPr>
              <w:t>55,8</w:t>
            </w:r>
          </w:p>
        </w:tc>
        <w:tc>
          <w:tcPr>
            <w:tcW w:w="630" w:type="pct"/>
            <w:vAlign w:val="center"/>
          </w:tcPr>
          <w:p w:rsidR="00056C95" w:rsidRDefault="00056C95" w:rsidP="0094187F">
            <w:pPr>
              <w:autoSpaceDE w:val="0"/>
              <w:autoSpaceDN w:val="0"/>
              <w:jc w:val="center"/>
              <w:rPr>
                <w:color w:val="000000"/>
              </w:rPr>
            </w:pPr>
            <w:r>
              <w:rPr>
                <w:color w:val="000000"/>
              </w:rPr>
              <w:t>0,12%</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p>
        </w:tc>
        <w:tc>
          <w:tcPr>
            <w:tcW w:w="3400" w:type="pct"/>
            <w:tcMar>
              <w:top w:w="0" w:type="dxa"/>
              <w:left w:w="28" w:type="dxa"/>
              <w:bottom w:w="0" w:type="dxa"/>
              <w:right w:w="28" w:type="dxa"/>
            </w:tcMar>
            <w:vAlign w:val="center"/>
          </w:tcPr>
          <w:p w:rsidR="00056C95" w:rsidRPr="00317208" w:rsidRDefault="00056C95" w:rsidP="0094187F">
            <w:pPr>
              <w:autoSpaceDE w:val="0"/>
              <w:autoSpaceDN w:val="0"/>
              <w:ind w:firstLine="625"/>
              <w:jc w:val="both"/>
              <w:rPr>
                <w:color w:val="000000"/>
              </w:rPr>
            </w:pPr>
            <w:r w:rsidRPr="00317208">
              <w:t>- с.</w:t>
            </w:r>
            <w:r>
              <w:t xml:space="preserve"> </w:t>
            </w:r>
            <w:r w:rsidRPr="00317208">
              <w:t>Юрт-Акбалык</w:t>
            </w:r>
          </w:p>
        </w:tc>
        <w:tc>
          <w:tcPr>
            <w:tcW w:w="635" w:type="pct"/>
            <w:tcMar>
              <w:top w:w="0" w:type="dxa"/>
              <w:left w:w="28" w:type="dxa"/>
              <w:bottom w:w="0" w:type="dxa"/>
              <w:right w:w="28" w:type="dxa"/>
            </w:tcMar>
            <w:vAlign w:val="center"/>
          </w:tcPr>
          <w:p w:rsidR="00056C95" w:rsidRDefault="00056C95" w:rsidP="0094187F">
            <w:pPr>
              <w:autoSpaceDE w:val="0"/>
              <w:autoSpaceDN w:val="0"/>
              <w:jc w:val="center"/>
              <w:rPr>
                <w:color w:val="000000"/>
              </w:rPr>
            </w:pPr>
            <w:r>
              <w:rPr>
                <w:color w:val="000000"/>
              </w:rPr>
              <w:t>79,8</w:t>
            </w:r>
          </w:p>
        </w:tc>
        <w:tc>
          <w:tcPr>
            <w:tcW w:w="630" w:type="pct"/>
            <w:vAlign w:val="center"/>
          </w:tcPr>
          <w:p w:rsidR="00056C95" w:rsidRDefault="00056C95" w:rsidP="0094187F">
            <w:pPr>
              <w:autoSpaceDE w:val="0"/>
              <w:autoSpaceDN w:val="0"/>
              <w:jc w:val="center"/>
              <w:rPr>
                <w:color w:val="000000"/>
              </w:rPr>
            </w:pPr>
            <w:r>
              <w:rPr>
                <w:color w:val="000000"/>
              </w:rPr>
              <w:t>0,18%</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p>
        </w:tc>
        <w:tc>
          <w:tcPr>
            <w:tcW w:w="3400" w:type="pct"/>
            <w:tcMar>
              <w:top w:w="0" w:type="dxa"/>
              <w:left w:w="28" w:type="dxa"/>
              <w:bottom w:w="0" w:type="dxa"/>
              <w:right w:w="28" w:type="dxa"/>
            </w:tcMar>
            <w:vAlign w:val="center"/>
          </w:tcPr>
          <w:p w:rsidR="00056C95" w:rsidRPr="00317208" w:rsidRDefault="00056C95" w:rsidP="0094187F">
            <w:pPr>
              <w:autoSpaceDE w:val="0"/>
              <w:autoSpaceDN w:val="0"/>
              <w:ind w:firstLine="625"/>
              <w:jc w:val="both"/>
              <w:rPr>
                <w:color w:val="000000"/>
              </w:rPr>
            </w:pPr>
            <w:r w:rsidRPr="00317208">
              <w:rPr>
                <w:color w:val="000000"/>
              </w:rPr>
              <w:t>- д. Умна</w:t>
            </w:r>
          </w:p>
        </w:tc>
        <w:tc>
          <w:tcPr>
            <w:tcW w:w="635" w:type="pct"/>
            <w:tcMar>
              <w:top w:w="0" w:type="dxa"/>
              <w:left w:w="28" w:type="dxa"/>
              <w:bottom w:w="0" w:type="dxa"/>
              <w:right w:w="28" w:type="dxa"/>
            </w:tcMar>
            <w:vAlign w:val="center"/>
          </w:tcPr>
          <w:p w:rsidR="00056C95" w:rsidRDefault="00056C95" w:rsidP="0094187F">
            <w:pPr>
              <w:autoSpaceDE w:val="0"/>
              <w:autoSpaceDN w:val="0"/>
              <w:jc w:val="center"/>
              <w:rPr>
                <w:color w:val="000000"/>
              </w:rPr>
            </w:pPr>
            <w:r>
              <w:rPr>
                <w:color w:val="000000"/>
              </w:rPr>
              <w:t>62,5</w:t>
            </w:r>
          </w:p>
        </w:tc>
        <w:tc>
          <w:tcPr>
            <w:tcW w:w="630" w:type="pct"/>
            <w:vAlign w:val="center"/>
          </w:tcPr>
          <w:p w:rsidR="00056C95" w:rsidRDefault="00056C95" w:rsidP="0094187F">
            <w:pPr>
              <w:autoSpaceDE w:val="0"/>
              <w:autoSpaceDN w:val="0"/>
              <w:jc w:val="center"/>
              <w:rPr>
                <w:color w:val="000000"/>
              </w:rPr>
            </w:pPr>
            <w:r>
              <w:rPr>
                <w:color w:val="000000"/>
              </w:rPr>
              <w:t>0,14%</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p>
        </w:tc>
        <w:tc>
          <w:tcPr>
            <w:tcW w:w="3400" w:type="pct"/>
            <w:tcMar>
              <w:top w:w="0" w:type="dxa"/>
              <w:left w:w="28" w:type="dxa"/>
              <w:bottom w:w="0" w:type="dxa"/>
              <w:right w:w="28" w:type="dxa"/>
            </w:tcMar>
            <w:vAlign w:val="center"/>
          </w:tcPr>
          <w:p w:rsidR="00056C95" w:rsidRPr="00317208" w:rsidRDefault="00056C95" w:rsidP="0094187F">
            <w:pPr>
              <w:autoSpaceDE w:val="0"/>
              <w:autoSpaceDN w:val="0"/>
              <w:ind w:firstLine="625"/>
              <w:jc w:val="both"/>
              <w:rPr>
                <w:color w:val="000000"/>
              </w:rPr>
            </w:pPr>
            <w:r w:rsidRPr="00317208">
              <w:rPr>
                <w:color w:val="000000"/>
              </w:rPr>
              <w:t>- д. Щукино</w:t>
            </w:r>
          </w:p>
        </w:tc>
        <w:tc>
          <w:tcPr>
            <w:tcW w:w="635" w:type="pct"/>
            <w:tcMar>
              <w:top w:w="0" w:type="dxa"/>
              <w:left w:w="28" w:type="dxa"/>
              <w:bottom w:w="0" w:type="dxa"/>
              <w:right w:w="28" w:type="dxa"/>
            </w:tcMar>
            <w:vAlign w:val="center"/>
          </w:tcPr>
          <w:p w:rsidR="00056C95" w:rsidRDefault="00056C95" w:rsidP="0094187F">
            <w:pPr>
              <w:autoSpaceDE w:val="0"/>
              <w:autoSpaceDN w:val="0"/>
              <w:jc w:val="center"/>
              <w:rPr>
                <w:color w:val="000000"/>
              </w:rPr>
            </w:pPr>
            <w:r>
              <w:rPr>
                <w:color w:val="000000"/>
              </w:rPr>
              <w:t>66,2</w:t>
            </w:r>
          </w:p>
        </w:tc>
        <w:tc>
          <w:tcPr>
            <w:tcW w:w="630" w:type="pct"/>
            <w:vAlign w:val="center"/>
          </w:tcPr>
          <w:p w:rsidR="00056C95" w:rsidRDefault="00056C95" w:rsidP="0094187F">
            <w:pPr>
              <w:autoSpaceDE w:val="0"/>
              <w:autoSpaceDN w:val="0"/>
              <w:jc w:val="center"/>
              <w:rPr>
                <w:color w:val="000000"/>
              </w:rPr>
            </w:pPr>
            <w:r>
              <w:rPr>
                <w:color w:val="000000"/>
              </w:rPr>
              <w:t>0,14%</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p>
        </w:tc>
        <w:tc>
          <w:tcPr>
            <w:tcW w:w="3400" w:type="pct"/>
            <w:tcMar>
              <w:top w:w="0" w:type="dxa"/>
              <w:left w:w="28" w:type="dxa"/>
              <w:bottom w:w="0" w:type="dxa"/>
              <w:right w:w="28" w:type="dxa"/>
            </w:tcMar>
            <w:vAlign w:val="center"/>
          </w:tcPr>
          <w:p w:rsidR="00056C95" w:rsidRPr="00317208" w:rsidRDefault="00056C95" w:rsidP="0094187F">
            <w:pPr>
              <w:autoSpaceDE w:val="0"/>
              <w:autoSpaceDN w:val="0"/>
              <w:ind w:firstLine="625"/>
              <w:jc w:val="both"/>
              <w:rPr>
                <w:color w:val="000000"/>
              </w:rPr>
            </w:pPr>
            <w:r w:rsidRPr="00317208">
              <w:rPr>
                <w:color w:val="000000"/>
              </w:rPr>
              <w:t>- д. Черный Мыс</w:t>
            </w:r>
          </w:p>
        </w:tc>
        <w:tc>
          <w:tcPr>
            <w:tcW w:w="635" w:type="pct"/>
            <w:tcMar>
              <w:top w:w="0" w:type="dxa"/>
              <w:left w:w="28" w:type="dxa"/>
              <w:bottom w:w="0" w:type="dxa"/>
              <w:right w:w="28" w:type="dxa"/>
            </w:tcMar>
            <w:vAlign w:val="center"/>
          </w:tcPr>
          <w:p w:rsidR="00056C95" w:rsidRDefault="00056C95" w:rsidP="0094187F">
            <w:pPr>
              <w:autoSpaceDE w:val="0"/>
              <w:autoSpaceDN w:val="0"/>
              <w:jc w:val="center"/>
              <w:rPr>
                <w:color w:val="000000"/>
              </w:rPr>
            </w:pPr>
            <w:r>
              <w:rPr>
                <w:color w:val="000000"/>
              </w:rPr>
              <w:t>30,3</w:t>
            </w:r>
          </w:p>
        </w:tc>
        <w:tc>
          <w:tcPr>
            <w:tcW w:w="630" w:type="pct"/>
            <w:vAlign w:val="center"/>
          </w:tcPr>
          <w:p w:rsidR="00056C95" w:rsidRDefault="00056C95" w:rsidP="0094187F">
            <w:pPr>
              <w:autoSpaceDE w:val="0"/>
              <w:autoSpaceDN w:val="0"/>
              <w:jc w:val="center"/>
              <w:rPr>
                <w:color w:val="000000"/>
              </w:rPr>
            </w:pPr>
            <w:r>
              <w:rPr>
                <w:color w:val="000000"/>
              </w:rPr>
              <w:t>0,07%</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p>
        </w:tc>
        <w:tc>
          <w:tcPr>
            <w:tcW w:w="3400" w:type="pct"/>
            <w:tcMar>
              <w:top w:w="0" w:type="dxa"/>
              <w:left w:w="28" w:type="dxa"/>
              <w:bottom w:w="0" w:type="dxa"/>
              <w:right w:w="28" w:type="dxa"/>
            </w:tcMar>
            <w:vAlign w:val="center"/>
          </w:tcPr>
          <w:p w:rsidR="00056C95" w:rsidRPr="00317208" w:rsidRDefault="00056C95" w:rsidP="0094187F">
            <w:pPr>
              <w:autoSpaceDE w:val="0"/>
              <w:autoSpaceDN w:val="0"/>
              <w:ind w:firstLine="625"/>
              <w:jc w:val="both"/>
              <w:rPr>
                <w:color w:val="000000"/>
              </w:rPr>
            </w:pPr>
            <w:r w:rsidRPr="00317208">
              <w:rPr>
                <w:color w:val="000000"/>
              </w:rPr>
              <w:t>- д. Крутоборка</w:t>
            </w:r>
          </w:p>
        </w:tc>
        <w:tc>
          <w:tcPr>
            <w:tcW w:w="635" w:type="pct"/>
            <w:tcMar>
              <w:top w:w="0" w:type="dxa"/>
              <w:left w:w="28" w:type="dxa"/>
              <w:bottom w:w="0" w:type="dxa"/>
              <w:right w:w="28" w:type="dxa"/>
            </w:tcMar>
            <w:vAlign w:val="center"/>
          </w:tcPr>
          <w:p w:rsidR="00056C95" w:rsidRDefault="00056C95" w:rsidP="0094187F">
            <w:pPr>
              <w:autoSpaceDE w:val="0"/>
              <w:autoSpaceDN w:val="0"/>
              <w:jc w:val="center"/>
              <w:rPr>
                <w:color w:val="000000"/>
              </w:rPr>
            </w:pPr>
            <w:r>
              <w:rPr>
                <w:color w:val="000000"/>
              </w:rPr>
              <w:t>50,6</w:t>
            </w:r>
          </w:p>
        </w:tc>
        <w:tc>
          <w:tcPr>
            <w:tcW w:w="630" w:type="pct"/>
            <w:vAlign w:val="center"/>
          </w:tcPr>
          <w:p w:rsidR="00056C95" w:rsidRDefault="00056C95" w:rsidP="0094187F">
            <w:pPr>
              <w:autoSpaceDE w:val="0"/>
              <w:autoSpaceDN w:val="0"/>
              <w:jc w:val="center"/>
              <w:rPr>
                <w:color w:val="000000"/>
              </w:rPr>
            </w:pPr>
            <w:r>
              <w:rPr>
                <w:color w:val="000000"/>
              </w:rPr>
              <w:t>0,11%</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r>
              <w:rPr>
                <w:color w:val="000000"/>
              </w:rPr>
              <w:t>1.</w:t>
            </w:r>
            <w:r w:rsidRPr="00960B0D">
              <w:rPr>
                <w:color w:val="000000"/>
              </w:rPr>
              <w:t>2</w:t>
            </w:r>
          </w:p>
        </w:tc>
        <w:tc>
          <w:tcPr>
            <w:tcW w:w="3400" w:type="pct"/>
            <w:tcMar>
              <w:top w:w="0" w:type="dxa"/>
              <w:left w:w="28" w:type="dxa"/>
              <w:bottom w:w="0" w:type="dxa"/>
              <w:right w:w="28" w:type="dxa"/>
            </w:tcMar>
            <w:vAlign w:val="center"/>
          </w:tcPr>
          <w:p w:rsidR="00056C95" w:rsidRPr="00960B0D" w:rsidRDefault="00056C95" w:rsidP="0094187F">
            <w:pPr>
              <w:autoSpaceDE w:val="0"/>
              <w:autoSpaceDN w:val="0"/>
              <w:jc w:val="both"/>
              <w:rPr>
                <w:color w:val="000000"/>
              </w:rPr>
            </w:pPr>
            <w:r w:rsidRPr="00960B0D">
              <w:rPr>
                <w:color w:val="000000"/>
              </w:rPr>
              <w:t xml:space="preserve">Зона производственного </w:t>
            </w:r>
            <w:r>
              <w:rPr>
                <w:color w:val="000000"/>
              </w:rPr>
              <w:t>использования</w:t>
            </w:r>
          </w:p>
        </w:tc>
        <w:tc>
          <w:tcPr>
            <w:tcW w:w="635" w:type="pct"/>
            <w:tcMar>
              <w:top w:w="0" w:type="dxa"/>
              <w:left w:w="28" w:type="dxa"/>
              <w:bottom w:w="0" w:type="dxa"/>
              <w:right w:w="28" w:type="dxa"/>
            </w:tcMar>
            <w:vAlign w:val="center"/>
          </w:tcPr>
          <w:p w:rsidR="00056C95" w:rsidRPr="00960B0D" w:rsidRDefault="00056C95" w:rsidP="0094187F">
            <w:pPr>
              <w:autoSpaceDE w:val="0"/>
              <w:autoSpaceDN w:val="0"/>
              <w:jc w:val="center"/>
              <w:rPr>
                <w:color w:val="000000"/>
              </w:rPr>
            </w:pPr>
            <w:r>
              <w:rPr>
                <w:color w:val="000000"/>
              </w:rPr>
              <w:t>6</w:t>
            </w:r>
          </w:p>
        </w:tc>
        <w:tc>
          <w:tcPr>
            <w:tcW w:w="630" w:type="pct"/>
            <w:vAlign w:val="center"/>
          </w:tcPr>
          <w:p w:rsidR="00056C95" w:rsidRPr="00960B0D" w:rsidRDefault="00056C95" w:rsidP="0094187F">
            <w:pPr>
              <w:autoSpaceDE w:val="0"/>
              <w:autoSpaceDN w:val="0"/>
              <w:jc w:val="center"/>
              <w:rPr>
                <w:color w:val="000000"/>
              </w:rPr>
            </w:pPr>
            <w:r>
              <w:rPr>
                <w:color w:val="000000"/>
              </w:rPr>
              <w:t>0,01%</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r>
              <w:rPr>
                <w:color w:val="000000"/>
              </w:rPr>
              <w:t>1.</w:t>
            </w:r>
            <w:r w:rsidRPr="00960B0D">
              <w:rPr>
                <w:color w:val="000000"/>
              </w:rPr>
              <w:t>3</w:t>
            </w:r>
          </w:p>
        </w:tc>
        <w:tc>
          <w:tcPr>
            <w:tcW w:w="3400" w:type="pct"/>
            <w:tcMar>
              <w:top w:w="0" w:type="dxa"/>
              <w:left w:w="28" w:type="dxa"/>
              <w:bottom w:w="0" w:type="dxa"/>
              <w:right w:w="28" w:type="dxa"/>
            </w:tcMar>
            <w:vAlign w:val="center"/>
          </w:tcPr>
          <w:p w:rsidR="00056C95" w:rsidRPr="00960B0D" w:rsidRDefault="00056C95" w:rsidP="0094187F">
            <w:pPr>
              <w:autoSpaceDE w:val="0"/>
              <w:autoSpaceDN w:val="0"/>
              <w:jc w:val="both"/>
              <w:rPr>
                <w:color w:val="000000"/>
              </w:rPr>
            </w:pPr>
            <w:r w:rsidRPr="00960B0D">
              <w:rPr>
                <w:color w:val="000000"/>
              </w:rPr>
              <w:t>Зона инженерной и транспортной инфраструктуры</w:t>
            </w:r>
          </w:p>
        </w:tc>
        <w:tc>
          <w:tcPr>
            <w:tcW w:w="635" w:type="pct"/>
            <w:tcMar>
              <w:top w:w="0" w:type="dxa"/>
              <w:left w:w="28" w:type="dxa"/>
              <w:bottom w:w="0" w:type="dxa"/>
              <w:right w:w="28" w:type="dxa"/>
            </w:tcMar>
            <w:vAlign w:val="center"/>
          </w:tcPr>
          <w:p w:rsidR="00056C95" w:rsidRPr="00960B0D" w:rsidRDefault="00056C95" w:rsidP="0094187F">
            <w:pPr>
              <w:autoSpaceDE w:val="0"/>
              <w:autoSpaceDN w:val="0"/>
              <w:jc w:val="center"/>
              <w:rPr>
                <w:color w:val="000000"/>
              </w:rPr>
            </w:pPr>
            <w:r>
              <w:rPr>
                <w:color w:val="000000"/>
              </w:rPr>
              <w:t>891</w:t>
            </w:r>
          </w:p>
        </w:tc>
        <w:tc>
          <w:tcPr>
            <w:tcW w:w="630" w:type="pct"/>
            <w:vAlign w:val="center"/>
          </w:tcPr>
          <w:p w:rsidR="00056C95" w:rsidRPr="00960B0D" w:rsidRDefault="00056C95" w:rsidP="0094187F">
            <w:pPr>
              <w:autoSpaceDE w:val="0"/>
              <w:autoSpaceDN w:val="0"/>
              <w:jc w:val="center"/>
              <w:rPr>
                <w:color w:val="000000"/>
              </w:rPr>
            </w:pPr>
            <w:r>
              <w:rPr>
                <w:color w:val="000000"/>
              </w:rPr>
              <w:t>1,96%</w:t>
            </w:r>
          </w:p>
        </w:tc>
      </w:tr>
      <w:tr w:rsidR="00056C95" w:rsidRPr="00960B0D" w:rsidTr="0094187F">
        <w:trPr>
          <w:trHeight w:val="454"/>
          <w:jc w:val="center"/>
        </w:trPr>
        <w:tc>
          <w:tcPr>
            <w:tcW w:w="335" w:type="pct"/>
            <w:vAlign w:val="center"/>
          </w:tcPr>
          <w:p w:rsidR="00056C95" w:rsidRDefault="00056C95" w:rsidP="0094187F">
            <w:pPr>
              <w:autoSpaceDE w:val="0"/>
              <w:autoSpaceDN w:val="0"/>
              <w:jc w:val="center"/>
              <w:rPr>
                <w:color w:val="000000"/>
              </w:rPr>
            </w:pPr>
            <w:r>
              <w:rPr>
                <w:color w:val="000000"/>
              </w:rPr>
              <w:t>1.4</w:t>
            </w:r>
          </w:p>
        </w:tc>
        <w:tc>
          <w:tcPr>
            <w:tcW w:w="3400" w:type="pct"/>
            <w:tcMar>
              <w:top w:w="0" w:type="dxa"/>
              <w:left w:w="28" w:type="dxa"/>
              <w:bottom w:w="0" w:type="dxa"/>
              <w:right w:w="28" w:type="dxa"/>
            </w:tcMar>
            <w:vAlign w:val="center"/>
          </w:tcPr>
          <w:p w:rsidR="00056C95" w:rsidRPr="00960B0D" w:rsidRDefault="00056C95" w:rsidP="0094187F">
            <w:pPr>
              <w:autoSpaceDE w:val="0"/>
              <w:autoSpaceDN w:val="0"/>
              <w:jc w:val="both"/>
              <w:rPr>
                <w:color w:val="000000"/>
              </w:rPr>
            </w:pPr>
            <w:r>
              <w:rPr>
                <w:color w:val="000000"/>
              </w:rPr>
              <w:t>Зона рекреационного использования</w:t>
            </w:r>
          </w:p>
        </w:tc>
        <w:tc>
          <w:tcPr>
            <w:tcW w:w="635" w:type="pct"/>
            <w:tcMar>
              <w:top w:w="0" w:type="dxa"/>
              <w:left w:w="28" w:type="dxa"/>
              <w:bottom w:w="0" w:type="dxa"/>
              <w:right w:w="28" w:type="dxa"/>
            </w:tcMar>
            <w:vAlign w:val="center"/>
          </w:tcPr>
          <w:p w:rsidR="00056C95" w:rsidRPr="00960B0D" w:rsidRDefault="00056C95" w:rsidP="0094187F">
            <w:pPr>
              <w:autoSpaceDE w:val="0"/>
              <w:autoSpaceDN w:val="0"/>
              <w:jc w:val="center"/>
              <w:rPr>
                <w:color w:val="000000"/>
              </w:rPr>
            </w:pPr>
            <w:r>
              <w:rPr>
                <w:color w:val="000000"/>
              </w:rPr>
              <w:t>6</w:t>
            </w:r>
          </w:p>
        </w:tc>
        <w:tc>
          <w:tcPr>
            <w:tcW w:w="630" w:type="pct"/>
            <w:vAlign w:val="center"/>
          </w:tcPr>
          <w:p w:rsidR="00056C95" w:rsidRPr="00960B0D" w:rsidRDefault="00056C95" w:rsidP="0094187F">
            <w:pPr>
              <w:autoSpaceDE w:val="0"/>
              <w:autoSpaceDN w:val="0"/>
              <w:jc w:val="center"/>
              <w:rPr>
                <w:color w:val="000000"/>
              </w:rPr>
            </w:pPr>
            <w:r>
              <w:rPr>
                <w:color w:val="000000"/>
              </w:rPr>
              <w:t>0,01%</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r>
              <w:rPr>
                <w:color w:val="000000"/>
              </w:rPr>
              <w:t>1.5</w:t>
            </w:r>
          </w:p>
        </w:tc>
        <w:tc>
          <w:tcPr>
            <w:tcW w:w="3400" w:type="pct"/>
            <w:tcMar>
              <w:top w:w="0" w:type="dxa"/>
              <w:left w:w="28" w:type="dxa"/>
              <w:bottom w:w="0" w:type="dxa"/>
              <w:right w:w="28" w:type="dxa"/>
            </w:tcMar>
            <w:vAlign w:val="center"/>
          </w:tcPr>
          <w:p w:rsidR="00056C95" w:rsidRPr="00960B0D" w:rsidRDefault="00056C95" w:rsidP="0094187F">
            <w:pPr>
              <w:autoSpaceDE w:val="0"/>
              <w:autoSpaceDN w:val="0"/>
              <w:jc w:val="both"/>
              <w:rPr>
                <w:color w:val="000000"/>
              </w:rPr>
            </w:pPr>
            <w:r w:rsidRPr="00960B0D">
              <w:rPr>
                <w:color w:val="000000"/>
              </w:rPr>
              <w:t xml:space="preserve">Зона сельскохозяйственного </w:t>
            </w:r>
            <w:r>
              <w:rPr>
                <w:color w:val="000000"/>
              </w:rPr>
              <w:t>использования</w:t>
            </w:r>
          </w:p>
        </w:tc>
        <w:tc>
          <w:tcPr>
            <w:tcW w:w="635" w:type="pct"/>
            <w:tcMar>
              <w:top w:w="0" w:type="dxa"/>
              <w:left w:w="28" w:type="dxa"/>
              <w:bottom w:w="0" w:type="dxa"/>
              <w:right w:w="28" w:type="dxa"/>
            </w:tcMar>
            <w:vAlign w:val="center"/>
          </w:tcPr>
          <w:p w:rsidR="00056C95" w:rsidRPr="00960B0D" w:rsidRDefault="00056C95" w:rsidP="0094187F">
            <w:pPr>
              <w:autoSpaceDE w:val="0"/>
              <w:autoSpaceDN w:val="0"/>
              <w:jc w:val="center"/>
              <w:rPr>
                <w:color w:val="000000"/>
              </w:rPr>
            </w:pPr>
            <w:r>
              <w:rPr>
                <w:color w:val="000000"/>
              </w:rPr>
              <w:t>18 170</w:t>
            </w:r>
          </w:p>
        </w:tc>
        <w:tc>
          <w:tcPr>
            <w:tcW w:w="630" w:type="pct"/>
            <w:vAlign w:val="center"/>
          </w:tcPr>
          <w:p w:rsidR="00056C95" w:rsidRPr="00960B0D" w:rsidRDefault="00056C95" w:rsidP="0094187F">
            <w:pPr>
              <w:autoSpaceDE w:val="0"/>
              <w:autoSpaceDN w:val="0"/>
              <w:jc w:val="center"/>
              <w:rPr>
                <w:color w:val="000000"/>
              </w:rPr>
            </w:pPr>
            <w:r>
              <w:rPr>
                <w:color w:val="000000"/>
              </w:rPr>
              <w:t>40,06%</w:t>
            </w:r>
          </w:p>
        </w:tc>
      </w:tr>
      <w:tr w:rsidR="00056C95" w:rsidRPr="00960B0D" w:rsidTr="0094187F">
        <w:trPr>
          <w:trHeight w:val="454"/>
          <w:jc w:val="center"/>
        </w:trPr>
        <w:tc>
          <w:tcPr>
            <w:tcW w:w="335" w:type="pct"/>
            <w:vAlign w:val="center"/>
          </w:tcPr>
          <w:p w:rsidR="00056C95" w:rsidRDefault="00056C95" w:rsidP="0094187F">
            <w:pPr>
              <w:autoSpaceDE w:val="0"/>
              <w:autoSpaceDN w:val="0"/>
              <w:jc w:val="center"/>
              <w:rPr>
                <w:color w:val="000000"/>
              </w:rPr>
            </w:pPr>
          </w:p>
        </w:tc>
        <w:tc>
          <w:tcPr>
            <w:tcW w:w="3400" w:type="pct"/>
            <w:tcMar>
              <w:top w:w="0" w:type="dxa"/>
              <w:left w:w="28" w:type="dxa"/>
              <w:bottom w:w="0" w:type="dxa"/>
              <w:right w:w="28" w:type="dxa"/>
            </w:tcMar>
            <w:vAlign w:val="center"/>
          </w:tcPr>
          <w:p w:rsidR="00056C95" w:rsidRPr="00960B0D" w:rsidRDefault="00056C95" w:rsidP="0094187F">
            <w:pPr>
              <w:autoSpaceDE w:val="0"/>
              <w:autoSpaceDN w:val="0"/>
              <w:jc w:val="both"/>
              <w:rPr>
                <w:color w:val="000000"/>
              </w:rPr>
            </w:pPr>
            <w:r>
              <w:rPr>
                <w:color w:val="000000"/>
              </w:rPr>
              <w:t>в т.ч. – сельскохозяйственные угодия</w:t>
            </w:r>
          </w:p>
        </w:tc>
        <w:tc>
          <w:tcPr>
            <w:tcW w:w="635" w:type="pct"/>
            <w:tcMar>
              <w:top w:w="0" w:type="dxa"/>
              <w:left w:w="28" w:type="dxa"/>
              <w:bottom w:w="0" w:type="dxa"/>
              <w:right w:w="28" w:type="dxa"/>
            </w:tcMar>
            <w:vAlign w:val="center"/>
          </w:tcPr>
          <w:p w:rsidR="00056C95" w:rsidRDefault="00056C95" w:rsidP="0094187F">
            <w:pPr>
              <w:autoSpaceDE w:val="0"/>
              <w:autoSpaceDN w:val="0"/>
              <w:jc w:val="center"/>
              <w:rPr>
                <w:color w:val="000000"/>
              </w:rPr>
            </w:pPr>
            <w:r>
              <w:rPr>
                <w:color w:val="000000"/>
              </w:rPr>
              <w:t>18 167</w:t>
            </w:r>
          </w:p>
        </w:tc>
        <w:tc>
          <w:tcPr>
            <w:tcW w:w="630" w:type="pct"/>
            <w:vAlign w:val="center"/>
          </w:tcPr>
          <w:p w:rsidR="00056C95" w:rsidRPr="00960B0D" w:rsidRDefault="00056C95" w:rsidP="0094187F">
            <w:pPr>
              <w:autoSpaceDE w:val="0"/>
              <w:autoSpaceDN w:val="0"/>
              <w:jc w:val="center"/>
              <w:rPr>
                <w:color w:val="000000"/>
              </w:rPr>
            </w:pPr>
            <w:r>
              <w:rPr>
                <w:color w:val="000000"/>
              </w:rPr>
              <w:t>40,05%</w:t>
            </w:r>
          </w:p>
        </w:tc>
      </w:tr>
      <w:tr w:rsidR="00056C95" w:rsidRPr="00960B0D" w:rsidTr="0094187F">
        <w:trPr>
          <w:trHeight w:val="454"/>
          <w:jc w:val="center"/>
        </w:trPr>
        <w:tc>
          <w:tcPr>
            <w:tcW w:w="335" w:type="pct"/>
            <w:vAlign w:val="center"/>
          </w:tcPr>
          <w:p w:rsidR="00056C95" w:rsidRDefault="00056C95" w:rsidP="0094187F">
            <w:pPr>
              <w:autoSpaceDE w:val="0"/>
              <w:autoSpaceDN w:val="0"/>
              <w:jc w:val="center"/>
              <w:rPr>
                <w:color w:val="000000"/>
              </w:rPr>
            </w:pPr>
          </w:p>
        </w:tc>
        <w:tc>
          <w:tcPr>
            <w:tcW w:w="3400" w:type="pct"/>
            <w:tcMar>
              <w:top w:w="0" w:type="dxa"/>
              <w:left w:w="28" w:type="dxa"/>
              <w:bottom w:w="0" w:type="dxa"/>
              <w:right w:w="28" w:type="dxa"/>
            </w:tcMar>
            <w:vAlign w:val="center"/>
          </w:tcPr>
          <w:p w:rsidR="00056C95" w:rsidRPr="00960B0D" w:rsidRDefault="00056C95" w:rsidP="0094187F">
            <w:pPr>
              <w:autoSpaceDE w:val="0"/>
              <w:autoSpaceDN w:val="0"/>
              <w:ind w:firstLine="625"/>
              <w:jc w:val="both"/>
              <w:rPr>
                <w:color w:val="000000"/>
              </w:rPr>
            </w:pPr>
            <w:r>
              <w:rPr>
                <w:color w:val="000000"/>
              </w:rPr>
              <w:t>- зона объектов сельскохозяйственного производства</w:t>
            </w:r>
          </w:p>
        </w:tc>
        <w:tc>
          <w:tcPr>
            <w:tcW w:w="635" w:type="pct"/>
            <w:tcMar>
              <w:top w:w="0" w:type="dxa"/>
              <w:left w:w="28" w:type="dxa"/>
              <w:bottom w:w="0" w:type="dxa"/>
              <w:right w:w="28" w:type="dxa"/>
            </w:tcMar>
            <w:vAlign w:val="center"/>
          </w:tcPr>
          <w:p w:rsidR="00056C95" w:rsidRDefault="00056C95" w:rsidP="0094187F">
            <w:pPr>
              <w:autoSpaceDE w:val="0"/>
              <w:autoSpaceDN w:val="0"/>
              <w:jc w:val="center"/>
              <w:rPr>
                <w:color w:val="000000"/>
              </w:rPr>
            </w:pPr>
            <w:r>
              <w:rPr>
                <w:color w:val="000000"/>
              </w:rPr>
              <w:t>3</w:t>
            </w:r>
          </w:p>
        </w:tc>
        <w:tc>
          <w:tcPr>
            <w:tcW w:w="630" w:type="pct"/>
            <w:vAlign w:val="center"/>
          </w:tcPr>
          <w:p w:rsidR="00056C95" w:rsidRPr="00960B0D" w:rsidRDefault="00056C95" w:rsidP="0094187F">
            <w:pPr>
              <w:autoSpaceDE w:val="0"/>
              <w:autoSpaceDN w:val="0"/>
              <w:jc w:val="center"/>
              <w:rPr>
                <w:color w:val="000000"/>
              </w:rPr>
            </w:pPr>
            <w:r>
              <w:rPr>
                <w:color w:val="000000"/>
              </w:rPr>
              <w:t>0,01%</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r>
              <w:rPr>
                <w:color w:val="000000"/>
              </w:rPr>
              <w:t>1.6</w:t>
            </w:r>
          </w:p>
        </w:tc>
        <w:tc>
          <w:tcPr>
            <w:tcW w:w="3400" w:type="pct"/>
            <w:tcMar>
              <w:top w:w="0" w:type="dxa"/>
              <w:left w:w="28" w:type="dxa"/>
              <w:bottom w:w="0" w:type="dxa"/>
              <w:right w:w="28" w:type="dxa"/>
            </w:tcMar>
            <w:vAlign w:val="center"/>
          </w:tcPr>
          <w:p w:rsidR="00056C95" w:rsidRPr="00960B0D" w:rsidRDefault="00056C95" w:rsidP="0094187F">
            <w:pPr>
              <w:autoSpaceDE w:val="0"/>
              <w:autoSpaceDN w:val="0"/>
              <w:jc w:val="both"/>
              <w:rPr>
                <w:color w:val="000000"/>
              </w:rPr>
            </w:pPr>
            <w:r w:rsidRPr="00960B0D">
              <w:rPr>
                <w:color w:val="000000"/>
              </w:rPr>
              <w:t>Зона специального назначения</w:t>
            </w:r>
          </w:p>
        </w:tc>
        <w:tc>
          <w:tcPr>
            <w:tcW w:w="635" w:type="pct"/>
            <w:tcMar>
              <w:top w:w="0" w:type="dxa"/>
              <w:left w:w="28" w:type="dxa"/>
              <w:bottom w:w="0" w:type="dxa"/>
              <w:right w:w="28" w:type="dxa"/>
            </w:tcMar>
            <w:vAlign w:val="center"/>
          </w:tcPr>
          <w:p w:rsidR="00056C95" w:rsidRPr="00960B0D" w:rsidRDefault="00056C95" w:rsidP="0094187F">
            <w:pPr>
              <w:autoSpaceDE w:val="0"/>
              <w:autoSpaceDN w:val="0"/>
              <w:jc w:val="center"/>
              <w:rPr>
                <w:color w:val="000000"/>
              </w:rPr>
            </w:pPr>
            <w:r>
              <w:rPr>
                <w:color w:val="000000"/>
              </w:rPr>
              <w:t>14</w:t>
            </w:r>
          </w:p>
        </w:tc>
        <w:tc>
          <w:tcPr>
            <w:tcW w:w="630" w:type="pct"/>
            <w:vAlign w:val="center"/>
          </w:tcPr>
          <w:p w:rsidR="00056C95" w:rsidRPr="00960B0D" w:rsidRDefault="00056C95" w:rsidP="0094187F">
            <w:pPr>
              <w:jc w:val="center"/>
              <w:rPr>
                <w:color w:val="000000"/>
              </w:rPr>
            </w:pPr>
            <w:r>
              <w:rPr>
                <w:color w:val="000000"/>
              </w:rPr>
              <w:t>0,03%</w:t>
            </w:r>
          </w:p>
        </w:tc>
      </w:tr>
      <w:tr w:rsidR="00056C95" w:rsidRPr="00960B0D"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p>
        </w:tc>
        <w:tc>
          <w:tcPr>
            <w:tcW w:w="3400" w:type="pct"/>
            <w:tcMar>
              <w:top w:w="0" w:type="dxa"/>
              <w:left w:w="28" w:type="dxa"/>
              <w:bottom w:w="0" w:type="dxa"/>
              <w:right w:w="28" w:type="dxa"/>
            </w:tcMar>
            <w:vAlign w:val="center"/>
          </w:tcPr>
          <w:p w:rsidR="00056C95" w:rsidRPr="002D7B75" w:rsidRDefault="00056C95" w:rsidP="0094187F">
            <w:pPr>
              <w:autoSpaceDE w:val="0"/>
              <w:autoSpaceDN w:val="0"/>
              <w:jc w:val="both"/>
              <w:rPr>
                <w:i/>
                <w:color w:val="000000"/>
              </w:rPr>
            </w:pPr>
            <w:r w:rsidRPr="002D7B75">
              <w:rPr>
                <w:i/>
                <w:color w:val="000000"/>
              </w:rPr>
              <w:t>ВСЕГО функциональных зон</w:t>
            </w:r>
            <w:r>
              <w:rPr>
                <w:i/>
                <w:color w:val="000000"/>
              </w:rPr>
              <w:t>:</w:t>
            </w:r>
          </w:p>
        </w:tc>
        <w:tc>
          <w:tcPr>
            <w:tcW w:w="635" w:type="pct"/>
            <w:tcMar>
              <w:top w:w="0" w:type="dxa"/>
              <w:left w:w="28" w:type="dxa"/>
              <w:bottom w:w="0" w:type="dxa"/>
              <w:right w:w="28" w:type="dxa"/>
            </w:tcMar>
            <w:vAlign w:val="center"/>
          </w:tcPr>
          <w:p w:rsidR="00056C95" w:rsidRPr="005E2826" w:rsidRDefault="00056C95" w:rsidP="0094187F">
            <w:pPr>
              <w:autoSpaceDE w:val="0"/>
              <w:autoSpaceDN w:val="0"/>
              <w:jc w:val="center"/>
              <w:rPr>
                <w:i/>
                <w:color w:val="000000"/>
              </w:rPr>
            </w:pPr>
            <w:r>
              <w:rPr>
                <w:i/>
                <w:color w:val="000000"/>
              </w:rPr>
              <w:t>19 574</w:t>
            </w:r>
          </w:p>
        </w:tc>
        <w:tc>
          <w:tcPr>
            <w:tcW w:w="630" w:type="pct"/>
            <w:vAlign w:val="center"/>
          </w:tcPr>
          <w:p w:rsidR="00056C95" w:rsidRPr="004844E1" w:rsidRDefault="00056C95" w:rsidP="0094187F">
            <w:pPr>
              <w:jc w:val="center"/>
              <w:rPr>
                <w:b/>
                <w:i/>
                <w:color w:val="000000"/>
              </w:rPr>
            </w:pPr>
            <w:r>
              <w:rPr>
                <w:b/>
                <w:i/>
                <w:color w:val="000000"/>
              </w:rPr>
              <w:t>43,14%</w:t>
            </w:r>
          </w:p>
        </w:tc>
      </w:tr>
      <w:tr w:rsidR="00056C95" w:rsidRPr="00ED6A6B"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r>
              <w:rPr>
                <w:color w:val="000000"/>
              </w:rPr>
              <w:t>2</w:t>
            </w:r>
          </w:p>
        </w:tc>
        <w:tc>
          <w:tcPr>
            <w:tcW w:w="3400" w:type="pct"/>
            <w:tcMar>
              <w:top w:w="0" w:type="dxa"/>
              <w:left w:w="28" w:type="dxa"/>
              <w:bottom w:w="0" w:type="dxa"/>
              <w:right w:w="28" w:type="dxa"/>
            </w:tcMar>
            <w:vAlign w:val="center"/>
          </w:tcPr>
          <w:p w:rsidR="00056C95" w:rsidRPr="002D7B75" w:rsidRDefault="00056C95" w:rsidP="0094187F">
            <w:pPr>
              <w:autoSpaceDE w:val="0"/>
              <w:autoSpaceDN w:val="0"/>
              <w:jc w:val="both"/>
              <w:rPr>
                <w:b/>
                <w:color w:val="000000"/>
              </w:rPr>
            </w:pPr>
            <w:r w:rsidRPr="002D7B75">
              <w:rPr>
                <w:b/>
                <w:color w:val="000000"/>
              </w:rPr>
              <w:t>Прочие территории:</w:t>
            </w:r>
          </w:p>
        </w:tc>
        <w:tc>
          <w:tcPr>
            <w:tcW w:w="635" w:type="pct"/>
            <w:tcMar>
              <w:top w:w="0" w:type="dxa"/>
              <w:left w:w="28" w:type="dxa"/>
              <w:bottom w:w="0" w:type="dxa"/>
              <w:right w:w="28" w:type="dxa"/>
            </w:tcMar>
            <w:vAlign w:val="center"/>
          </w:tcPr>
          <w:p w:rsidR="00056C95" w:rsidRPr="005E2826" w:rsidRDefault="00056C95" w:rsidP="0094187F">
            <w:pPr>
              <w:autoSpaceDE w:val="0"/>
              <w:autoSpaceDN w:val="0"/>
              <w:jc w:val="center"/>
              <w:rPr>
                <w:b/>
                <w:color w:val="000000"/>
              </w:rPr>
            </w:pPr>
            <w:r>
              <w:rPr>
                <w:b/>
                <w:color w:val="000000"/>
              </w:rPr>
              <w:t>25 793</w:t>
            </w:r>
          </w:p>
        </w:tc>
        <w:tc>
          <w:tcPr>
            <w:tcW w:w="630" w:type="pct"/>
            <w:vAlign w:val="center"/>
          </w:tcPr>
          <w:p w:rsidR="00056C95" w:rsidRPr="005E2826" w:rsidRDefault="00056C95" w:rsidP="0094187F">
            <w:pPr>
              <w:jc w:val="center"/>
              <w:rPr>
                <w:b/>
                <w:color w:val="000000"/>
              </w:rPr>
            </w:pPr>
            <w:r>
              <w:rPr>
                <w:b/>
                <w:color w:val="000000"/>
              </w:rPr>
              <w:t>56,86%</w:t>
            </w:r>
          </w:p>
        </w:tc>
      </w:tr>
      <w:tr w:rsidR="00056C95" w:rsidRPr="00ED6A6B"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r>
              <w:rPr>
                <w:color w:val="000000"/>
              </w:rPr>
              <w:t>2.1</w:t>
            </w:r>
          </w:p>
        </w:tc>
        <w:tc>
          <w:tcPr>
            <w:tcW w:w="3400" w:type="pct"/>
            <w:tcMar>
              <w:top w:w="0" w:type="dxa"/>
              <w:left w:w="28" w:type="dxa"/>
              <w:bottom w:w="0" w:type="dxa"/>
              <w:right w:w="28" w:type="dxa"/>
            </w:tcMar>
            <w:vAlign w:val="center"/>
          </w:tcPr>
          <w:p w:rsidR="00056C95" w:rsidRPr="00960B0D" w:rsidRDefault="00056C95" w:rsidP="0094187F">
            <w:pPr>
              <w:autoSpaceDE w:val="0"/>
              <w:autoSpaceDN w:val="0"/>
              <w:jc w:val="both"/>
              <w:rPr>
                <w:color w:val="000000"/>
              </w:rPr>
            </w:pPr>
            <w:r>
              <w:rPr>
                <w:color w:val="000000"/>
              </w:rPr>
              <w:t>Земли лесного фонда</w:t>
            </w:r>
          </w:p>
        </w:tc>
        <w:tc>
          <w:tcPr>
            <w:tcW w:w="635" w:type="pct"/>
            <w:tcMar>
              <w:top w:w="0" w:type="dxa"/>
              <w:left w:w="28" w:type="dxa"/>
              <w:bottom w:w="0" w:type="dxa"/>
              <w:right w:w="28" w:type="dxa"/>
            </w:tcMar>
            <w:vAlign w:val="center"/>
          </w:tcPr>
          <w:p w:rsidR="00056C95" w:rsidRDefault="00056C95" w:rsidP="0094187F">
            <w:pPr>
              <w:autoSpaceDE w:val="0"/>
              <w:autoSpaceDN w:val="0"/>
              <w:jc w:val="center"/>
              <w:rPr>
                <w:color w:val="000000"/>
              </w:rPr>
            </w:pPr>
            <w:r>
              <w:rPr>
                <w:color w:val="000000"/>
              </w:rPr>
              <w:t>24 713</w:t>
            </w:r>
          </w:p>
        </w:tc>
        <w:tc>
          <w:tcPr>
            <w:tcW w:w="630" w:type="pct"/>
            <w:vAlign w:val="center"/>
          </w:tcPr>
          <w:p w:rsidR="00056C95" w:rsidRDefault="00056C95" w:rsidP="0094187F">
            <w:pPr>
              <w:jc w:val="center"/>
              <w:rPr>
                <w:color w:val="000000"/>
              </w:rPr>
            </w:pPr>
            <w:r>
              <w:rPr>
                <w:color w:val="000000"/>
              </w:rPr>
              <w:t>54,48%</w:t>
            </w:r>
          </w:p>
        </w:tc>
      </w:tr>
      <w:tr w:rsidR="00056C95" w:rsidRPr="00ED6A6B"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r>
              <w:rPr>
                <w:color w:val="000000"/>
              </w:rPr>
              <w:t>2.2</w:t>
            </w:r>
          </w:p>
        </w:tc>
        <w:tc>
          <w:tcPr>
            <w:tcW w:w="3400" w:type="pct"/>
            <w:tcMar>
              <w:top w:w="0" w:type="dxa"/>
              <w:left w:w="28" w:type="dxa"/>
              <w:bottom w:w="0" w:type="dxa"/>
              <w:right w:w="28" w:type="dxa"/>
            </w:tcMar>
            <w:vAlign w:val="center"/>
          </w:tcPr>
          <w:p w:rsidR="00056C95" w:rsidRPr="00960B0D" w:rsidRDefault="00056C95" w:rsidP="0094187F">
            <w:pPr>
              <w:autoSpaceDE w:val="0"/>
              <w:autoSpaceDN w:val="0"/>
              <w:jc w:val="both"/>
              <w:rPr>
                <w:color w:val="000000"/>
              </w:rPr>
            </w:pPr>
            <w:r>
              <w:rPr>
                <w:color w:val="000000"/>
              </w:rPr>
              <w:t>Земли водного фонда</w:t>
            </w:r>
          </w:p>
        </w:tc>
        <w:tc>
          <w:tcPr>
            <w:tcW w:w="635" w:type="pct"/>
            <w:tcMar>
              <w:top w:w="0" w:type="dxa"/>
              <w:left w:w="28" w:type="dxa"/>
              <w:bottom w:w="0" w:type="dxa"/>
              <w:right w:w="28" w:type="dxa"/>
            </w:tcMar>
            <w:vAlign w:val="center"/>
          </w:tcPr>
          <w:p w:rsidR="00056C95" w:rsidRDefault="00056C95" w:rsidP="0094187F">
            <w:pPr>
              <w:autoSpaceDE w:val="0"/>
              <w:autoSpaceDN w:val="0"/>
              <w:jc w:val="center"/>
              <w:rPr>
                <w:color w:val="000000"/>
              </w:rPr>
            </w:pPr>
            <w:r>
              <w:rPr>
                <w:color w:val="000000"/>
              </w:rPr>
              <w:t>1 080</w:t>
            </w:r>
          </w:p>
        </w:tc>
        <w:tc>
          <w:tcPr>
            <w:tcW w:w="630" w:type="pct"/>
            <w:vAlign w:val="center"/>
          </w:tcPr>
          <w:p w:rsidR="00056C95" w:rsidRDefault="00056C95" w:rsidP="0094187F">
            <w:pPr>
              <w:jc w:val="center"/>
              <w:rPr>
                <w:color w:val="000000"/>
              </w:rPr>
            </w:pPr>
            <w:r>
              <w:rPr>
                <w:color w:val="000000"/>
              </w:rPr>
              <w:t>2,38%</w:t>
            </w:r>
          </w:p>
        </w:tc>
      </w:tr>
      <w:tr w:rsidR="00056C95" w:rsidRPr="00ED6A6B" w:rsidTr="0094187F">
        <w:trPr>
          <w:trHeight w:val="454"/>
          <w:jc w:val="center"/>
        </w:trPr>
        <w:tc>
          <w:tcPr>
            <w:tcW w:w="335" w:type="pct"/>
            <w:vAlign w:val="center"/>
          </w:tcPr>
          <w:p w:rsidR="00056C95" w:rsidRPr="00960B0D" w:rsidRDefault="00056C95" w:rsidP="0094187F">
            <w:pPr>
              <w:autoSpaceDE w:val="0"/>
              <w:autoSpaceDN w:val="0"/>
              <w:jc w:val="center"/>
              <w:rPr>
                <w:color w:val="000000"/>
              </w:rPr>
            </w:pPr>
          </w:p>
        </w:tc>
        <w:tc>
          <w:tcPr>
            <w:tcW w:w="3400" w:type="pct"/>
            <w:tcMar>
              <w:top w:w="0" w:type="dxa"/>
              <w:left w:w="28" w:type="dxa"/>
              <w:bottom w:w="0" w:type="dxa"/>
              <w:right w:w="28" w:type="dxa"/>
            </w:tcMar>
            <w:vAlign w:val="center"/>
          </w:tcPr>
          <w:p w:rsidR="00056C95" w:rsidRPr="002D7B75" w:rsidRDefault="00056C95" w:rsidP="0094187F">
            <w:pPr>
              <w:autoSpaceDE w:val="0"/>
              <w:autoSpaceDN w:val="0"/>
              <w:jc w:val="both"/>
              <w:rPr>
                <w:b/>
                <w:color w:val="000000"/>
              </w:rPr>
            </w:pPr>
            <w:r w:rsidRPr="002D7B75">
              <w:rPr>
                <w:b/>
                <w:color w:val="000000"/>
              </w:rPr>
              <w:t>ВСЕГО:</w:t>
            </w:r>
          </w:p>
        </w:tc>
        <w:tc>
          <w:tcPr>
            <w:tcW w:w="635" w:type="pct"/>
            <w:tcMar>
              <w:top w:w="0" w:type="dxa"/>
              <w:left w:w="28" w:type="dxa"/>
              <w:bottom w:w="0" w:type="dxa"/>
              <w:right w:w="28" w:type="dxa"/>
            </w:tcMar>
            <w:vAlign w:val="center"/>
          </w:tcPr>
          <w:p w:rsidR="00056C95" w:rsidRPr="005E2826" w:rsidRDefault="00056C95" w:rsidP="0094187F">
            <w:pPr>
              <w:autoSpaceDE w:val="0"/>
              <w:autoSpaceDN w:val="0"/>
              <w:jc w:val="center"/>
              <w:rPr>
                <w:b/>
                <w:color w:val="000000"/>
              </w:rPr>
            </w:pPr>
            <w:r>
              <w:rPr>
                <w:b/>
                <w:color w:val="000000"/>
              </w:rPr>
              <w:t>45 367</w:t>
            </w:r>
          </w:p>
        </w:tc>
        <w:tc>
          <w:tcPr>
            <w:tcW w:w="630" w:type="pct"/>
            <w:vAlign w:val="center"/>
          </w:tcPr>
          <w:p w:rsidR="00056C95" w:rsidRPr="005E2826" w:rsidRDefault="00056C95" w:rsidP="0094187F">
            <w:pPr>
              <w:jc w:val="center"/>
              <w:rPr>
                <w:b/>
                <w:color w:val="000000"/>
              </w:rPr>
            </w:pPr>
            <w:r w:rsidRPr="005E2826">
              <w:rPr>
                <w:b/>
                <w:color w:val="000000"/>
              </w:rPr>
              <w:t>100%</w:t>
            </w:r>
          </w:p>
        </w:tc>
      </w:tr>
    </w:tbl>
    <w:p w:rsidR="00177EE9" w:rsidRDefault="00177EE9" w:rsidP="00144AF6">
      <w:pPr>
        <w:tabs>
          <w:tab w:val="left" w:leader="dot" w:pos="9000"/>
        </w:tabs>
        <w:rPr>
          <w:b/>
          <w:sz w:val="32"/>
          <w:szCs w:val="32"/>
        </w:rPr>
      </w:pPr>
    </w:p>
    <w:p w:rsidR="00810D6E" w:rsidRPr="003968EF" w:rsidRDefault="00810D6E" w:rsidP="00CA7BB1">
      <w:pPr>
        <w:tabs>
          <w:tab w:val="left" w:leader="dot" w:pos="9000"/>
        </w:tabs>
        <w:ind w:left="-567" w:firstLine="567"/>
        <w:jc w:val="center"/>
        <w:rPr>
          <w:b/>
          <w:sz w:val="32"/>
          <w:szCs w:val="32"/>
        </w:rPr>
      </w:pPr>
      <w:r w:rsidRPr="003968EF">
        <w:rPr>
          <w:b/>
          <w:sz w:val="32"/>
          <w:szCs w:val="32"/>
        </w:rPr>
        <w:t>Глава 5. Развитие транспортной инфраструктуры</w:t>
      </w:r>
    </w:p>
    <w:p w:rsidR="00810D6E" w:rsidRPr="003968EF" w:rsidRDefault="00810D6E" w:rsidP="00CA7BB1">
      <w:pPr>
        <w:tabs>
          <w:tab w:val="left" w:leader="dot" w:pos="9000"/>
        </w:tabs>
        <w:ind w:left="-567" w:firstLine="567"/>
        <w:jc w:val="center"/>
        <w:rPr>
          <w:b/>
          <w:sz w:val="28"/>
          <w:szCs w:val="28"/>
        </w:rPr>
      </w:pPr>
    </w:p>
    <w:p w:rsidR="00810D6E" w:rsidRDefault="00810D6E" w:rsidP="00CA7BB1">
      <w:pPr>
        <w:tabs>
          <w:tab w:val="left" w:pos="3090"/>
          <w:tab w:val="center" w:pos="4819"/>
          <w:tab w:val="left" w:leader="dot" w:pos="9000"/>
        </w:tabs>
        <w:ind w:left="-567" w:firstLine="567"/>
        <w:jc w:val="center"/>
        <w:rPr>
          <w:b/>
          <w:sz w:val="28"/>
          <w:szCs w:val="28"/>
        </w:rPr>
      </w:pPr>
      <w:r w:rsidRPr="003968EF">
        <w:rPr>
          <w:b/>
          <w:sz w:val="28"/>
          <w:szCs w:val="28"/>
        </w:rPr>
        <w:t>5.1. Внешний транспорт</w:t>
      </w:r>
    </w:p>
    <w:p w:rsidR="00810D6E" w:rsidRPr="003968EF" w:rsidRDefault="00810D6E" w:rsidP="00CA7BB1">
      <w:pPr>
        <w:tabs>
          <w:tab w:val="left" w:pos="3090"/>
          <w:tab w:val="center" w:pos="4819"/>
          <w:tab w:val="left" w:leader="dot" w:pos="9000"/>
        </w:tabs>
        <w:ind w:left="-567" w:firstLine="567"/>
        <w:jc w:val="center"/>
        <w:rPr>
          <w:b/>
          <w:sz w:val="28"/>
          <w:szCs w:val="28"/>
        </w:rPr>
      </w:pPr>
    </w:p>
    <w:p w:rsidR="00810D6E" w:rsidRDefault="000F4E9E" w:rsidP="00CA7BB1">
      <w:pPr>
        <w:tabs>
          <w:tab w:val="left" w:leader="dot" w:pos="9000"/>
        </w:tabs>
        <w:ind w:firstLine="709"/>
        <w:jc w:val="both"/>
        <w:rPr>
          <w:sz w:val="28"/>
          <w:szCs w:val="28"/>
        </w:rPr>
      </w:pPr>
      <w:r>
        <w:rPr>
          <w:sz w:val="28"/>
          <w:szCs w:val="28"/>
        </w:rPr>
        <w:t>Новотроицкий</w:t>
      </w:r>
      <w:r w:rsidR="00810D6E" w:rsidRPr="003968EF">
        <w:rPr>
          <w:sz w:val="28"/>
          <w:szCs w:val="28"/>
        </w:rPr>
        <w:t xml:space="preserve"> сельсовет имеет достаточно хорошие и удобные связи с об</w:t>
      </w:r>
      <w:r w:rsidR="00CF3CDE">
        <w:rPr>
          <w:sz w:val="28"/>
          <w:szCs w:val="28"/>
        </w:rPr>
        <w:t>ластным центром г. Новосибирск</w:t>
      </w:r>
      <w:r w:rsidR="00810D6E" w:rsidRPr="003968EF">
        <w:rPr>
          <w:sz w:val="28"/>
          <w:szCs w:val="28"/>
        </w:rPr>
        <w:t xml:space="preserve">, другими районами области и населенными пунктами самого </w:t>
      </w:r>
      <w:r w:rsidR="001D5C11">
        <w:rPr>
          <w:sz w:val="28"/>
          <w:szCs w:val="28"/>
        </w:rPr>
        <w:t>Новотроицкого</w:t>
      </w:r>
      <w:r w:rsidR="00810D6E" w:rsidRPr="003968EF">
        <w:rPr>
          <w:sz w:val="28"/>
          <w:szCs w:val="28"/>
        </w:rPr>
        <w:t xml:space="preserve"> сельсовета. </w:t>
      </w:r>
      <w:r w:rsidR="004A6904">
        <w:rPr>
          <w:sz w:val="28"/>
          <w:szCs w:val="28"/>
        </w:rPr>
        <w:t>По территории сельсовета проходит автомобильная до</w:t>
      </w:r>
      <w:r w:rsidR="006F6F66">
        <w:rPr>
          <w:sz w:val="28"/>
          <w:szCs w:val="28"/>
        </w:rPr>
        <w:t xml:space="preserve">рога </w:t>
      </w:r>
      <w:r w:rsidR="00B23C70">
        <w:rPr>
          <w:sz w:val="28"/>
          <w:szCs w:val="28"/>
        </w:rPr>
        <w:t>муницип</w:t>
      </w:r>
      <w:r w:rsidR="006F6F66">
        <w:rPr>
          <w:sz w:val="28"/>
          <w:szCs w:val="28"/>
        </w:rPr>
        <w:t xml:space="preserve">ального значения </w:t>
      </w:r>
      <w:r w:rsidR="00B23C70">
        <w:rPr>
          <w:sz w:val="28"/>
          <w:szCs w:val="28"/>
        </w:rPr>
        <w:t>Н</w:t>
      </w:r>
      <w:r w:rsidR="006F6F66">
        <w:rPr>
          <w:sz w:val="28"/>
          <w:szCs w:val="28"/>
        </w:rPr>
        <w:t>-11</w:t>
      </w:r>
      <w:r w:rsidR="00B23C70">
        <w:rPr>
          <w:sz w:val="28"/>
          <w:szCs w:val="28"/>
        </w:rPr>
        <w:t>07п3</w:t>
      </w:r>
      <w:r w:rsidR="004A6904">
        <w:rPr>
          <w:sz w:val="28"/>
          <w:szCs w:val="28"/>
        </w:rPr>
        <w:t xml:space="preserve">, сообщением </w:t>
      </w:r>
      <w:r w:rsidR="006F6F66">
        <w:rPr>
          <w:sz w:val="28"/>
          <w:szCs w:val="28"/>
        </w:rPr>
        <w:t>К-12</w:t>
      </w:r>
      <w:r w:rsidR="004A6904">
        <w:rPr>
          <w:sz w:val="28"/>
          <w:szCs w:val="28"/>
        </w:rPr>
        <w:t xml:space="preserve"> – с. </w:t>
      </w:r>
      <w:r w:rsidR="00617FA9">
        <w:rPr>
          <w:sz w:val="28"/>
          <w:szCs w:val="28"/>
        </w:rPr>
        <w:t>Новотроицк</w:t>
      </w:r>
      <w:r w:rsidR="004A6904">
        <w:rPr>
          <w:sz w:val="28"/>
          <w:szCs w:val="28"/>
        </w:rPr>
        <w:t xml:space="preserve"> – </w:t>
      </w:r>
      <w:r w:rsidR="00B23C70">
        <w:rPr>
          <w:sz w:val="28"/>
          <w:szCs w:val="28"/>
        </w:rPr>
        <w:t>Юрт-Акбалык</w:t>
      </w:r>
      <w:r w:rsidR="004A6904">
        <w:rPr>
          <w:sz w:val="28"/>
          <w:szCs w:val="28"/>
        </w:rPr>
        <w:t>.</w:t>
      </w:r>
      <w:r w:rsidR="00810D6E" w:rsidRPr="003968EF">
        <w:rPr>
          <w:sz w:val="28"/>
          <w:szCs w:val="28"/>
        </w:rPr>
        <w:t xml:space="preserve"> Воздушным транспортом жители сельсовета могут пользовать</w:t>
      </w:r>
      <w:r w:rsidR="007C48AF">
        <w:rPr>
          <w:sz w:val="28"/>
          <w:szCs w:val="28"/>
        </w:rPr>
        <w:t>ся из г. Обь</w:t>
      </w:r>
      <w:r w:rsidR="00810D6E" w:rsidRPr="003968EF">
        <w:rPr>
          <w:sz w:val="28"/>
          <w:szCs w:val="28"/>
        </w:rPr>
        <w:t>.</w:t>
      </w:r>
    </w:p>
    <w:p w:rsidR="00940413" w:rsidRPr="00680EBA" w:rsidRDefault="00940413" w:rsidP="00CA7BB1">
      <w:pPr>
        <w:tabs>
          <w:tab w:val="left" w:pos="360"/>
        </w:tabs>
        <w:ind w:firstLine="709"/>
        <w:jc w:val="both"/>
        <w:rPr>
          <w:sz w:val="28"/>
          <w:szCs w:val="28"/>
        </w:rPr>
      </w:pPr>
      <w:r>
        <w:rPr>
          <w:sz w:val="28"/>
          <w:szCs w:val="28"/>
        </w:rPr>
        <w:lastRenderedPageBreak/>
        <w:t>Б</w:t>
      </w:r>
      <w:r w:rsidRPr="00386CD7">
        <w:rPr>
          <w:sz w:val="28"/>
          <w:szCs w:val="28"/>
        </w:rPr>
        <w:t xml:space="preserve">лижайшая железнодорожная станция – вокзал Новосибирск - Главный расположенный в </w:t>
      </w:r>
      <w:r w:rsidR="00B23C70">
        <w:rPr>
          <w:sz w:val="28"/>
          <w:szCs w:val="28"/>
        </w:rPr>
        <w:t>8</w:t>
      </w:r>
      <w:r w:rsidR="00492CE9">
        <w:rPr>
          <w:sz w:val="28"/>
          <w:szCs w:val="28"/>
        </w:rPr>
        <w:t>5</w:t>
      </w:r>
      <w:r w:rsidRPr="00386CD7">
        <w:rPr>
          <w:sz w:val="28"/>
          <w:szCs w:val="28"/>
        </w:rPr>
        <w:t xml:space="preserve"> км</w:t>
      </w:r>
      <w:r>
        <w:rPr>
          <w:sz w:val="28"/>
          <w:szCs w:val="28"/>
        </w:rPr>
        <w:t xml:space="preserve"> от районного центра.</w:t>
      </w:r>
    </w:p>
    <w:p w:rsidR="00810D6E" w:rsidRPr="003968EF" w:rsidRDefault="00810D6E" w:rsidP="00CA7BB1">
      <w:pPr>
        <w:tabs>
          <w:tab w:val="left" w:leader="dot" w:pos="9000"/>
        </w:tabs>
        <w:ind w:left="-567" w:firstLine="567"/>
        <w:jc w:val="both"/>
        <w:rPr>
          <w:sz w:val="28"/>
          <w:szCs w:val="28"/>
        </w:rPr>
      </w:pPr>
    </w:p>
    <w:p w:rsidR="00810D6E" w:rsidRPr="003968EF" w:rsidRDefault="00810D6E" w:rsidP="00CA7BB1">
      <w:pPr>
        <w:ind w:left="-567" w:firstLine="567"/>
        <w:jc w:val="center"/>
        <w:rPr>
          <w:b/>
          <w:sz w:val="28"/>
          <w:szCs w:val="28"/>
        </w:rPr>
      </w:pPr>
      <w:r w:rsidRPr="003968EF">
        <w:rPr>
          <w:b/>
          <w:sz w:val="28"/>
          <w:szCs w:val="28"/>
        </w:rPr>
        <w:t>5.1.1. Автомобильный транспорт</w:t>
      </w:r>
    </w:p>
    <w:p w:rsidR="00810D6E" w:rsidRDefault="00810D6E" w:rsidP="00CA7BB1">
      <w:pPr>
        <w:ind w:left="-567" w:firstLine="567"/>
        <w:jc w:val="both"/>
        <w:rPr>
          <w:sz w:val="28"/>
          <w:szCs w:val="28"/>
        </w:rPr>
      </w:pPr>
    </w:p>
    <w:p w:rsidR="009B66BB" w:rsidRDefault="00810D6E" w:rsidP="00CA7BB1">
      <w:pPr>
        <w:pStyle w:val="1460"/>
        <w:spacing w:before="0"/>
        <w:ind w:firstLine="851"/>
        <w:jc w:val="both"/>
        <w:rPr>
          <w:b w:val="0"/>
        </w:rPr>
      </w:pPr>
      <w:r w:rsidRPr="009B66BB">
        <w:rPr>
          <w:b w:val="0"/>
        </w:rPr>
        <w:t xml:space="preserve">Главная дорога, связывающая </w:t>
      </w:r>
      <w:r w:rsidR="005E1AE8" w:rsidRPr="009B66BB">
        <w:rPr>
          <w:b w:val="0"/>
        </w:rPr>
        <w:t>с</w:t>
      </w:r>
      <w:r w:rsidR="00DC511F">
        <w:rPr>
          <w:b w:val="0"/>
        </w:rPr>
        <w:t>ело</w:t>
      </w:r>
      <w:r w:rsidRPr="009B66BB">
        <w:rPr>
          <w:b w:val="0"/>
        </w:rPr>
        <w:t xml:space="preserve"> </w:t>
      </w:r>
      <w:r w:rsidR="00617FA9">
        <w:rPr>
          <w:b w:val="0"/>
        </w:rPr>
        <w:t>Новотроицк</w:t>
      </w:r>
      <w:r w:rsidRPr="009B66BB">
        <w:rPr>
          <w:b w:val="0"/>
        </w:rPr>
        <w:t xml:space="preserve"> с </w:t>
      </w:r>
      <w:r w:rsidR="005E1AE8" w:rsidRPr="009B66BB">
        <w:rPr>
          <w:b w:val="0"/>
        </w:rPr>
        <w:t>р.п. Колывань</w:t>
      </w:r>
      <w:r w:rsidRPr="009B66BB">
        <w:rPr>
          <w:b w:val="0"/>
        </w:rPr>
        <w:t xml:space="preserve"> является авто</w:t>
      </w:r>
      <w:r w:rsidR="000F4E9E">
        <w:rPr>
          <w:b w:val="0"/>
        </w:rPr>
        <w:t>мобильная дороги муниципаль</w:t>
      </w:r>
      <w:r w:rsidR="005E1AE8" w:rsidRPr="009B66BB">
        <w:rPr>
          <w:b w:val="0"/>
        </w:rPr>
        <w:t>ного значения</w:t>
      </w:r>
      <w:r w:rsidRPr="009B66BB">
        <w:rPr>
          <w:b w:val="0"/>
        </w:rPr>
        <w:t xml:space="preserve"> </w:t>
      </w:r>
      <w:r w:rsidR="000F4E9E" w:rsidRPr="005850D5">
        <w:rPr>
          <w:b w:val="0"/>
        </w:rPr>
        <w:t>Н</w:t>
      </w:r>
      <w:r w:rsidRPr="005850D5">
        <w:rPr>
          <w:b w:val="0"/>
        </w:rPr>
        <w:t>-</w:t>
      </w:r>
      <w:r w:rsidR="005E1AE8" w:rsidRPr="005850D5">
        <w:rPr>
          <w:b w:val="0"/>
        </w:rPr>
        <w:t>1</w:t>
      </w:r>
      <w:r w:rsidR="000C07A5" w:rsidRPr="005850D5">
        <w:rPr>
          <w:b w:val="0"/>
        </w:rPr>
        <w:t>1</w:t>
      </w:r>
      <w:r w:rsidR="000F4E9E" w:rsidRPr="005850D5">
        <w:rPr>
          <w:b w:val="0"/>
        </w:rPr>
        <w:t>07п3</w:t>
      </w:r>
      <w:r w:rsidR="008558EE" w:rsidRPr="009B66BB">
        <w:rPr>
          <w:b w:val="0"/>
        </w:rPr>
        <w:t xml:space="preserve">. </w:t>
      </w:r>
      <w:r w:rsidRPr="009B66BB">
        <w:rPr>
          <w:b w:val="0"/>
        </w:rPr>
        <w:t>Протяжённость дороги</w:t>
      </w:r>
      <w:r w:rsidR="005850D5">
        <w:rPr>
          <w:b w:val="0"/>
        </w:rPr>
        <w:t xml:space="preserve"> 49</w:t>
      </w:r>
      <w:r w:rsidRPr="009B66BB">
        <w:rPr>
          <w:b w:val="0"/>
        </w:rPr>
        <w:t xml:space="preserve"> км</w:t>
      </w:r>
      <w:r w:rsidR="008558EE" w:rsidRPr="009B66BB">
        <w:rPr>
          <w:b w:val="0"/>
        </w:rPr>
        <w:t xml:space="preserve">. </w:t>
      </w:r>
      <w:r w:rsidR="009B66BB" w:rsidRPr="009B66BB">
        <w:rPr>
          <w:b w:val="0"/>
        </w:rPr>
        <w:t>Интенсивн</w:t>
      </w:r>
      <w:r w:rsidR="000C07A5">
        <w:rPr>
          <w:b w:val="0"/>
        </w:rPr>
        <w:t xml:space="preserve">ость движения по автодороге </w:t>
      </w:r>
      <w:r w:rsidR="000F4E9E">
        <w:rPr>
          <w:b w:val="0"/>
        </w:rPr>
        <w:t>Н</w:t>
      </w:r>
      <w:r w:rsidR="000C07A5">
        <w:rPr>
          <w:b w:val="0"/>
        </w:rPr>
        <w:t>-11</w:t>
      </w:r>
      <w:r w:rsidR="00B23C70">
        <w:rPr>
          <w:b w:val="0"/>
        </w:rPr>
        <w:t>07п3</w:t>
      </w:r>
      <w:r w:rsidR="009B66BB" w:rsidRPr="009B66BB">
        <w:rPr>
          <w:b w:val="0"/>
        </w:rPr>
        <w:t xml:space="preserve"> составляет около </w:t>
      </w:r>
      <w:r w:rsidR="00B23C70">
        <w:rPr>
          <w:b w:val="0"/>
        </w:rPr>
        <w:t>2</w:t>
      </w:r>
      <w:r w:rsidR="000F4E9E">
        <w:rPr>
          <w:b w:val="0"/>
        </w:rPr>
        <w:t>50</w:t>
      </w:r>
      <w:r w:rsidR="009B66BB" w:rsidRPr="009B66BB">
        <w:rPr>
          <w:b w:val="0"/>
        </w:rPr>
        <w:t xml:space="preserve"> авт./</w:t>
      </w:r>
      <w:r w:rsidR="009B66BB">
        <w:rPr>
          <w:b w:val="0"/>
        </w:rPr>
        <w:t>сутки (</w:t>
      </w:r>
      <w:r w:rsidR="00B23C70">
        <w:rPr>
          <w:b w:val="0"/>
        </w:rPr>
        <w:t>15</w:t>
      </w:r>
      <w:r w:rsidR="009B66BB">
        <w:rPr>
          <w:b w:val="0"/>
        </w:rPr>
        <w:t xml:space="preserve">0 грузовых). Грузооборот по району составляет около </w:t>
      </w:r>
      <w:r w:rsidR="000F4E9E">
        <w:rPr>
          <w:b w:val="0"/>
        </w:rPr>
        <w:t>2</w:t>
      </w:r>
      <w:r w:rsidR="009B66BB">
        <w:rPr>
          <w:b w:val="0"/>
        </w:rPr>
        <w:t>50 тыс. тонн грузов в год.</w:t>
      </w:r>
    </w:p>
    <w:p w:rsidR="00810D6E" w:rsidRPr="003968EF" w:rsidRDefault="00810D6E" w:rsidP="00CA7BB1">
      <w:pPr>
        <w:ind w:firstLine="709"/>
        <w:jc w:val="both"/>
        <w:rPr>
          <w:sz w:val="28"/>
          <w:szCs w:val="28"/>
        </w:rPr>
      </w:pPr>
      <w:r w:rsidRPr="003968EF">
        <w:rPr>
          <w:sz w:val="28"/>
          <w:szCs w:val="28"/>
        </w:rPr>
        <w:t>Осуществляется движение также</w:t>
      </w:r>
      <w:r w:rsidR="008558EE">
        <w:rPr>
          <w:sz w:val="28"/>
          <w:szCs w:val="28"/>
        </w:rPr>
        <w:t xml:space="preserve"> по </w:t>
      </w:r>
      <w:r w:rsidRPr="003968EF">
        <w:rPr>
          <w:sz w:val="28"/>
          <w:szCs w:val="28"/>
        </w:rPr>
        <w:t xml:space="preserve">другим местным дорогам, с щебеночным и грунтовым покрытием (6-8 м). </w:t>
      </w:r>
    </w:p>
    <w:p w:rsidR="00810D6E" w:rsidRDefault="00810D6E" w:rsidP="00CA7BB1">
      <w:pPr>
        <w:ind w:firstLine="709"/>
        <w:jc w:val="both"/>
        <w:rPr>
          <w:sz w:val="28"/>
          <w:szCs w:val="28"/>
        </w:rPr>
      </w:pPr>
      <w:r w:rsidRPr="003968EF">
        <w:rPr>
          <w:sz w:val="28"/>
          <w:szCs w:val="28"/>
        </w:rPr>
        <w:t xml:space="preserve">По местным дорогам внутри </w:t>
      </w:r>
      <w:r w:rsidR="001D5C11">
        <w:rPr>
          <w:sz w:val="28"/>
          <w:szCs w:val="28"/>
        </w:rPr>
        <w:t>Новотроицкого</w:t>
      </w:r>
      <w:r w:rsidRPr="003968EF">
        <w:rPr>
          <w:sz w:val="28"/>
          <w:szCs w:val="28"/>
        </w:rPr>
        <w:t xml:space="preserve"> сельсовета пассажирские маршруты не организованы. Пассажирские перевозки в </w:t>
      </w:r>
      <w:r w:rsidR="00AE1BF1">
        <w:rPr>
          <w:sz w:val="28"/>
          <w:szCs w:val="28"/>
        </w:rPr>
        <w:t xml:space="preserve">село </w:t>
      </w:r>
      <w:r w:rsidR="00617FA9">
        <w:rPr>
          <w:sz w:val="28"/>
          <w:szCs w:val="28"/>
        </w:rPr>
        <w:t>Новотроицк</w:t>
      </w:r>
      <w:r w:rsidRPr="003968EF">
        <w:rPr>
          <w:sz w:val="28"/>
          <w:szCs w:val="28"/>
        </w:rPr>
        <w:t xml:space="preserve"> и </w:t>
      </w:r>
      <w:r w:rsidR="000F4E9E">
        <w:rPr>
          <w:sz w:val="28"/>
          <w:szCs w:val="28"/>
        </w:rPr>
        <w:t>деревни</w:t>
      </w:r>
      <w:r w:rsidRPr="003968EF">
        <w:rPr>
          <w:sz w:val="28"/>
          <w:szCs w:val="28"/>
        </w:rPr>
        <w:t xml:space="preserve"> осуществляются проходящими маршрутами районного значения.</w:t>
      </w:r>
    </w:p>
    <w:p w:rsidR="00B23C70" w:rsidRDefault="00B23C70" w:rsidP="00B23C70">
      <w:pPr>
        <w:rPr>
          <w:sz w:val="28"/>
          <w:szCs w:val="28"/>
        </w:rPr>
      </w:pPr>
    </w:p>
    <w:p w:rsidR="00B23C70" w:rsidRDefault="00B23C70" w:rsidP="00B23C70">
      <w:pPr>
        <w:rPr>
          <w:sz w:val="28"/>
          <w:szCs w:val="28"/>
        </w:rPr>
      </w:pPr>
      <w:r>
        <w:rPr>
          <w:sz w:val="28"/>
          <w:szCs w:val="28"/>
        </w:rPr>
        <w:t>Расписание рейсового автобуса  по МО Новотроицкому сельсовету</w:t>
      </w:r>
    </w:p>
    <w:p w:rsidR="00B23C70" w:rsidRDefault="00B23C70" w:rsidP="00B23C70">
      <w:pPr>
        <w:rPr>
          <w:sz w:val="28"/>
          <w:szCs w:val="28"/>
        </w:rPr>
      </w:pPr>
      <w:r>
        <w:rPr>
          <w:sz w:val="28"/>
          <w:szCs w:val="28"/>
        </w:rPr>
        <w:t>(поставщик : МУП «Колыванское АТП»):</w:t>
      </w:r>
    </w:p>
    <w:p w:rsidR="00B23C70" w:rsidRDefault="00B23C70" w:rsidP="00B23C70">
      <w:pPr>
        <w:rPr>
          <w:sz w:val="28"/>
          <w:szCs w:val="28"/>
        </w:rPr>
      </w:pPr>
    </w:p>
    <w:p w:rsidR="00B23C70" w:rsidRDefault="00B23C70" w:rsidP="00B23C70">
      <w:pPr>
        <w:rPr>
          <w:sz w:val="28"/>
          <w:szCs w:val="28"/>
        </w:rPr>
      </w:pPr>
      <w:r>
        <w:rPr>
          <w:sz w:val="28"/>
          <w:szCs w:val="28"/>
        </w:rPr>
        <w:t xml:space="preserve">Выезд из р.п.Колывань  :  6-40  и 14-40 </w:t>
      </w:r>
    </w:p>
    <w:p w:rsidR="00B23C70" w:rsidRDefault="00B23C70" w:rsidP="00B23C70">
      <w:pPr>
        <w:rPr>
          <w:sz w:val="28"/>
          <w:szCs w:val="28"/>
        </w:rPr>
      </w:pPr>
      <w:r>
        <w:rPr>
          <w:sz w:val="28"/>
          <w:szCs w:val="28"/>
        </w:rPr>
        <w:t>Выезд из д.Юрт-Акбалык  - 8-00  и 16-40</w:t>
      </w:r>
    </w:p>
    <w:p w:rsidR="00B23C70" w:rsidRDefault="00B23C70" w:rsidP="00B23C70">
      <w:pPr>
        <w:rPr>
          <w:sz w:val="28"/>
          <w:szCs w:val="28"/>
        </w:rPr>
      </w:pPr>
      <w:r>
        <w:rPr>
          <w:sz w:val="28"/>
          <w:szCs w:val="28"/>
        </w:rPr>
        <w:t>Выезд из с.Новотроицк   - 9-00  и 17-00</w:t>
      </w:r>
    </w:p>
    <w:p w:rsidR="00B23C70" w:rsidRDefault="00B23C70" w:rsidP="00B23C70">
      <w:pPr>
        <w:rPr>
          <w:sz w:val="28"/>
          <w:szCs w:val="28"/>
        </w:rPr>
      </w:pPr>
      <w:r>
        <w:rPr>
          <w:sz w:val="28"/>
          <w:szCs w:val="28"/>
        </w:rPr>
        <w:t>Понедельник, среда, пятница</w:t>
      </w:r>
    </w:p>
    <w:p w:rsidR="00B23C70" w:rsidRDefault="00B23C70" w:rsidP="00B23C70">
      <w:pPr>
        <w:rPr>
          <w:sz w:val="28"/>
          <w:szCs w:val="28"/>
        </w:rPr>
      </w:pPr>
      <w:r>
        <w:rPr>
          <w:sz w:val="28"/>
          <w:szCs w:val="28"/>
        </w:rPr>
        <w:t xml:space="preserve">Воскресенье : выезд из р.п.Колывань  в 12-10 </w:t>
      </w:r>
    </w:p>
    <w:p w:rsidR="00B23C70" w:rsidRPr="003968EF" w:rsidRDefault="00B23C70" w:rsidP="00CA7BB1">
      <w:pPr>
        <w:ind w:firstLine="709"/>
        <w:jc w:val="both"/>
        <w:rPr>
          <w:sz w:val="28"/>
          <w:szCs w:val="28"/>
        </w:rPr>
      </w:pPr>
      <w:r>
        <w:rPr>
          <w:sz w:val="28"/>
          <w:szCs w:val="28"/>
        </w:rPr>
        <w:t>На первую очередь строительства и расчётный срок схема движения пассажирского транспорта сохраняется.</w:t>
      </w:r>
    </w:p>
    <w:p w:rsidR="00810D6E" w:rsidRDefault="00810D6E" w:rsidP="00B23C70">
      <w:pPr>
        <w:ind w:firstLine="709"/>
        <w:jc w:val="both"/>
        <w:rPr>
          <w:sz w:val="28"/>
          <w:szCs w:val="28"/>
        </w:rPr>
      </w:pPr>
      <w:r w:rsidRPr="003968EF">
        <w:rPr>
          <w:sz w:val="28"/>
          <w:szCs w:val="28"/>
        </w:rPr>
        <w:t>Техническое обеспечение, отстой и хранение автобусного парка производиться по месту расположения обслуживающих маршруты организаций.</w:t>
      </w:r>
    </w:p>
    <w:p w:rsidR="00B23C70" w:rsidRDefault="00B23C70" w:rsidP="00B23C70">
      <w:pPr>
        <w:ind w:firstLine="709"/>
        <w:jc w:val="both"/>
        <w:rPr>
          <w:sz w:val="28"/>
          <w:szCs w:val="28"/>
        </w:rPr>
      </w:pPr>
    </w:p>
    <w:p w:rsidR="00810D6E" w:rsidRPr="002C59FB" w:rsidRDefault="00810D6E" w:rsidP="00CA7BB1">
      <w:pPr>
        <w:tabs>
          <w:tab w:val="left" w:leader="dot" w:pos="9000"/>
        </w:tabs>
        <w:jc w:val="center"/>
        <w:rPr>
          <w:b/>
          <w:sz w:val="28"/>
          <w:szCs w:val="28"/>
        </w:rPr>
      </w:pPr>
      <w:r w:rsidRPr="002C59FB">
        <w:rPr>
          <w:b/>
          <w:sz w:val="28"/>
          <w:szCs w:val="28"/>
        </w:rPr>
        <w:t>5.1.2. Развитие сети автомобильных дорог</w:t>
      </w:r>
    </w:p>
    <w:p w:rsidR="00810D6E" w:rsidRPr="002C59FB" w:rsidRDefault="00810D6E" w:rsidP="00CA7BB1">
      <w:pPr>
        <w:tabs>
          <w:tab w:val="left" w:leader="dot" w:pos="9000"/>
        </w:tabs>
        <w:ind w:firstLine="709"/>
        <w:jc w:val="center"/>
        <w:rPr>
          <w:b/>
          <w:sz w:val="28"/>
          <w:szCs w:val="28"/>
        </w:rPr>
      </w:pPr>
    </w:p>
    <w:p w:rsidR="00810D6E" w:rsidRPr="002C59FB" w:rsidRDefault="00810D6E" w:rsidP="00CA7BB1">
      <w:pPr>
        <w:ind w:firstLine="709"/>
        <w:jc w:val="both"/>
        <w:rPr>
          <w:sz w:val="28"/>
          <w:szCs w:val="28"/>
        </w:rPr>
      </w:pPr>
      <w:r w:rsidRPr="002C59FB">
        <w:rPr>
          <w:sz w:val="28"/>
          <w:szCs w:val="28"/>
        </w:rPr>
        <w:t>На расчётный срок общая протяжённость дорог по сельсовету не изменится, изменения предполагаются в части категорийности автодорог.</w:t>
      </w:r>
    </w:p>
    <w:p w:rsidR="00810D6E" w:rsidRDefault="00810D6E" w:rsidP="005850D5">
      <w:pPr>
        <w:ind w:firstLine="709"/>
        <w:jc w:val="both"/>
        <w:rPr>
          <w:sz w:val="28"/>
          <w:szCs w:val="28"/>
        </w:rPr>
      </w:pPr>
      <w:r w:rsidRPr="002C59FB">
        <w:rPr>
          <w:sz w:val="28"/>
          <w:szCs w:val="28"/>
        </w:rPr>
        <w:t>Настоящим проектом предполагается увеличение к</w:t>
      </w:r>
      <w:r w:rsidR="002C59FB" w:rsidRPr="002C59FB">
        <w:rPr>
          <w:sz w:val="28"/>
          <w:szCs w:val="28"/>
        </w:rPr>
        <w:t xml:space="preserve">атегорийности автомобильной </w:t>
      </w:r>
      <w:r w:rsidRPr="002C59FB">
        <w:rPr>
          <w:sz w:val="28"/>
          <w:szCs w:val="28"/>
        </w:rPr>
        <w:t>дорог</w:t>
      </w:r>
      <w:r w:rsidR="000C07A5">
        <w:rPr>
          <w:sz w:val="28"/>
          <w:szCs w:val="28"/>
        </w:rPr>
        <w:t xml:space="preserve">и регионального значения </w:t>
      </w:r>
      <w:r w:rsidR="000F4E9E" w:rsidRPr="000F4E9E">
        <w:rPr>
          <w:sz w:val="28"/>
          <w:szCs w:val="28"/>
        </w:rPr>
        <w:t>Н</w:t>
      </w:r>
      <w:r w:rsidR="000C07A5" w:rsidRPr="000F4E9E">
        <w:rPr>
          <w:sz w:val="28"/>
          <w:szCs w:val="28"/>
        </w:rPr>
        <w:t>-11</w:t>
      </w:r>
      <w:r w:rsidR="000F4E9E" w:rsidRPr="000F4E9E">
        <w:rPr>
          <w:sz w:val="28"/>
          <w:szCs w:val="28"/>
        </w:rPr>
        <w:t>07п3</w:t>
      </w:r>
      <w:r w:rsidR="000C07A5">
        <w:rPr>
          <w:sz w:val="28"/>
          <w:szCs w:val="28"/>
        </w:rPr>
        <w:t xml:space="preserve"> с</w:t>
      </w:r>
      <w:r w:rsidR="002C59FB" w:rsidRPr="002C59FB">
        <w:rPr>
          <w:sz w:val="28"/>
          <w:szCs w:val="28"/>
        </w:rPr>
        <w:t xml:space="preserve"> </w:t>
      </w:r>
      <w:r w:rsidR="000C07A5">
        <w:rPr>
          <w:sz w:val="28"/>
          <w:szCs w:val="28"/>
          <w:lang w:val="en-US"/>
        </w:rPr>
        <w:t>IV</w:t>
      </w:r>
      <w:r w:rsidR="000C07A5">
        <w:rPr>
          <w:sz w:val="28"/>
          <w:szCs w:val="28"/>
        </w:rPr>
        <w:t xml:space="preserve"> технической категории до </w:t>
      </w:r>
      <w:r w:rsidR="000C07A5">
        <w:rPr>
          <w:sz w:val="28"/>
          <w:szCs w:val="28"/>
          <w:lang w:val="en-US"/>
        </w:rPr>
        <w:t>III</w:t>
      </w:r>
      <w:r w:rsidR="000C07A5">
        <w:rPr>
          <w:sz w:val="28"/>
          <w:szCs w:val="28"/>
        </w:rPr>
        <w:t>, а придорожная полоса увеличится с 50м до 100 м</w:t>
      </w:r>
      <w:r w:rsidR="002C59FB" w:rsidRPr="002C59FB">
        <w:rPr>
          <w:sz w:val="28"/>
          <w:szCs w:val="28"/>
        </w:rPr>
        <w:t>.</w:t>
      </w:r>
    </w:p>
    <w:p w:rsidR="00810D6E" w:rsidRDefault="00810D6E" w:rsidP="00B53462">
      <w:pPr>
        <w:jc w:val="both"/>
        <w:rPr>
          <w:sz w:val="28"/>
          <w:szCs w:val="28"/>
        </w:rPr>
      </w:pPr>
    </w:p>
    <w:p w:rsidR="0009385F" w:rsidRPr="00492CE9" w:rsidRDefault="00685480" w:rsidP="007E0FAF">
      <w:pPr>
        <w:pStyle w:val="a"/>
        <w:numPr>
          <w:ilvl w:val="0"/>
          <w:numId w:val="0"/>
        </w:numPr>
        <w:ind w:left="1647"/>
        <w:jc w:val="center"/>
        <w:rPr>
          <w:sz w:val="32"/>
          <w:szCs w:val="32"/>
        </w:rPr>
      </w:pPr>
      <w:r w:rsidRPr="00492CE9">
        <w:rPr>
          <w:sz w:val="32"/>
          <w:szCs w:val="32"/>
        </w:rPr>
        <w:t>Глава 6</w:t>
      </w:r>
      <w:bookmarkStart w:id="1" w:name="_Toc299031881"/>
      <w:r w:rsidR="007E0FAF" w:rsidRPr="00492CE9">
        <w:rPr>
          <w:sz w:val="32"/>
          <w:szCs w:val="32"/>
        </w:rPr>
        <w:t xml:space="preserve">. </w:t>
      </w:r>
      <w:r w:rsidR="0009385F" w:rsidRPr="00492CE9">
        <w:rPr>
          <w:sz w:val="32"/>
          <w:szCs w:val="32"/>
        </w:rPr>
        <w:t>Развитие и размещение объектов инженерной инфраструктуры</w:t>
      </w:r>
      <w:bookmarkEnd w:id="1"/>
    </w:p>
    <w:p w:rsidR="00131178" w:rsidRDefault="00131178" w:rsidP="0009385F">
      <w:pPr>
        <w:rPr>
          <w:b/>
          <w:sz w:val="28"/>
          <w:szCs w:val="28"/>
        </w:rPr>
      </w:pPr>
    </w:p>
    <w:p w:rsidR="0009385F" w:rsidRPr="004F1C5F" w:rsidRDefault="007E0FAF" w:rsidP="0009385F">
      <w:pPr>
        <w:rPr>
          <w:b/>
          <w:sz w:val="28"/>
          <w:szCs w:val="28"/>
        </w:rPr>
      </w:pPr>
      <w:r>
        <w:rPr>
          <w:b/>
          <w:sz w:val="28"/>
          <w:szCs w:val="28"/>
        </w:rPr>
        <w:t xml:space="preserve">6.1. </w:t>
      </w:r>
      <w:r w:rsidR="0009385F" w:rsidRPr="004F1C5F">
        <w:rPr>
          <w:b/>
          <w:sz w:val="28"/>
          <w:szCs w:val="28"/>
        </w:rPr>
        <w:t>Водоснабжение и водоотведение.</w:t>
      </w:r>
    </w:p>
    <w:p w:rsidR="005850D5" w:rsidRPr="00E37AE3" w:rsidRDefault="005850D5" w:rsidP="005850D5">
      <w:pPr>
        <w:ind w:firstLine="709"/>
        <w:jc w:val="both"/>
        <w:rPr>
          <w:sz w:val="28"/>
          <w:szCs w:val="28"/>
        </w:rPr>
      </w:pPr>
      <w:r w:rsidRPr="00E37AE3">
        <w:rPr>
          <w:sz w:val="28"/>
          <w:szCs w:val="28"/>
        </w:rPr>
        <w:lastRenderedPageBreak/>
        <w:t>Проектом принято на расчетный срок обеспечение централизованным водоснабжением всех потребителей воды на территории Новотроицкого сельсовета.</w:t>
      </w:r>
    </w:p>
    <w:p w:rsidR="005850D5" w:rsidRPr="00E37AE3" w:rsidRDefault="005850D5" w:rsidP="005850D5">
      <w:pPr>
        <w:ind w:firstLine="709"/>
        <w:jc w:val="both"/>
        <w:rPr>
          <w:sz w:val="28"/>
          <w:szCs w:val="28"/>
        </w:rPr>
      </w:pPr>
    </w:p>
    <w:p w:rsidR="005850D5" w:rsidRPr="00E37AE3" w:rsidRDefault="005850D5" w:rsidP="005850D5">
      <w:pPr>
        <w:ind w:firstLine="709"/>
        <w:jc w:val="both"/>
        <w:rPr>
          <w:sz w:val="28"/>
          <w:szCs w:val="28"/>
        </w:rPr>
      </w:pPr>
      <w:r w:rsidRPr="00E37AE3">
        <w:rPr>
          <w:sz w:val="28"/>
          <w:szCs w:val="28"/>
        </w:rPr>
        <w:t>Для водоснабжения Новотроицкого сельсовета проектом предлагается:</w:t>
      </w:r>
    </w:p>
    <w:p w:rsidR="005850D5" w:rsidRPr="00E37AE3" w:rsidRDefault="005850D5" w:rsidP="005850D5">
      <w:pPr>
        <w:ind w:firstLine="709"/>
        <w:jc w:val="both"/>
        <w:rPr>
          <w:sz w:val="28"/>
          <w:szCs w:val="28"/>
        </w:rPr>
      </w:pPr>
    </w:p>
    <w:p w:rsidR="005850D5" w:rsidRPr="00E37AE3" w:rsidRDefault="005850D5" w:rsidP="005850D5">
      <w:pPr>
        <w:ind w:firstLine="709"/>
        <w:jc w:val="both"/>
        <w:rPr>
          <w:sz w:val="28"/>
          <w:szCs w:val="28"/>
        </w:rPr>
      </w:pPr>
      <w:r w:rsidRPr="00E37AE3">
        <w:rPr>
          <w:sz w:val="28"/>
          <w:szCs w:val="28"/>
        </w:rPr>
        <w:t xml:space="preserve">- расширение существующих  сетей централизованного водоснабжения; </w:t>
      </w:r>
    </w:p>
    <w:p w:rsidR="005850D5" w:rsidRPr="00E37AE3" w:rsidRDefault="005850D5" w:rsidP="005850D5">
      <w:pPr>
        <w:ind w:firstLine="709"/>
        <w:jc w:val="both"/>
        <w:rPr>
          <w:sz w:val="28"/>
          <w:szCs w:val="28"/>
        </w:rPr>
      </w:pPr>
      <w:r w:rsidRPr="00E37AE3">
        <w:rPr>
          <w:sz w:val="28"/>
          <w:szCs w:val="28"/>
        </w:rPr>
        <w:t>- реконструкция существующих сооружений и сетей водоснабжения;</w:t>
      </w:r>
    </w:p>
    <w:p w:rsidR="005850D5" w:rsidRPr="00E37AE3" w:rsidRDefault="005850D5" w:rsidP="005850D5">
      <w:pPr>
        <w:ind w:firstLine="709"/>
        <w:jc w:val="both"/>
        <w:rPr>
          <w:sz w:val="28"/>
          <w:szCs w:val="28"/>
        </w:rPr>
      </w:pPr>
      <w:r w:rsidRPr="00E37AE3">
        <w:rPr>
          <w:sz w:val="28"/>
          <w:szCs w:val="28"/>
        </w:rPr>
        <w:t>- разведка и бурение новых скважин, для обеспечения поставки требуемого объема воды потребителям;</w:t>
      </w:r>
    </w:p>
    <w:p w:rsidR="005850D5" w:rsidRPr="00E37AE3" w:rsidRDefault="005850D5" w:rsidP="005850D5">
      <w:pPr>
        <w:ind w:firstLine="709"/>
        <w:jc w:val="both"/>
        <w:rPr>
          <w:sz w:val="28"/>
          <w:szCs w:val="28"/>
        </w:rPr>
      </w:pPr>
      <w:r w:rsidRPr="00E37AE3">
        <w:rPr>
          <w:sz w:val="28"/>
          <w:szCs w:val="28"/>
        </w:rPr>
        <w:t>- тампонаж недействующих скважин, для улучшения экологического состояния подземных вод;</w:t>
      </w:r>
    </w:p>
    <w:p w:rsidR="005850D5" w:rsidRPr="00E37AE3" w:rsidRDefault="005850D5" w:rsidP="005850D5">
      <w:pPr>
        <w:ind w:firstLine="709"/>
        <w:jc w:val="both"/>
        <w:rPr>
          <w:sz w:val="28"/>
          <w:szCs w:val="28"/>
        </w:rPr>
      </w:pPr>
      <w:r w:rsidRPr="00E37AE3">
        <w:rPr>
          <w:sz w:val="28"/>
          <w:szCs w:val="28"/>
        </w:rPr>
        <w:t>- строительство водоочистных сооружений при скважинных водозаборах, либо оборудование скважин водоочистными фильтрами;</w:t>
      </w:r>
    </w:p>
    <w:p w:rsidR="005850D5" w:rsidRPr="00E37AE3" w:rsidRDefault="005850D5" w:rsidP="005850D5">
      <w:pPr>
        <w:ind w:firstLine="709"/>
        <w:jc w:val="both"/>
        <w:rPr>
          <w:sz w:val="28"/>
          <w:szCs w:val="28"/>
        </w:rPr>
      </w:pPr>
      <w:r w:rsidRPr="00E37AE3">
        <w:rPr>
          <w:sz w:val="28"/>
          <w:szCs w:val="28"/>
        </w:rPr>
        <w:t>- заменить силовое оборудование насосных установок скважин на современное, с лучшими показателями по надежности и более высоким КПД.  Так же на всех насосных установках предлагается применить агрегаты с блоками частотной регулировки;</w:t>
      </w:r>
    </w:p>
    <w:p w:rsidR="005850D5" w:rsidRPr="00E37AE3" w:rsidRDefault="005850D5" w:rsidP="005850D5">
      <w:pPr>
        <w:ind w:firstLine="709"/>
        <w:jc w:val="both"/>
        <w:rPr>
          <w:sz w:val="28"/>
          <w:szCs w:val="28"/>
        </w:rPr>
      </w:pPr>
      <w:r w:rsidRPr="00E37AE3">
        <w:rPr>
          <w:sz w:val="28"/>
          <w:szCs w:val="28"/>
        </w:rPr>
        <w:t>- установка приборов учета воды;</w:t>
      </w:r>
    </w:p>
    <w:p w:rsidR="005850D5" w:rsidRPr="00E37AE3" w:rsidRDefault="005850D5" w:rsidP="005850D5">
      <w:pPr>
        <w:ind w:firstLine="709"/>
        <w:jc w:val="both"/>
        <w:rPr>
          <w:sz w:val="28"/>
          <w:szCs w:val="28"/>
        </w:rPr>
      </w:pPr>
      <w:r w:rsidRPr="00E37AE3">
        <w:rPr>
          <w:sz w:val="28"/>
          <w:szCs w:val="28"/>
        </w:rPr>
        <w:t>- разработать и утвердить в органах исполнительной власти РФ, проект зон санитарной охраны водных объектов, используемых для питьевого водоснабжения, хозяйственно-бытового водоснабжения и в лечебных целях, а также установить границы и режим этих зон на местности и в градостроительной документации сельсовета, согласно проекту.</w:t>
      </w:r>
    </w:p>
    <w:p w:rsidR="005850D5" w:rsidRPr="00E37AE3" w:rsidRDefault="005850D5" w:rsidP="005850D5">
      <w:pPr>
        <w:ind w:firstLine="709"/>
        <w:jc w:val="both"/>
        <w:rPr>
          <w:sz w:val="28"/>
          <w:szCs w:val="28"/>
        </w:rPr>
      </w:pPr>
    </w:p>
    <w:p w:rsidR="005850D5" w:rsidRPr="00E37AE3" w:rsidRDefault="005850D5" w:rsidP="005850D5">
      <w:pPr>
        <w:ind w:firstLine="709"/>
        <w:rPr>
          <w:sz w:val="28"/>
          <w:szCs w:val="28"/>
        </w:rPr>
      </w:pPr>
      <w:r w:rsidRPr="00E37AE3">
        <w:rPr>
          <w:sz w:val="28"/>
          <w:szCs w:val="28"/>
        </w:rPr>
        <w:t>Для точного определения местоположения проектируемых скважин необходимо заключение гидрогеологической службы с составлением проекта на поисково-разведочные работы с оценкой запаса подземных вод и рекомендациями по рациональным условиям эксплуатации.</w:t>
      </w:r>
    </w:p>
    <w:p w:rsidR="005850D5" w:rsidRPr="00E37AE3" w:rsidRDefault="005850D5" w:rsidP="005850D5">
      <w:pPr>
        <w:ind w:firstLine="709"/>
        <w:rPr>
          <w:sz w:val="28"/>
          <w:szCs w:val="28"/>
        </w:rPr>
      </w:pPr>
      <w:r w:rsidRPr="00E37AE3">
        <w:rPr>
          <w:sz w:val="28"/>
          <w:szCs w:val="28"/>
        </w:rPr>
        <w:t>На основании закона РФ «О недрах» согласно «Положению о порядке лицензирования пользования недрами» обязательным условием является оформление лицензии на право добычи подземных вод.</w:t>
      </w:r>
    </w:p>
    <w:p w:rsidR="005850D5" w:rsidRPr="00E37AE3" w:rsidRDefault="005850D5" w:rsidP="005850D5">
      <w:pPr>
        <w:ind w:firstLine="709"/>
        <w:rPr>
          <w:sz w:val="28"/>
          <w:szCs w:val="28"/>
        </w:rPr>
      </w:pPr>
    </w:p>
    <w:p w:rsidR="005850D5" w:rsidRPr="00E37AE3" w:rsidRDefault="005850D5" w:rsidP="005850D5">
      <w:pPr>
        <w:ind w:firstLine="709"/>
        <w:jc w:val="both"/>
        <w:rPr>
          <w:sz w:val="28"/>
          <w:szCs w:val="28"/>
        </w:rPr>
      </w:pPr>
      <w:r w:rsidRPr="00E37AE3">
        <w:rPr>
          <w:sz w:val="28"/>
          <w:szCs w:val="28"/>
        </w:rPr>
        <w:t xml:space="preserve">В качестве дополнительных мероприятий по пожарной безопасности, предлагается предусмотреть строительство специальных площадок (пирсов) на берегах местных водоемов, для возможности подъезда пожарных машин. </w:t>
      </w:r>
    </w:p>
    <w:p w:rsidR="005850D5" w:rsidRPr="00E37AE3" w:rsidRDefault="005850D5" w:rsidP="005850D5">
      <w:pPr>
        <w:ind w:firstLine="709"/>
        <w:jc w:val="center"/>
        <w:rPr>
          <w:i/>
          <w:sz w:val="28"/>
          <w:szCs w:val="28"/>
        </w:rPr>
      </w:pPr>
    </w:p>
    <w:p w:rsidR="005850D5" w:rsidRPr="00E37AE3" w:rsidRDefault="005850D5" w:rsidP="005850D5">
      <w:pPr>
        <w:ind w:firstLine="709"/>
        <w:jc w:val="center"/>
        <w:rPr>
          <w:i/>
          <w:sz w:val="28"/>
          <w:szCs w:val="28"/>
        </w:rPr>
      </w:pPr>
    </w:p>
    <w:p w:rsidR="005850D5" w:rsidRPr="00E37AE3" w:rsidRDefault="005850D5" w:rsidP="005850D5">
      <w:pPr>
        <w:ind w:firstLine="709"/>
        <w:jc w:val="center"/>
        <w:rPr>
          <w:i/>
          <w:sz w:val="28"/>
          <w:szCs w:val="28"/>
        </w:rPr>
      </w:pPr>
    </w:p>
    <w:p w:rsidR="005850D5" w:rsidRPr="00E37AE3" w:rsidRDefault="005850D5" w:rsidP="005850D5">
      <w:pPr>
        <w:ind w:firstLine="709"/>
        <w:jc w:val="center"/>
        <w:rPr>
          <w:i/>
          <w:sz w:val="28"/>
          <w:szCs w:val="28"/>
        </w:rPr>
      </w:pPr>
      <w:r w:rsidRPr="00E37AE3">
        <w:rPr>
          <w:i/>
          <w:sz w:val="28"/>
          <w:szCs w:val="28"/>
        </w:rPr>
        <w:t>Расчет водопотребления</w:t>
      </w:r>
    </w:p>
    <w:p w:rsidR="005850D5" w:rsidRPr="00E37AE3" w:rsidRDefault="005850D5" w:rsidP="005850D5">
      <w:pPr>
        <w:ind w:firstLine="709"/>
        <w:jc w:val="center"/>
        <w:rPr>
          <w:b/>
          <w:i/>
          <w:sz w:val="28"/>
          <w:szCs w:val="28"/>
          <w:u w:val="single"/>
        </w:rPr>
      </w:pPr>
    </w:p>
    <w:p w:rsidR="005850D5" w:rsidRPr="00E37AE3" w:rsidRDefault="005850D5" w:rsidP="005850D5">
      <w:pPr>
        <w:ind w:firstLine="709"/>
        <w:jc w:val="both"/>
        <w:rPr>
          <w:b/>
          <w:i/>
          <w:sz w:val="28"/>
          <w:szCs w:val="28"/>
        </w:rPr>
      </w:pPr>
      <w:r w:rsidRPr="00E37AE3">
        <w:rPr>
          <w:sz w:val="28"/>
          <w:szCs w:val="28"/>
        </w:rPr>
        <w:t xml:space="preserve">Централизованная система водоснабжения населенных пунктов должна обеспечивать хозяйственно-питьевое водопотребление в жилых и общественных зданиях, нужды коммунально-бытовых предприятий, нужды </w:t>
      </w:r>
      <w:r w:rsidRPr="00E37AE3">
        <w:rPr>
          <w:sz w:val="28"/>
          <w:szCs w:val="28"/>
        </w:rPr>
        <w:lastRenderedPageBreak/>
        <w:t>местной промышленности, нужды пожаротушения, собственные нужды станций водоподготовки.</w:t>
      </w:r>
    </w:p>
    <w:p w:rsidR="005850D5" w:rsidRPr="00E37AE3" w:rsidRDefault="005850D5" w:rsidP="005850D5">
      <w:pPr>
        <w:ind w:firstLine="709"/>
        <w:jc w:val="both"/>
        <w:rPr>
          <w:sz w:val="28"/>
          <w:szCs w:val="28"/>
        </w:rPr>
      </w:pPr>
      <w:r w:rsidRPr="00E37AE3">
        <w:rPr>
          <w:sz w:val="28"/>
          <w:szCs w:val="28"/>
        </w:rPr>
        <w:t>Нормы на хозяйственно-питьевое водопотребление приняты в соответствии со СНиП 2.04.02-84* «Водоснабжение. Наружные сети и сооружения». В нормах учтены расходы воды на хозяйственно-питьевые  нужды населения, нужды местной промышленности, нерациональный расход.</w:t>
      </w:r>
    </w:p>
    <w:p w:rsidR="005850D5" w:rsidRPr="00E37AE3" w:rsidRDefault="005850D5" w:rsidP="005850D5">
      <w:pPr>
        <w:ind w:firstLine="709"/>
        <w:jc w:val="both"/>
        <w:rPr>
          <w:sz w:val="28"/>
          <w:szCs w:val="28"/>
        </w:rPr>
      </w:pPr>
      <w:r w:rsidRPr="00E37AE3">
        <w:rPr>
          <w:sz w:val="28"/>
          <w:szCs w:val="28"/>
        </w:rPr>
        <w:t>Нормы водопотребления:</w:t>
      </w:r>
    </w:p>
    <w:p w:rsidR="005850D5" w:rsidRPr="00E37AE3" w:rsidRDefault="005850D5" w:rsidP="005850D5">
      <w:pPr>
        <w:ind w:firstLine="709"/>
        <w:jc w:val="both"/>
        <w:rPr>
          <w:sz w:val="28"/>
          <w:szCs w:val="28"/>
        </w:rPr>
      </w:pPr>
      <w:r w:rsidRPr="00E37AE3">
        <w:rPr>
          <w:sz w:val="28"/>
          <w:szCs w:val="28"/>
        </w:rPr>
        <w:t>-  120 л/сутки на человека, с водопроводом и канализацией без ванн;</w:t>
      </w:r>
    </w:p>
    <w:p w:rsidR="005850D5" w:rsidRPr="00E37AE3" w:rsidRDefault="005850D5" w:rsidP="005850D5">
      <w:pPr>
        <w:ind w:firstLine="709"/>
        <w:jc w:val="both"/>
        <w:rPr>
          <w:sz w:val="28"/>
          <w:szCs w:val="28"/>
        </w:rPr>
      </w:pPr>
      <w:r w:rsidRPr="00E37AE3">
        <w:rPr>
          <w:sz w:val="28"/>
          <w:szCs w:val="28"/>
        </w:rPr>
        <w:t>- 250 л/сутки на человека, с быстродействующими газовыми нагревателями и многоточечным водоразбором.</w:t>
      </w:r>
    </w:p>
    <w:p w:rsidR="005850D5" w:rsidRPr="00E37AE3" w:rsidRDefault="005850D5" w:rsidP="005850D5">
      <w:pPr>
        <w:ind w:firstLine="709"/>
        <w:jc w:val="both"/>
        <w:rPr>
          <w:sz w:val="28"/>
          <w:szCs w:val="28"/>
        </w:rPr>
      </w:pPr>
      <w:r w:rsidRPr="00E37AE3">
        <w:rPr>
          <w:sz w:val="28"/>
          <w:szCs w:val="28"/>
        </w:rPr>
        <w:t xml:space="preserve"> Расхода воды на полив территории, наружный пожар приняты по СНиП 2.04.02-84 «Водоснабжение. Наружные сети и сооружения».</w:t>
      </w:r>
    </w:p>
    <w:p w:rsidR="005850D5" w:rsidRPr="00E37AE3" w:rsidRDefault="005850D5" w:rsidP="005850D5">
      <w:pPr>
        <w:ind w:firstLine="709"/>
        <w:jc w:val="both"/>
        <w:rPr>
          <w:sz w:val="28"/>
          <w:szCs w:val="28"/>
        </w:rPr>
      </w:pPr>
      <w:r w:rsidRPr="00E37AE3">
        <w:rPr>
          <w:sz w:val="28"/>
          <w:szCs w:val="28"/>
        </w:rPr>
        <w:t xml:space="preserve"> Расходы воды на поливку улиц, проездов, площадей и зеленых насаждений определены по норме 90 л/сут. на человека.</w:t>
      </w:r>
    </w:p>
    <w:p w:rsidR="005850D5" w:rsidRPr="00E37AE3" w:rsidRDefault="005850D5" w:rsidP="005850D5">
      <w:pPr>
        <w:ind w:firstLine="709"/>
        <w:jc w:val="both"/>
        <w:rPr>
          <w:spacing w:val="-1"/>
          <w:sz w:val="28"/>
          <w:szCs w:val="28"/>
        </w:rPr>
      </w:pPr>
      <w:r w:rsidRPr="00E37AE3">
        <w:rPr>
          <w:spacing w:val="-1"/>
          <w:sz w:val="28"/>
          <w:szCs w:val="28"/>
        </w:rPr>
        <w:t xml:space="preserve">Пожаротушение предусматривается из пожарных гидрантов, установленных на наружных водопроводных сетях. </w:t>
      </w:r>
    </w:p>
    <w:p w:rsidR="005850D5" w:rsidRPr="00E37AE3" w:rsidRDefault="005850D5" w:rsidP="005850D5">
      <w:pPr>
        <w:ind w:firstLine="709"/>
        <w:jc w:val="both"/>
        <w:rPr>
          <w:sz w:val="28"/>
          <w:szCs w:val="28"/>
        </w:rPr>
      </w:pPr>
    </w:p>
    <w:p w:rsidR="005850D5" w:rsidRPr="00E37AE3" w:rsidRDefault="005850D5" w:rsidP="005850D5">
      <w:pPr>
        <w:ind w:firstLine="709"/>
        <w:jc w:val="both"/>
        <w:rPr>
          <w:spacing w:val="-1"/>
          <w:sz w:val="28"/>
          <w:szCs w:val="28"/>
        </w:rPr>
      </w:pPr>
    </w:p>
    <w:p w:rsidR="005850D5" w:rsidRPr="00E37AE3" w:rsidRDefault="005850D5" w:rsidP="005850D5">
      <w:pPr>
        <w:rPr>
          <w:sz w:val="28"/>
          <w:szCs w:val="28"/>
        </w:rPr>
        <w:sectPr w:rsidR="005850D5" w:rsidRPr="00E37AE3" w:rsidSect="00FF2FE8">
          <w:pgSz w:w="11906" w:h="16838"/>
          <w:pgMar w:top="1134" w:right="850" w:bottom="1134" w:left="1701" w:header="708" w:footer="708" w:gutter="0"/>
          <w:cols w:space="708"/>
          <w:docGrid w:linePitch="360"/>
        </w:sectPr>
      </w:pPr>
    </w:p>
    <w:p w:rsidR="005850D5" w:rsidRPr="00C24291" w:rsidRDefault="00C24291" w:rsidP="00C24291">
      <w:pPr>
        <w:jc w:val="right"/>
        <w:rPr>
          <w:sz w:val="28"/>
          <w:szCs w:val="28"/>
        </w:rPr>
      </w:pPr>
      <w:r>
        <w:rPr>
          <w:i/>
          <w:sz w:val="28"/>
          <w:szCs w:val="28"/>
        </w:rPr>
        <w:lastRenderedPageBreak/>
        <w:t xml:space="preserve">Таблица </w:t>
      </w:r>
      <w:r w:rsidR="005850D5" w:rsidRPr="00C24291">
        <w:rPr>
          <w:i/>
          <w:sz w:val="28"/>
          <w:szCs w:val="28"/>
        </w:rPr>
        <w:t>1</w:t>
      </w:r>
      <w:r w:rsidRPr="00C24291">
        <w:rPr>
          <w:i/>
          <w:sz w:val="28"/>
          <w:szCs w:val="28"/>
        </w:rPr>
        <w:t>5</w:t>
      </w:r>
      <w:r>
        <w:rPr>
          <w:i/>
          <w:sz w:val="28"/>
          <w:szCs w:val="28"/>
        </w:rPr>
        <w:t xml:space="preserve"> </w:t>
      </w:r>
      <w:r w:rsidR="005850D5" w:rsidRPr="00C24291">
        <w:rPr>
          <w:i/>
          <w:sz w:val="28"/>
          <w:szCs w:val="28"/>
        </w:rPr>
        <w:t>Суммарное</w:t>
      </w:r>
      <w:r w:rsidR="005850D5" w:rsidRPr="00E37AE3">
        <w:rPr>
          <w:i/>
          <w:sz w:val="28"/>
          <w:szCs w:val="28"/>
        </w:rPr>
        <w:t xml:space="preserve"> водопотребление Новотроицкого</w:t>
      </w:r>
      <w:r w:rsidR="005850D5" w:rsidRPr="00E37AE3">
        <w:rPr>
          <w:sz w:val="28"/>
          <w:szCs w:val="28"/>
        </w:rPr>
        <w:t xml:space="preserve"> </w:t>
      </w:r>
      <w:r w:rsidR="005850D5" w:rsidRPr="00E37AE3">
        <w:rPr>
          <w:i/>
          <w:sz w:val="28"/>
          <w:szCs w:val="28"/>
        </w:rPr>
        <w:t>сельсовета</w:t>
      </w:r>
    </w:p>
    <w:tbl>
      <w:tblPr>
        <w:tblW w:w="15326" w:type="dxa"/>
        <w:tblInd w:w="91" w:type="dxa"/>
        <w:tblLayout w:type="fixed"/>
        <w:tblLook w:val="04A0"/>
      </w:tblPr>
      <w:tblGrid>
        <w:gridCol w:w="584"/>
        <w:gridCol w:w="2127"/>
        <w:gridCol w:w="1275"/>
        <w:gridCol w:w="993"/>
        <w:gridCol w:w="992"/>
        <w:gridCol w:w="992"/>
        <w:gridCol w:w="992"/>
        <w:gridCol w:w="1276"/>
        <w:gridCol w:w="851"/>
        <w:gridCol w:w="1134"/>
        <w:gridCol w:w="992"/>
        <w:gridCol w:w="992"/>
        <w:gridCol w:w="992"/>
        <w:gridCol w:w="1134"/>
      </w:tblGrid>
      <w:tr w:rsidR="005850D5" w:rsidRPr="00E37AE3" w:rsidTr="00FF2FE8">
        <w:trPr>
          <w:trHeight w:val="1590"/>
        </w:trPr>
        <w:tc>
          <w:tcPr>
            <w:tcW w:w="584"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 п/п</w:t>
            </w:r>
          </w:p>
        </w:tc>
        <w:tc>
          <w:tcPr>
            <w:tcW w:w="2127"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Наименование муниципальных образований</w:t>
            </w:r>
          </w:p>
        </w:tc>
        <w:tc>
          <w:tcPr>
            <w:tcW w:w="1275"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Численность населения на первую очередь, чел.</w:t>
            </w:r>
          </w:p>
        </w:tc>
        <w:tc>
          <w:tcPr>
            <w:tcW w:w="993"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Численность населения на расчетный срок , чел.</w:t>
            </w:r>
          </w:p>
        </w:tc>
        <w:tc>
          <w:tcPr>
            <w:tcW w:w="1984"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Хозяйственно-бытовые нужды, расход воды, м3/сут</w:t>
            </w:r>
          </w:p>
        </w:tc>
        <w:tc>
          <w:tcPr>
            <w:tcW w:w="2268"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Социально-культурные и промышленные нужды, расход воды, м3/сут</w:t>
            </w:r>
          </w:p>
        </w:tc>
        <w:tc>
          <w:tcPr>
            <w:tcW w:w="1985"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Противопожарные нужды, расход воды, м3/сут</w:t>
            </w:r>
          </w:p>
        </w:tc>
        <w:tc>
          <w:tcPr>
            <w:tcW w:w="1984"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Поливочные  нужды, расход  воды, м3/сут</w:t>
            </w:r>
          </w:p>
        </w:tc>
        <w:tc>
          <w:tcPr>
            <w:tcW w:w="2126"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Итоговый расход воды, м3/сут</w:t>
            </w:r>
          </w:p>
        </w:tc>
      </w:tr>
      <w:tr w:rsidR="005850D5" w:rsidRPr="00E37AE3" w:rsidTr="00FF2FE8">
        <w:trPr>
          <w:trHeight w:val="690"/>
        </w:trPr>
        <w:tc>
          <w:tcPr>
            <w:tcW w:w="584"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2127"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1275"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993"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 очередь</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Расчетный срок</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 очередь</w:t>
            </w:r>
          </w:p>
        </w:tc>
        <w:tc>
          <w:tcPr>
            <w:tcW w:w="1276"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Расчетный срок</w:t>
            </w:r>
          </w:p>
        </w:tc>
        <w:tc>
          <w:tcPr>
            <w:tcW w:w="851"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 очередь</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Расчетный срок</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 очередь</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Расчетный срок</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 очередь</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Расчетный срок</w:t>
            </w:r>
          </w:p>
        </w:tc>
      </w:tr>
      <w:tr w:rsidR="005850D5" w:rsidRPr="00E37AE3" w:rsidTr="00FF2FE8">
        <w:trPr>
          <w:trHeight w:val="315"/>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w:t>
            </w:r>
          </w:p>
        </w:tc>
        <w:tc>
          <w:tcPr>
            <w:tcW w:w="2127"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2</w:t>
            </w:r>
          </w:p>
        </w:tc>
        <w:tc>
          <w:tcPr>
            <w:tcW w:w="1275"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3</w:t>
            </w:r>
          </w:p>
        </w:tc>
        <w:tc>
          <w:tcPr>
            <w:tcW w:w="993"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4</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5</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6</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7</w:t>
            </w:r>
          </w:p>
        </w:tc>
        <w:tc>
          <w:tcPr>
            <w:tcW w:w="1276"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8</w:t>
            </w:r>
          </w:p>
        </w:tc>
        <w:tc>
          <w:tcPr>
            <w:tcW w:w="851"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9</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10</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11</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12</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13</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14</w:t>
            </w:r>
          </w:p>
        </w:tc>
      </w:tr>
      <w:tr w:rsidR="005850D5" w:rsidRPr="00E37AE3" w:rsidTr="00FF2FE8">
        <w:trPr>
          <w:trHeight w:val="529"/>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w:t>
            </w:r>
          </w:p>
        </w:tc>
        <w:tc>
          <w:tcPr>
            <w:tcW w:w="2127" w:type="dxa"/>
            <w:tcBorders>
              <w:top w:val="nil"/>
              <w:left w:val="nil"/>
              <w:bottom w:val="single" w:sz="4" w:space="0" w:color="auto"/>
              <w:right w:val="single" w:sz="4" w:space="0" w:color="auto"/>
            </w:tcBorders>
            <w:vAlign w:val="center"/>
            <w:hideMark/>
          </w:tcPr>
          <w:p w:rsidR="005850D5" w:rsidRPr="00E37AE3" w:rsidRDefault="005850D5" w:rsidP="00FF2FE8">
            <w:pPr>
              <w:jc w:val="center"/>
              <w:rPr>
                <w:bCs/>
                <w:sz w:val="28"/>
                <w:szCs w:val="28"/>
              </w:rPr>
            </w:pPr>
            <w:r w:rsidRPr="00E37AE3">
              <w:rPr>
                <w:b/>
                <w:color w:val="000000"/>
                <w:sz w:val="28"/>
                <w:szCs w:val="28"/>
              </w:rPr>
              <w:t>Новотроицкий сельсовет</w:t>
            </w:r>
          </w:p>
        </w:tc>
        <w:tc>
          <w:tcPr>
            <w:tcW w:w="1275"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1350</w:t>
            </w:r>
          </w:p>
        </w:tc>
        <w:tc>
          <w:tcPr>
            <w:tcW w:w="993"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1400</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300,48</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399,72</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90,144</w:t>
            </w:r>
          </w:p>
        </w:tc>
        <w:tc>
          <w:tcPr>
            <w:tcW w:w="1276"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119,916</w:t>
            </w:r>
          </w:p>
        </w:tc>
        <w:tc>
          <w:tcPr>
            <w:tcW w:w="851"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243</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243</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121,5</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126</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755,12</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888,636</w:t>
            </w:r>
          </w:p>
        </w:tc>
      </w:tr>
      <w:tr w:rsidR="005850D5" w:rsidRPr="00E37AE3" w:rsidTr="00FF2FE8">
        <w:trPr>
          <w:trHeight w:val="389"/>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2.</w:t>
            </w:r>
          </w:p>
        </w:tc>
        <w:tc>
          <w:tcPr>
            <w:tcW w:w="2127"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с.Новотроицк</w:t>
            </w:r>
          </w:p>
        </w:tc>
        <w:tc>
          <w:tcPr>
            <w:tcW w:w="1275"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680</w:t>
            </w:r>
          </w:p>
        </w:tc>
        <w:tc>
          <w:tcPr>
            <w:tcW w:w="99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710</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204</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213</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61,2</w:t>
            </w:r>
          </w:p>
        </w:tc>
        <w:tc>
          <w:tcPr>
            <w:tcW w:w="12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63,9</w:t>
            </w:r>
          </w:p>
        </w:tc>
        <w:tc>
          <w:tcPr>
            <w:tcW w:w="85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81</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81</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61,2</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63,9</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407,4</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421,8</w:t>
            </w:r>
          </w:p>
        </w:tc>
      </w:tr>
      <w:tr w:rsidR="005850D5" w:rsidRPr="00E37AE3" w:rsidTr="00FF2FE8">
        <w:trPr>
          <w:trHeight w:val="409"/>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3.</w:t>
            </w:r>
          </w:p>
        </w:tc>
        <w:tc>
          <w:tcPr>
            <w:tcW w:w="2127"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д.Щукино</w:t>
            </w:r>
          </w:p>
        </w:tc>
        <w:tc>
          <w:tcPr>
            <w:tcW w:w="1275"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99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4,32</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5,04</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1,296</w:t>
            </w:r>
          </w:p>
        </w:tc>
        <w:tc>
          <w:tcPr>
            <w:tcW w:w="12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1,512</w:t>
            </w:r>
          </w:p>
        </w:tc>
        <w:tc>
          <w:tcPr>
            <w:tcW w:w="85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 -</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 </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2,7</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3,15</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8,316</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9,702</w:t>
            </w:r>
          </w:p>
        </w:tc>
      </w:tr>
      <w:tr w:rsidR="005850D5" w:rsidRPr="00E37AE3" w:rsidTr="00FF2FE8">
        <w:trPr>
          <w:trHeight w:val="403"/>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4.</w:t>
            </w:r>
          </w:p>
        </w:tc>
        <w:tc>
          <w:tcPr>
            <w:tcW w:w="2127"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д.Крутоборка</w:t>
            </w:r>
          </w:p>
        </w:tc>
        <w:tc>
          <w:tcPr>
            <w:tcW w:w="1275"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w:t>
            </w:r>
          </w:p>
        </w:tc>
        <w:tc>
          <w:tcPr>
            <w:tcW w:w="99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2,88</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2,88</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0,864</w:t>
            </w:r>
          </w:p>
        </w:tc>
        <w:tc>
          <w:tcPr>
            <w:tcW w:w="12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0,864</w:t>
            </w:r>
          </w:p>
        </w:tc>
        <w:tc>
          <w:tcPr>
            <w:tcW w:w="85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 -</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 </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1,8</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1,8</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5,544</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5,544</w:t>
            </w:r>
          </w:p>
        </w:tc>
      </w:tr>
      <w:tr w:rsidR="005850D5" w:rsidRPr="00E37AE3" w:rsidTr="00FF2FE8">
        <w:trPr>
          <w:trHeight w:val="410"/>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5.</w:t>
            </w:r>
          </w:p>
        </w:tc>
        <w:tc>
          <w:tcPr>
            <w:tcW w:w="2127"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д.Юрт-Акбалык</w:t>
            </w:r>
          </w:p>
        </w:tc>
        <w:tc>
          <w:tcPr>
            <w:tcW w:w="1275"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350</w:t>
            </w:r>
          </w:p>
        </w:tc>
        <w:tc>
          <w:tcPr>
            <w:tcW w:w="99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350</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50,4</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105</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15,12</w:t>
            </w:r>
          </w:p>
        </w:tc>
        <w:tc>
          <w:tcPr>
            <w:tcW w:w="12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31,5</w:t>
            </w:r>
          </w:p>
        </w:tc>
        <w:tc>
          <w:tcPr>
            <w:tcW w:w="85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81</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81</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31,5</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31,5</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178,02</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249</w:t>
            </w:r>
          </w:p>
        </w:tc>
      </w:tr>
      <w:tr w:rsidR="005850D5" w:rsidRPr="00E37AE3" w:rsidTr="00FF2FE8">
        <w:trPr>
          <w:trHeight w:val="415"/>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6.</w:t>
            </w:r>
          </w:p>
        </w:tc>
        <w:tc>
          <w:tcPr>
            <w:tcW w:w="2127"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д.Казанка</w:t>
            </w:r>
          </w:p>
        </w:tc>
        <w:tc>
          <w:tcPr>
            <w:tcW w:w="1275"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200</w:t>
            </w:r>
          </w:p>
        </w:tc>
        <w:tc>
          <w:tcPr>
            <w:tcW w:w="99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210</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28,8</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63</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8,64</w:t>
            </w:r>
          </w:p>
        </w:tc>
        <w:tc>
          <w:tcPr>
            <w:tcW w:w="12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18,9</w:t>
            </w:r>
          </w:p>
        </w:tc>
        <w:tc>
          <w:tcPr>
            <w:tcW w:w="85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81</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81</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18</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18,9</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136,44</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181,8</w:t>
            </w:r>
          </w:p>
        </w:tc>
      </w:tr>
      <w:tr w:rsidR="005850D5" w:rsidRPr="00E37AE3" w:rsidTr="00FF2FE8">
        <w:trPr>
          <w:trHeight w:val="421"/>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7.</w:t>
            </w:r>
          </w:p>
        </w:tc>
        <w:tc>
          <w:tcPr>
            <w:tcW w:w="2127"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д.Черный Мыс</w:t>
            </w:r>
          </w:p>
        </w:tc>
        <w:tc>
          <w:tcPr>
            <w:tcW w:w="1275"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99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4,32</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4,32</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1,296</w:t>
            </w:r>
          </w:p>
        </w:tc>
        <w:tc>
          <w:tcPr>
            <w:tcW w:w="12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1,296</w:t>
            </w:r>
          </w:p>
        </w:tc>
        <w:tc>
          <w:tcPr>
            <w:tcW w:w="85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 </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 </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2,7</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2,7</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8,316</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8,316</w:t>
            </w:r>
          </w:p>
        </w:tc>
      </w:tr>
      <w:tr w:rsidR="005850D5" w:rsidRPr="00E37AE3" w:rsidTr="00FF2FE8">
        <w:trPr>
          <w:trHeight w:val="413"/>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8.</w:t>
            </w:r>
          </w:p>
        </w:tc>
        <w:tc>
          <w:tcPr>
            <w:tcW w:w="2127"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д.Умна</w:t>
            </w:r>
          </w:p>
        </w:tc>
        <w:tc>
          <w:tcPr>
            <w:tcW w:w="1275"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40</w:t>
            </w:r>
          </w:p>
        </w:tc>
        <w:tc>
          <w:tcPr>
            <w:tcW w:w="99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45</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5,76</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6,48</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1,728</w:t>
            </w:r>
          </w:p>
        </w:tc>
        <w:tc>
          <w:tcPr>
            <w:tcW w:w="12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1,944</w:t>
            </w:r>
          </w:p>
        </w:tc>
        <w:tc>
          <w:tcPr>
            <w:tcW w:w="85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 -</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 -</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3,6</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4,05</w:t>
            </w:r>
          </w:p>
        </w:tc>
        <w:tc>
          <w:tcPr>
            <w:tcW w:w="9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11,088</w:t>
            </w:r>
          </w:p>
        </w:tc>
        <w:tc>
          <w:tcPr>
            <w:tcW w:w="113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12,474</w:t>
            </w:r>
          </w:p>
        </w:tc>
      </w:tr>
    </w:tbl>
    <w:p w:rsidR="005850D5" w:rsidRPr="00E37AE3" w:rsidRDefault="005850D5" w:rsidP="005850D5">
      <w:pPr>
        <w:rPr>
          <w:sz w:val="28"/>
          <w:szCs w:val="28"/>
        </w:rPr>
        <w:sectPr w:rsidR="005850D5" w:rsidRPr="00E37AE3" w:rsidSect="00FF2FE8">
          <w:pgSz w:w="16838" w:h="11906" w:orient="landscape"/>
          <w:pgMar w:top="1701" w:right="1134" w:bottom="850" w:left="1134" w:header="708" w:footer="708" w:gutter="0"/>
          <w:cols w:space="708"/>
          <w:docGrid w:linePitch="360"/>
        </w:sectPr>
      </w:pPr>
    </w:p>
    <w:p w:rsidR="005850D5" w:rsidRPr="00E37AE3" w:rsidRDefault="005850D5" w:rsidP="005850D5">
      <w:pPr>
        <w:jc w:val="center"/>
        <w:rPr>
          <w:i/>
          <w:sz w:val="28"/>
          <w:szCs w:val="28"/>
        </w:rPr>
      </w:pPr>
      <w:r w:rsidRPr="00E37AE3">
        <w:rPr>
          <w:i/>
          <w:sz w:val="28"/>
          <w:szCs w:val="28"/>
        </w:rPr>
        <w:lastRenderedPageBreak/>
        <w:t>Водоотведение</w:t>
      </w:r>
    </w:p>
    <w:p w:rsidR="005850D5" w:rsidRPr="00E37AE3" w:rsidRDefault="005850D5" w:rsidP="005850D5">
      <w:pPr>
        <w:ind w:firstLine="709"/>
        <w:jc w:val="both"/>
        <w:rPr>
          <w:spacing w:val="-1"/>
          <w:sz w:val="28"/>
          <w:szCs w:val="28"/>
        </w:rPr>
      </w:pPr>
    </w:p>
    <w:p w:rsidR="005850D5" w:rsidRPr="00E37AE3" w:rsidRDefault="005850D5" w:rsidP="005850D5">
      <w:pPr>
        <w:ind w:firstLine="709"/>
        <w:jc w:val="both"/>
        <w:rPr>
          <w:spacing w:val="-1"/>
          <w:sz w:val="28"/>
          <w:szCs w:val="28"/>
        </w:rPr>
      </w:pPr>
      <w:r w:rsidRPr="00E37AE3">
        <w:rPr>
          <w:spacing w:val="-1"/>
          <w:sz w:val="28"/>
          <w:szCs w:val="28"/>
        </w:rPr>
        <w:t>Водоотведение с. Новотроицк, д. Юрт-Акбалык, д. Казанка предлагается осуществлять от объектов соцкультбыта в локальные очистные установки. Стоки от жилой застройки предлагается сбрасывать в герметичные выгреба, с дальнейшим вывозом стоков специализированным автотранспортом на ближайшие канализационные очистные сооружения.</w:t>
      </w:r>
    </w:p>
    <w:p w:rsidR="005850D5" w:rsidRPr="00E37AE3" w:rsidRDefault="005850D5" w:rsidP="005850D5">
      <w:pPr>
        <w:ind w:firstLine="709"/>
        <w:jc w:val="both"/>
        <w:rPr>
          <w:spacing w:val="-1"/>
          <w:sz w:val="28"/>
          <w:szCs w:val="28"/>
        </w:rPr>
      </w:pPr>
      <w:r w:rsidRPr="00E37AE3">
        <w:rPr>
          <w:spacing w:val="-1"/>
          <w:sz w:val="28"/>
          <w:szCs w:val="28"/>
        </w:rPr>
        <w:t xml:space="preserve"> </w:t>
      </w:r>
    </w:p>
    <w:p w:rsidR="005850D5" w:rsidRPr="00E37AE3" w:rsidRDefault="005850D5" w:rsidP="005850D5">
      <w:pPr>
        <w:ind w:firstLine="709"/>
        <w:jc w:val="both"/>
        <w:rPr>
          <w:spacing w:val="-1"/>
          <w:sz w:val="28"/>
          <w:szCs w:val="28"/>
        </w:rPr>
      </w:pPr>
      <w:r w:rsidRPr="00E37AE3">
        <w:rPr>
          <w:spacing w:val="-1"/>
          <w:sz w:val="28"/>
          <w:szCs w:val="28"/>
        </w:rPr>
        <w:t>Основным решением по водоотведению остальных населенных пунктов  остается использование  герметичных выгребов для жилой застройки и объектов соцкультбыта, с дальнейшим вывозом стоков специализированным автотранспортом на ближайшие канализационные очистные сооружения.</w:t>
      </w:r>
    </w:p>
    <w:p w:rsidR="005850D5" w:rsidRPr="00E37AE3" w:rsidRDefault="005850D5" w:rsidP="005850D5">
      <w:pPr>
        <w:ind w:firstLine="709"/>
        <w:jc w:val="both"/>
        <w:rPr>
          <w:spacing w:val="-1"/>
          <w:sz w:val="28"/>
          <w:szCs w:val="28"/>
        </w:rPr>
      </w:pPr>
    </w:p>
    <w:p w:rsidR="005850D5" w:rsidRPr="00E37AE3" w:rsidRDefault="005850D5" w:rsidP="005850D5">
      <w:pPr>
        <w:ind w:firstLine="709"/>
        <w:jc w:val="both"/>
        <w:rPr>
          <w:spacing w:val="-1"/>
          <w:sz w:val="28"/>
          <w:szCs w:val="28"/>
        </w:rPr>
      </w:pPr>
      <w:r w:rsidRPr="00E37AE3">
        <w:rPr>
          <w:spacing w:val="-1"/>
          <w:sz w:val="28"/>
          <w:szCs w:val="28"/>
        </w:rPr>
        <w:t xml:space="preserve">В качестве локальных очистных установок предлагается использование оборудование компании «Альта-Сиб».  </w:t>
      </w:r>
    </w:p>
    <w:p w:rsidR="005850D5" w:rsidRPr="00E37AE3" w:rsidRDefault="005850D5" w:rsidP="005850D5">
      <w:pPr>
        <w:ind w:firstLine="709"/>
        <w:jc w:val="both"/>
        <w:rPr>
          <w:spacing w:val="-1"/>
          <w:sz w:val="28"/>
          <w:szCs w:val="28"/>
        </w:rPr>
      </w:pPr>
      <w:r w:rsidRPr="00E37AE3">
        <w:rPr>
          <w:spacing w:val="-1"/>
          <w:sz w:val="28"/>
          <w:szCs w:val="28"/>
        </w:rPr>
        <w:t>Станции очистки бытовых сточных вод «Alta Bio» предназначены для полной биологической очистки хозяйственно-бытовых и близких к ним по составу сточных вод.</w:t>
      </w:r>
    </w:p>
    <w:p w:rsidR="005850D5" w:rsidRPr="00E37AE3" w:rsidRDefault="005850D5" w:rsidP="005850D5">
      <w:pPr>
        <w:ind w:firstLine="709"/>
        <w:jc w:val="both"/>
        <w:rPr>
          <w:spacing w:val="-1"/>
          <w:sz w:val="28"/>
          <w:szCs w:val="28"/>
        </w:rPr>
      </w:pPr>
      <w:r w:rsidRPr="00E37AE3">
        <w:rPr>
          <w:spacing w:val="-1"/>
          <w:sz w:val="28"/>
          <w:szCs w:val="28"/>
        </w:rPr>
        <w:t>Бытовые стоки, поступающие в септик «Alta Bio», проходят три стадии очистки: гравитационную, анаэробную и, с помощью биореактора, - аэробную. Все осадки и твердые фракции остаются внутри станции.</w:t>
      </w:r>
    </w:p>
    <w:p w:rsidR="005850D5" w:rsidRPr="00E37AE3" w:rsidRDefault="005850D5" w:rsidP="005850D5">
      <w:pPr>
        <w:ind w:firstLine="709"/>
        <w:jc w:val="both"/>
        <w:rPr>
          <w:spacing w:val="-1"/>
          <w:sz w:val="28"/>
          <w:szCs w:val="28"/>
        </w:rPr>
      </w:pPr>
    </w:p>
    <w:p w:rsidR="005850D5" w:rsidRPr="00E37AE3" w:rsidRDefault="005850D5" w:rsidP="005850D5">
      <w:pPr>
        <w:ind w:firstLine="709"/>
        <w:jc w:val="both"/>
        <w:rPr>
          <w:spacing w:val="-1"/>
          <w:sz w:val="28"/>
          <w:szCs w:val="28"/>
        </w:rPr>
      </w:pPr>
      <w:r w:rsidRPr="00E37AE3">
        <w:rPr>
          <w:spacing w:val="-1"/>
          <w:sz w:val="28"/>
          <w:szCs w:val="28"/>
        </w:rPr>
        <w:t>Для обработки стоков от жилой застройки и объектов соцкультбыта предлагается использовать установки «Alta Bio+», с дополнительным оснащением их блоком ультрафиолетового (УФ) обеззараживания «Alta BioClean».  Очищенную воду по нормам, можно сбрасывать на рельеф, либо в водоём. Осадок вывозится специализированным автотранспортом на канализационные сооружения.</w:t>
      </w:r>
    </w:p>
    <w:p w:rsidR="005850D5" w:rsidRPr="00E37AE3" w:rsidRDefault="005850D5" w:rsidP="005850D5">
      <w:pPr>
        <w:ind w:firstLine="709"/>
        <w:jc w:val="both"/>
        <w:rPr>
          <w:sz w:val="28"/>
          <w:szCs w:val="28"/>
        </w:rPr>
      </w:pPr>
    </w:p>
    <w:p w:rsidR="005850D5" w:rsidRPr="00E37AE3" w:rsidRDefault="005850D5" w:rsidP="005850D5">
      <w:pPr>
        <w:ind w:firstLine="709"/>
        <w:jc w:val="both"/>
        <w:rPr>
          <w:sz w:val="28"/>
          <w:szCs w:val="28"/>
        </w:rPr>
      </w:pPr>
      <w:r w:rsidRPr="00E37AE3">
        <w:rPr>
          <w:sz w:val="28"/>
          <w:szCs w:val="28"/>
        </w:rPr>
        <w:t>Расчетные расходы сточных вод в жилищно-коммунальном секторе определены в соответствии с расчетным водопотреблением на основании удельных  нормативов СНиП 2.04.02-84* «Водоснабжение. Наружные сети и сооружения».</w:t>
      </w:r>
    </w:p>
    <w:p w:rsidR="005850D5" w:rsidRPr="00E37AE3" w:rsidRDefault="005850D5" w:rsidP="005850D5">
      <w:pPr>
        <w:rPr>
          <w:sz w:val="28"/>
          <w:szCs w:val="28"/>
        </w:rPr>
      </w:pPr>
    </w:p>
    <w:p w:rsidR="005850D5" w:rsidRPr="00E37AE3" w:rsidRDefault="005850D5" w:rsidP="005850D5">
      <w:pPr>
        <w:rPr>
          <w:sz w:val="28"/>
          <w:szCs w:val="28"/>
        </w:rPr>
      </w:pPr>
    </w:p>
    <w:p w:rsidR="005850D5" w:rsidRPr="00E37AE3" w:rsidRDefault="005850D5" w:rsidP="005850D5">
      <w:pPr>
        <w:rPr>
          <w:sz w:val="28"/>
          <w:szCs w:val="28"/>
        </w:rPr>
        <w:sectPr w:rsidR="005850D5" w:rsidRPr="00E37AE3" w:rsidSect="00FF2FE8">
          <w:pgSz w:w="11906" w:h="16838"/>
          <w:pgMar w:top="1134" w:right="850" w:bottom="1134" w:left="1701" w:header="708" w:footer="708" w:gutter="0"/>
          <w:cols w:space="708"/>
          <w:docGrid w:linePitch="360"/>
        </w:sectPr>
      </w:pPr>
    </w:p>
    <w:p w:rsidR="005850D5" w:rsidRPr="00C24291" w:rsidRDefault="005850D5" w:rsidP="00C24291">
      <w:pPr>
        <w:jc w:val="right"/>
        <w:rPr>
          <w:sz w:val="28"/>
          <w:szCs w:val="28"/>
        </w:rPr>
      </w:pPr>
      <w:r w:rsidRPr="00C24291">
        <w:rPr>
          <w:i/>
          <w:sz w:val="28"/>
          <w:szCs w:val="28"/>
        </w:rPr>
        <w:lastRenderedPageBreak/>
        <w:t xml:space="preserve">Таблица </w:t>
      </w:r>
      <w:r w:rsidR="00C24291" w:rsidRPr="00C24291">
        <w:rPr>
          <w:i/>
          <w:sz w:val="28"/>
          <w:szCs w:val="28"/>
        </w:rPr>
        <w:t>16</w:t>
      </w:r>
      <w:r w:rsidR="00C24291">
        <w:rPr>
          <w:sz w:val="28"/>
          <w:szCs w:val="28"/>
        </w:rPr>
        <w:t xml:space="preserve"> </w:t>
      </w:r>
      <w:r w:rsidRPr="00E37AE3">
        <w:rPr>
          <w:i/>
          <w:sz w:val="28"/>
          <w:szCs w:val="28"/>
        </w:rPr>
        <w:t>Суммарный расход сточных вод Новотроицкого</w:t>
      </w:r>
      <w:r w:rsidRPr="00E37AE3">
        <w:rPr>
          <w:sz w:val="28"/>
          <w:szCs w:val="28"/>
        </w:rPr>
        <w:t xml:space="preserve"> </w:t>
      </w:r>
      <w:r w:rsidRPr="00E37AE3">
        <w:rPr>
          <w:i/>
          <w:sz w:val="28"/>
          <w:szCs w:val="28"/>
        </w:rPr>
        <w:t>сельсовета</w:t>
      </w:r>
    </w:p>
    <w:tbl>
      <w:tblPr>
        <w:tblW w:w="12913" w:type="dxa"/>
        <w:jc w:val="center"/>
        <w:tblInd w:w="91" w:type="dxa"/>
        <w:tblLook w:val="04A0"/>
      </w:tblPr>
      <w:tblGrid>
        <w:gridCol w:w="594"/>
        <w:gridCol w:w="2153"/>
        <w:gridCol w:w="1751"/>
        <w:gridCol w:w="1751"/>
        <w:gridCol w:w="1156"/>
        <w:gridCol w:w="1496"/>
        <w:gridCol w:w="1156"/>
        <w:gridCol w:w="1496"/>
        <w:gridCol w:w="1156"/>
        <w:gridCol w:w="1496"/>
      </w:tblGrid>
      <w:tr w:rsidR="005850D5" w:rsidRPr="00E37AE3" w:rsidTr="00FF2FE8">
        <w:trPr>
          <w:trHeight w:val="1470"/>
          <w:jc w:val="center"/>
        </w:trPr>
        <w:tc>
          <w:tcPr>
            <w:tcW w:w="540"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 п/п</w:t>
            </w:r>
          </w:p>
        </w:tc>
        <w:tc>
          <w:tcPr>
            <w:tcW w:w="2212"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Наименование муниципальных образований</w:t>
            </w:r>
          </w:p>
        </w:tc>
        <w:tc>
          <w:tcPr>
            <w:tcW w:w="1531"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Численность населения на первую очередь, чел.</w:t>
            </w:r>
          </w:p>
        </w:tc>
        <w:tc>
          <w:tcPr>
            <w:tcW w:w="1531"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Численность населения на расчетный срок , чел.</w:t>
            </w:r>
          </w:p>
        </w:tc>
        <w:tc>
          <w:tcPr>
            <w:tcW w:w="2335"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Хозяйственно-бытовые нужды, расход стоков, м3/сут</w:t>
            </w:r>
          </w:p>
        </w:tc>
        <w:tc>
          <w:tcPr>
            <w:tcW w:w="2335"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Социально-культурные и промышленные нужды, расход стоков, м3/сут</w:t>
            </w:r>
          </w:p>
        </w:tc>
        <w:tc>
          <w:tcPr>
            <w:tcW w:w="2429"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Итоговый расход стоков, м3/сут</w:t>
            </w:r>
          </w:p>
        </w:tc>
      </w:tr>
      <w:tr w:rsidR="005850D5" w:rsidRPr="00E37AE3" w:rsidTr="00FF2FE8">
        <w:trPr>
          <w:trHeight w:val="401"/>
          <w:jc w:val="center"/>
        </w:trPr>
        <w:tc>
          <w:tcPr>
            <w:tcW w:w="540"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2212"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1531"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1531"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 очередь</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Расчетный срок</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 очередь</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Расчетный срок</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 очередь</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Расчетный срок</w:t>
            </w:r>
          </w:p>
        </w:tc>
      </w:tr>
      <w:tr w:rsidR="005850D5" w:rsidRPr="00E37AE3" w:rsidTr="00FF2FE8">
        <w:trPr>
          <w:trHeight w:val="315"/>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w:t>
            </w:r>
          </w:p>
        </w:tc>
        <w:tc>
          <w:tcPr>
            <w:tcW w:w="221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2</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3</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4</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5</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6</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7</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8</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13</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14</w:t>
            </w:r>
          </w:p>
        </w:tc>
      </w:tr>
      <w:tr w:rsidR="005850D5" w:rsidRPr="00E37AE3" w:rsidTr="00FF2FE8">
        <w:trPr>
          <w:trHeight w:val="384"/>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w:t>
            </w:r>
          </w:p>
        </w:tc>
        <w:tc>
          <w:tcPr>
            <w:tcW w:w="2212" w:type="dxa"/>
            <w:tcBorders>
              <w:top w:val="nil"/>
              <w:left w:val="nil"/>
              <w:bottom w:val="single" w:sz="4" w:space="0" w:color="auto"/>
              <w:right w:val="single" w:sz="4" w:space="0" w:color="auto"/>
            </w:tcBorders>
            <w:vAlign w:val="center"/>
            <w:hideMark/>
          </w:tcPr>
          <w:p w:rsidR="005850D5" w:rsidRPr="00E37AE3" w:rsidRDefault="005850D5" w:rsidP="00FF2FE8">
            <w:pPr>
              <w:jc w:val="center"/>
              <w:rPr>
                <w:bCs/>
                <w:sz w:val="28"/>
                <w:szCs w:val="28"/>
              </w:rPr>
            </w:pPr>
            <w:r w:rsidRPr="00E37AE3">
              <w:rPr>
                <w:b/>
                <w:color w:val="000000"/>
                <w:sz w:val="28"/>
                <w:szCs w:val="28"/>
              </w:rPr>
              <w:t>Новотроицкий сельсовет</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1350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1400</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300,48</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399,72</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90,144</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119,916</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390,62</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519,64</w:t>
            </w:r>
          </w:p>
        </w:tc>
      </w:tr>
      <w:tr w:rsidR="005850D5" w:rsidRPr="00E37AE3" w:rsidTr="00FF2FE8">
        <w:trPr>
          <w:trHeight w:val="384"/>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2.</w:t>
            </w:r>
          </w:p>
        </w:tc>
        <w:tc>
          <w:tcPr>
            <w:tcW w:w="221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с.Новотроицк</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680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710</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204</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213</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61,2</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63,9</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265,20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276,90</w:t>
            </w:r>
          </w:p>
        </w:tc>
      </w:tr>
      <w:tr w:rsidR="005850D5" w:rsidRPr="00E37AE3" w:rsidTr="00FF2FE8">
        <w:trPr>
          <w:trHeight w:val="384"/>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3.</w:t>
            </w:r>
          </w:p>
        </w:tc>
        <w:tc>
          <w:tcPr>
            <w:tcW w:w="221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д.Щукино</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4,32</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5,04</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1,296</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1,512</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5,62</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6,55</w:t>
            </w:r>
          </w:p>
        </w:tc>
      </w:tr>
      <w:tr w:rsidR="005850D5" w:rsidRPr="00E37AE3" w:rsidTr="00FF2FE8">
        <w:trPr>
          <w:trHeight w:val="384"/>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4.</w:t>
            </w:r>
          </w:p>
        </w:tc>
        <w:tc>
          <w:tcPr>
            <w:tcW w:w="221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д.Крутоборка</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2,88</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2,88</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0,864</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0,864</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3,74</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3,74</w:t>
            </w:r>
          </w:p>
        </w:tc>
      </w:tr>
      <w:tr w:rsidR="005850D5" w:rsidRPr="00E37AE3" w:rsidTr="00FF2FE8">
        <w:trPr>
          <w:trHeight w:val="384"/>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5.</w:t>
            </w:r>
          </w:p>
        </w:tc>
        <w:tc>
          <w:tcPr>
            <w:tcW w:w="221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д.Юрт-Акбалык</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350</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50,4</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105</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15,12</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31,5</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65,52</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136,50</w:t>
            </w:r>
          </w:p>
        </w:tc>
      </w:tr>
      <w:tr w:rsidR="005850D5" w:rsidRPr="00E37AE3" w:rsidTr="00FF2FE8">
        <w:trPr>
          <w:trHeight w:val="384"/>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6.</w:t>
            </w:r>
          </w:p>
        </w:tc>
        <w:tc>
          <w:tcPr>
            <w:tcW w:w="221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д.Казанка</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210</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28,8</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63</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8,64</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18,9</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37,44</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81,90</w:t>
            </w:r>
          </w:p>
        </w:tc>
      </w:tr>
      <w:tr w:rsidR="005850D5" w:rsidRPr="00E37AE3" w:rsidTr="00FF2FE8">
        <w:trPr>
          <w:trHeight w:val="384"/>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7.</w:t>
            </w:r>
          </w:p>
        </w:tc>
        <w:tc>
          <w:tcPr>
            <w:tcW w:w="221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д.Черный Мыс</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4,32</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4,32</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1,296</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1,296</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5,62</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5,62</w:t>
            </w:r>
          </w:p>
        </w:tc>
      </w:tr>
      <w:tr w:rsidR="005850D5" w:rsidRPr="00E37AE3" w:rsidTr="00FF2FE8">
        <w:trPr>
          <w:trHeight w:val="384"/>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8.</w:t>
            </w:r>
          </w:p>
        </w:tc>
        <w:tc>
          <w:tcPr>
            <w:tcW w:w="221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д.Умна</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45</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5,76</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6,48</w:t>
            </w:r>
          </w:p>
        </w:tc>
        <w:tc>
          <w:tcPr>
            <w:tcW w:w="102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1,728</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1,944</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7,49</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8,42</w:t>
            </w:r>
          </w:p>
        </w:tc>
      </w:tr>
    </w:tbl>
    <w:p w:rsidR="005850D5" w:rsidRPr="00E37AE3" w:rsidRDefault="005850D5" w:rsidP="005850D5">
      <w:pPr>
        <w:rPr>
          <w:sz w:val="28"/>
          <w:szCs w:val="28"/>
        </w:rPr>
        <w:sectPr w:rsidR="005850D5" w:rsidRPr="00E37AE3" w:rsidSect="00FF2FE8">
          <w:pgSz w:w="16838" w:h="11906" w:orient="landscape"/>
          <w:pgMar w:top="1701" w:right="1134" w:bottom="850" w:left="1134" w:header="708" w:footer="708" w:gutter="0"/>
          <w:cols w:space="708"/>
          <w:docGrid w:linePitch="360"/>
        </w:sectPr>
      </w:pPr>
    </w:p>
    <w:p w:rsidR="0009385F" w:rsidRDefault="007E0FAF" w:rsidP="0009385F">
      <w:pPr>
        <w:ind w:firstLine="709"/>
        <w:jc w:val="both"/>
        <w:rPr>
          <w:b/>
          <w:spacing w:val="-1"/>
          <w:sz w:val="28"/>
          <w:szCs w:val="28"/>
        </w:rPr>
      </w:pPr>
      <w:r>
        <w:rPr>
          <w:b/>
          <w:spacing w:val="-1"/>
          <w:sz w:val="28"/>
          <w:szCs w:val="28"/>
        </w:rPr>
        <w:lastRenderedPageBreak/>
        <w:t xml:space="preserve">6.2. </w:t>
      </w:r>
      <w:r w:rsidR="0009385F" w:rsidRPr="00361E4A">
        <w:rPr>
          <w:b/>
          <w:spacing w:val="-1"/>
          <w:sz w:val="28"/>
          <w:szCs w:val="28"/>
        </w:rPr>
        <w:t>Теплоснабжение</w:t>
      </w:r>
      <w:r w:rsidR="0009385F">
        <w:rPr>
          <w:b/>
          <w:spacing w:val="-1"/>
          <w:sz w:val="28"/>
          <w:szCs w:val="28"/>
        </w:rPr>
        <w:t>.</w:t>
      </w:r>
    </w:p>
    <w:p w:rsidR="0009385F" w:rsidRDefault="0009385F" w:rsidP="0009385F">
      <w:pPr>
        <w:ind w:firstLine="709"/>
        <w:jc w:val="both"/>
        <w:rPr>
          <w:b/>
          <w:spacing w:val="-1"/>
          <w:sz w:val="28"/>
          <w:szCs w:val="28"/>
        </w:rPr>
      </w:pPr>
    </w:p>
    <w:p w:rsidR="005850D5" w:rsidRPr="00E37AE3" w:rsidRDefault="005850D5" w:rsidP="005850D5">
      <w:pPr>
        <w:ind w:firstLine="709"/>
        <w:rPr>
          <w:sz w:val="28"/>
          <w:szCs w:val="28"/>
        </w:rPr>
      </w:pPr>
      <w:r w:rsidRPr="00E37AE3">
        <w:rPr>
          <w:sz w:val="28"/>
          <w:szCs w:val="28"/>
        </w:rPr>
        <w:t>Централизованные сети теплоснабжения предусматриваются для отопления мало- и средне- этажной застройки и объектов соцкультбыта.</w:t>
      </w:r>
    </w:p>
    <w:p w:rsidR="005850D5" w:rsidRPr="00E37AE3" w:rsidRDefault="005850D5" w:rsidP="005850D5">
      <w:pPr>
        <w:ind w:firstLine="709"/>
        <w:rPr>
          <w:spacing w:val="-1"/>
          <w:sz w:val="28"/>
          <w:szCs w:val="28"/>
        </w:rPr>
      </w:pPr>
      <w:r w:rsidRPr="00E37AE3">
        <w:rPr>
          <w:sz w:val="28"/>
          <w:szCs w:val="28"/>
        </w:rPr>
        <w:t>Для теплоснабжения усадебной застройки предлагается использование малометражных источников тепла - газовых отопительных водогрейных секционных котлов.</w:t>
      </w:r>
    </w:p>
    <w:p w:rsidR="005850D5" w:rsidRPr="00E37AE3" w:rsidRDefault="005850D5" w:rsidP="005850D5">
      <w:pPr>
        <w:ind w:firstLine="709"/>
        <w:contextualSpacing/>
        <w:jc w:val="both"/>
        <w:rPr>
          <w:sz w:val="28"/>
          <w:szCs w:val="28"/>
        </w:rPr>
      </w:pPr>
      <w:r w:rsidRPr="00E37AE3">
        <w:rPr>
          <w:spacing w:val="-1"/>
          <w:sz w:val="28"/>
          <w:szCs w:val="28"/>
        </w:rPr>
        <w:t xml:space="preserve">В населенных пунктах, не имеющих централизованной теплосети и сети ГВС, </w:t>
      </w:r>
      <w:r w:rsidRPr="00E37AE3">
        <w:rPr>
          <w:sz w:val="28"/>
          <w:szCs w:val="28"/>
        </w:rPr>
        <w:t>основным вариантом для теплоснабжения жилой застройки, предприятий промышленности и объектов соцкультбыта предлагается использование малометражных источников тепла - газовых отопительных водогрейных секционных котлов. Котлы предназначены для использования в системах водяного отопления зданий. Топливо - природный газ низкого давления.</w:t>
      </w:r>
    </w:p>
    <w:p w:rsidR="005850D5" w:rsidRPr="00E37AE3" w:rsidRDefault="005850D5" w:rsidP="005850D5">
      <w:pPr>
        <w:ind w:firstLine="709"/>
        <w:rPr>
          <w:spacing w:val="-1"/>
          <w:sz w:val="28"/>
          <w:szCs w:val="28"/>
        </w:rPr>
      </w:pPr>
    </w:p>
    <w:p w:rsidR="005850D5" w:rsidRPr="00E37AE3" w:rsidRDefault="005850D5" w:rsidP="005850D5">
      <w:pPr>
        <w:ind w:firstLine="709"/>
        <w:rPr>
          <w:sz w:val="28"/>
          <w:szCs w:val="28"/>
        </w:rPr>
      </w:pPr>
      <w:r w:rsidRPr="00E37AE3">
        <w:rPr>
          <w:sz w:val="28"/>
          <w:szCs w:val="28"/>
        </w:rPr>
        <w:t>Для теплоснабжения Новотроицкого сельсовета  проектом предусматривается:</w:t>
      </w:r>
    </w:p>
    <w:p w:rsidR="005850D5" w:rsidRPr="00E37AE3" w:rsidRDefault="005850D5" w:rsidP="005850D5">
      <w:pPr>
        <w:ind w:firstLine="709"/>
        <w:rPr>
          <w:sz w:val="28"/>
          <w:szCs w:val="28"/>
        </w:rPr>
      </w:pPr>
    </w:p>
    <w:p w:rsidR="005850D5" w:rsidRPr="00E37AE3" w:rsidRDefault="005850D5" w:rsidP="005850D5">
      <w:pPr>
        <w:ind w:firstLine="709"/>
        <w:rPr>
          <w:sz w:val="28"/>
          <w:szCs w:val="28"/>
        </w:rPr>
      </w:pPr>
      <w:r w:rsidRPr="00E37AE3">
        <w:rPr>
          <w:sz w:val="28"/>
          <w:szCs w:val="28"/>
        </w:rPr>
        <w:t>- реконструкция и расширение существующих теплосетей, с целью уменьшения потерь тепла и повышения энергоэффективности использования топлива.</w:t>
      </w:r>
    </w:p>
    <w:p w:rsidR="005850D5" w:rsidRPr="00E37AE3" w:rsidRDefault="005850D5" w:rsidP="005850D5">
      <w:pPr>
        <w:ind w:firstLine="709"/>
        <w:rPr>
          <w:sz w:val="28"/>
          <w:szCs w:val="28"/>
        </w:rPr>
      </w:pPr>
    </w:p>
    <w:p w:rsidR="005850D5" w:rsidRPr="00E37AE3" w:rsidRDefault="005850D5" w:rsidP="005850D5">
      <w:pPr>
        <w:ind w:firstLine="709"/>
        <w:rPr>
          <w:sz w:val="28"/>
          <w:szCs w:val="28"/>
        </w:rPr>
      </w:pPr>
      <w:r w:rsidRPr="00E37AE3">
        <w:rPr>
          <w:sz w:val="28"/>
          <w:szCs w:val="28"/>
        </w:rPr>
        <w:t>- внедрение у потребителей приборов учета тепла и систем регулирования тепловой энергии.</w:t>
      </w:r>
    </w:p>
    <w:p w:rsidR="005850D5" w:rsidRPr="00E37AE3" w:rsidRDefault="005850D5" w:rsidP="005850D5">
      <w:pPr>
        <w:ind w:firstLine="709"/>
        <w:rPr>
          <w:sz w:val="28"/>
          <w:szCs w:val="28"/>
        </w:rPr>
      </w:pPr>
    </w:p>
    <w:p w:rsidR="005850D5" w:rsidRPr="00E37AE3" w:rsidRDefault="005850D5" w:rsidP="005850D5">
      <w:pPr>
        <w:ind w:firstLine="709"/>
        <w:rPr>
          <w:sz w:val="28"/>
          <w:szCs w:val="28"/>
        </w:rPr>
      </w:pPr>
      <w:r w:rsidRPr="00E37AE3">
        <w:rPr>
          <w:sz w:val="28"/>
          <w:szCs w:val="28"/>
        </w:rPr>
        <w:t>- реконструкция угольных котельных с переводом их на газовое топливо, для улучшения экологической обстановки в районе.</w:t>
      </w:r>
    </w:p>
    <w:p w:rsidR="0009385F" w:rsidRDefault="0009385F" w:rsidP="0009385F">
      <w:pPr>
        <w:ind w:firstLine="709"/>
        <w:rPr>
          <w:sz w:val="28"/>
          <w:szCs w:val="28"/>
        </w:rPr>
      </w:pPr>
    </w:p>
    <w:p w:rsidR="0009385F" w:rsidRDefault="007E0FAF" w:rsidP="0009385F">
      <w:pPr>
        <w:ind w:firstLine="709"/>
        <w:jc w:val="both"/>
        <w:rPr>
          <w:rFonts w:eastAsia="Calibri"/>
          <w:b/>
          <w:sz w:val="28"/>
          <w:szCs w:val="28"/>
        </w:rPr>
      </w:pPr>
      <w:r>
        <w:rPr>
          <w:rFonts w:eastAsia="Calibri"/>
          <w:b/>
          <w:sz w:val="28"/>
          <w:szCs w:val="28"/>
        </w:rPr>
        <w:t xml:space="preserve">6.3. </w:t>
      </w:r>
      <w:r w:rsidR="0009385F">
        <w:rPr>
          <w:rFonts w:eastAsia="Calibri"/>
          <w:b/>
          <w:sz w:val="28"/>
          <w:szCs w:val="28"/>
        </w:rPr>
        <w:t>Газоснабжение.</w:t>
      </w:r>
    </w:p>
    <w:p w:rsidR="0009385F" w:rsidRDefault="0009385F" w:rsidP="0009385F">
      <w:pPr>
        <w:ind w:firstLine="709"/>
        <w:jc w:val="both"/>
        <w:rPr>
          <w:rFonts w:eastAsia="Calibri"/>
          <w:b/>
          <w:sz w:val="28"/>
          <w:szCs w:val="28"/>
        </w:rPr>
      </w:pPr>
    </w:p>
    <w:p w:rsidR="005850D5" w:rsidRPr="00E37AE3" w:rsidRDefault="005850D5" w:rsidP="005850D5">
      <w:pPr>
        <w:ind w:firstLine="709"/>
        <w:jc w:val="both"/>
        <w:rPr>
          <w:sz w:val="28"/>
          <w:szCs w:val="28"/>
        </w:rPr>
      </w:pPr>
      <w:r w:rsidRPr="00E37AE3">
        <w:rPr>
          <w:sz w:val="28"/>
          <w:szCs w:val="28"/>
        </w:rPr>
        <w:t xml:space="preserve">Проектом принято на расчетный срок обеспечение сетями газоснабжения </w:t>
      </w:r>
      <w:r w:rsidRPr="00E37AE3">
        <w:rPr>
          <w:spacing w:val="-1"/>
          <w:sz w:val="28"/>
          <w:szCs w:val="28"/>
        </w:rPr>
        <w:t xml:space="preserve">с. Новотроицк, д. Юрт-Акбалык, д. Казанка </w:t>
      </w:r>
      <w:r w:rsidRPr="00E37AE3">
        <w:rPr>
          <w:sz w:val="28"/>
          <w:szCs w:val="28"/>
        </w:rPr>
        <w:t>Новотроицкого сельсовета.</w:t>
      </w:r>
    </w:p>
    <w:p w:rsidR="005850D5" w:rsidRPr="00E37AE3" w:rsidRDefault="005850D5" w:rsidP="005850D5">
      <w:pPr>
        <w:ind w:firstLine="709"/>
        <w:jc w:val="both"/>
        <w:rPr>
          <w:sz w:val="28"/>
          <w:szCs w:val="28"/>
        </w:rPr>
      </w:pPr>
    </w:p>
    <w:p w:rsidR="005850D5" w:rsidRPr="00E37AE3" w:rsidRDefault="005850D5" w:rsidP="005850D5">
      <w:pPr>
        <w:shd w:val="clear" w:color="auto" w:fill="FFFFFF"/>
        <w:ind w:firstLine="709"/>
        <w:rPr>
          <w:sz w:val="28"/>
          <w:szCs w:val="28"/>
        </w:rPr>
      </w:pPr>
      <w:r w:rsidRPr="00E37AE3">
        <w:rPr>
          <w:sz w:val="28"/>
          <w:szCs w:val="28"/>
        </w:rPr>
        <w:t>Природный газ используется:</w:t>
      </w:r>
    </w:p>
    <w:p w:rsidR="005850D5" w:rsidRPr="00E37AE3" w:rsidRDefault="005850D5" w:rsidP="005850D5">
      <w:pPr>
        <w:shd w:val="clear" w:color="auto" w:fill="FFFFFF"/>
        <w:ind w:firstLine="709"/>
        <w:rPr>
          <w:sz w:val="28"/>
          <w:szCs w:val="28"/>
        </w:rPr>
      </w:pPr>
      <w:r w:rsidRPr="00E37AE3">
        <w:rPr>
          <w:sz w:val="28"/>
          <w:szCs w:val="28"/>
        </w:rPr>
        <w:t xml:space="preserve">     - административно-общественными зданиями на нужды отопления и горячего водоснабжения; </w:t>
      </w:r>
    </w:p>
    <w:p w:rsidR="005850D5" w:rsidRPr="00E37AE3" w:rsidRDefault="005850D5" w:rsidP="005850D5">
      <w:pPr>
        <w:shd w:val="clear" w:color="auto" w:fill="FFFFFF"/>
        <w:ind w:firstLine="709"/>
        <w:rPr>
          <w:sz w:val="28"/>
          <w:szCs w:val="28"/>
        </w:rPr>
      </w:pPr>
      <w:r w:rsidRPr="00E37AE3">
        <w:rPr>
          <w:sz w:val="28"/>
          <w:szCs w:val="28"/>
        </w:rPr>
        <w:t xml:space="preserve">     - жилой усадебной застройкой на нужды отопления, горячего водоснабжения, пищеприготовления;</w:t>
      </w:r>
    </w:p>
    <w:p w:rsidR="005850D5" w:rsidRPr="00E37AE3" w:rsidRDefault="005850D5" w:rsidP="005850D5">
      <w:pPr>
        <w:shd w:val="clear" w:color="auto" w:fill="FFFFFF"/>
        <w:ind w:firstLine="709"/>
        <w:rPr>
          <w:sz w:val="28"/>
          <w:szCs w:val="28"/>
        </w:rPr>
      </w:pPr>
      <w:r w:rsidRPr="00E37AE3">
        <w:rPr>
          <w:sz w:val="28"/>
          <w:szCs w:val="28"/>
        </w:rPr>
        <w:t xml:space="preserve">     - жилой малоэтажной застройкой на нужды отопления и горячего водоснабжения, пищеприготовления.</w:t>
      </w:r>
    </w:p>
    <w:p w:rsidR="005850D5" w:rsidRPr="00E37AE3" w:rsidRDefault="005850D5" w:rsidP="005850D5">
      <w:pPr>
        <w:shd w:val="clear" w:color="auto" w:fill="FFFFFF"/>
        <w:ind w:firstLine="709"/>
        <w:rPr>
          <w:sz w:val="28"/>
          <w:szCs w:val="28"/>
        </w:rPr>
      </w:pPr>
    </w:p>
    <w:p w:rsidR="005850D5" w:rsidRPr="00E37AE3" w:rsidRDefault="005850D5" w:rsidP="005850D5">
      <w:pPr>
        <w:ind w:firstLine="709"/>
        <w:jc w:val="both"/>
        <w:rPr>
          <w:sz w:val="28"/>
          <w:szCs w:val="28"/>
        </w:rPr>
      </w:pPr>
      <w:r w:rsidRPr="00E37AE3">
        <w:rPr>
          <w:sz w:val="28"/>
          <w:szCs w:val="28"/>
        </w:rPr>
        <w:lastRenderedPageBreak/>
        <w:t>Для газоснабжения предлагается тупиковая схема газоснабжения. Газопроводы низкого давления предлагается прокладывать надземно. Газопроводы высокого давления – подземно.</w:t>
      </w:r>
    </w:p>
    <w:p w:rsidR="005850D5" w:rsidRPr="00E37AE3" w:rsidRDefault="005850D5" w:rsidP="005850D5">
      <w:pPr>
        <w:ind w:firstLine="709"/>
        <w:jc w:val="both"/>
        <w:rPr>
          <w:sz w:val="28"/>
          <w:szCs w:val="28"/>
        </w:rPr>
      </w:pPr>
      <w:r w:rsidRPr="00E37AE3">
        <w:rPr>
          <w:sz w:val="28"/>
          <w:szCs w:val="28"/>
        </w:rPr>
        <w:tab/>
        <w:t xml:space="preserve">Схему газоснабжения предлагается построить по следующему принципу: </w:t>
      </w:r>
    </w:p>
    <w:p w:rsidR="005850D5" w:rsidRPr="00E37AE3" w:rsidRDefault="005850D5" w:rsidP="005850D5">
      <w:pPr>
        <w:ind w:firstLine="709"/>
        <w:jc w:val="both"/>
        <w:rPr>
          <w:sz w:val="28"/>
          <w:szCs w:val="28"/>
        </w:rPr>
      </w:pPr>
      <w:r w:rsidRPr="00E37AE3">
        <w:rPr>
          <w:sz w:val="28"/>
          <w:szCs w:val="28"/>
        </w:rPr>
        <w:t>- Сосредоточенные потребители (ГРП для газификации жилья, котельные) получают газ по распределительному газопроводу высокого давления 1 категории (Pраб до 12 кгс/см2);</w:t>
      </w:r>
    </w:p>
    <w:p w:rsidR="005850D5" w:rsidRPr="00E37AE3" w:rsidRDefault="005850D5" w:rsidP="005850D5">
      <w:pPr>
        <w:ind w:firstLine="709"/>
        <w:jc w:val="both"/>
        <w:rPr>
          <w:sz w:val="28"/>
          <w:szCs w:val="28"/>
        </w:rPr>
      </w:pPr>
      <w:r w:rsidRPr="00E37AE3">
        <w:rPr>
          <w:sz w:val="28"/>
          <w:szCs w:val="28"/>
        </w:rPr>
        <w:t>- Для жилых домов и административно-общественной застройки газ подается через газорегуляторные пункты (ГРП) с давлением газа после ГРП 180-240 мм вод. ст. по газопроводам низкого давления 4 категории.</w:t>
      </w:r>
    </w:p>
    <w:p w:rsidR="005850D5" w:rsidRPr="00E37AE3" w:rsidRDefault="005850D5" w:rsidP="005850D5">
      <w:pPr>
        <w:shd w:val="clear" w:color="auto" w:fill="FFFFFF"/>
        <w:ind w:firstLine="709"/>
        <w:rPr>
          <w:sz w:val="28"/>
          <w:szCs w:val="28"/>
        </w:rPr>
      </w:pPr>
      <w:r w:rsidRPr="00E37AE3">
        <w:rPr>
          <w:sz w:val="28"/>
          <w:szCs w:val="28"/>
        </w:rPr>
        <w:t xml:space="preserve"> ГРП устанавливаются шкафного типа, отдельно стоящими, в ограждении.</w:t>
      </w:r>
    </w:p>
    <w:p w:rsidR="005850D5" w:rsidRPr="00E37AE3" w:rsidRDefault="005850D5" w:rsidP="005850D5">
      <w:pPr>
        <w:shd w:val="clear" w:color="auto" w:fill="FFFFFF"/>
        <w:ind w:firstLine="709"/>
        <w:jc w:val="both"/>
        <w:rPr>
          <w:b/>
          <w:sz w:val="28"/>
          <w:szCs w:val="28"/>
        </w:rPr>
      </w:pPr>
    </w:p>
    <w:p w:rsidR="005850D5" w:rsidRPr="00E37AE3" w:rsidRDefault="005850D5" w:rsidP="005850D5">
      <w:pPr>
        <w:ind w:firstLine="709"/>
        <w:jc w:val="center"/>
        <w:rPr>
          <w:i/>
          <w:sz w:val="28"/>
          <w:szCs w:val="28"/>
        </w:rPr>
      </w:pPr>
      <w:r w:rsidRPr="00E37AE3">
        <w:rPr>
          <w:i/>
          <w:sz w:val="28"/>
          <w:szCs w:val="28"/>
        </w:rPr>
        <w:t>Определение расхода газа</w:t>
      </w:r>
    </w:p>
    <w:p w:rsidR="005850D5" w:rsidRPr="00E37AE3" w:rsidRDefault="005850D5" w:rsidP="005850D5">
      <w:pPr>
        <w:ind w:firstLine="709"/>
        <w:jc w:val="both"/>
        <w:rPr>
          <w:sz w:val="28"/>
          <w:szCs w:val="28"/>
        </w:rPr>
      </w:pPr>
    </w:p>
    <w:p w:rsidR="005850D5" w:rsidRPr="00E37AE3" w:rsidRDefault="005850D5" w:rsidP="005850D5">
      <w:pPr>
        <w:ind w:firstLine="709"/>
        <w:jc w:val="both"/>
        <w:rPr>
          <w:sz w:val="28"/>
          <w:szCs w:val="28"/>
        </w:rPr>
      </w:pPr>
      <w:r w:rsidRPr="00E37AE3">
        <w:rPr>
          <w:sz w:val="28"/>
          <w:szCs w:val="28"/>
        </w:rPr>
        <w:t>Годовые расходы газа на индивидуально-бытовые нужды населения определены в соответствии с расчетными показателями, принятыми по приложению «А» СП 42-101-2003. Часовые расходы приняты по удельным нормам расхода газа с учетом коэффициента часового максимума, принятого по табл. №2 СП 42-101-2003в зависимости от количества газоснабжаемого населения.</w:t>
      </w:r>
    </w:p>
    <w:p w:rsidR="005850D5" w:rsidRPr="00E37AE3" w:rsidRDefault="005850D5" w:rsidP="005850D5">
      <w:pPr>
        <w:ind w:firstLine="709"/>
        <w:jc w:val="both"/>
        <w:rPr>
          <w:sz w:val="28"/>
          <w:szCs w:val="28"/>
        </w:rPr>
      </w:pPr>
      <w:r w:rsidRPr="00E37AE3">
        <w:rPr>
          <w:sz w:val="28"/>
          <w:szCs w:val="28"/>
        </w:rPr>
        <w:t>Удельные нормы расхода газа определены на основании максимально-часового расхода 4х конфорочной газовой плиты, проточного водонагревателя.</w:t>
      </w:r>
    </w:p>
    <w:p w:rsidR="005850D5" w:rsidRPr="00E37AE3" w:rsidRDefault="005850D5" w:rsidP="005850D5">
      <w:pPr>
        <w:ind w:firstLine="709"/>
        <w:jc w:val="both"/>
        <w:rPr>
          <w:sz w:val="28"/>
          <w:szCs w:val="28"/>
        </w:rPr>
      </w:pPr>
      <w:r w:rsidRPr="00E37AE3">
        <w:rPr>
          <w:sz w:val="28"/>
          <w:szCs w:val="28"/>
        </w:rPr>
        <w:t>Годовые расходы газа на отопление определены из максимально-часового расхода газа и продолжительности отопительного периода.</w:t>
      </w:r>
    </w:p>
    <w:p w:rsidR="005850D5" w:rsidRPr="00E37AE3" w:rsidRDefault="005850D5" w:rsidP="005850D5">
      <w:pPr>
        <w:ind w:firstLine="709"/>
        <w:jc w:val="both"/>
        <w:rPr>
          <w:sz w:val="28"/>
          <w:szCs w:val="28"/>
        </w:rPr>
        <w:sectPr w:rsidR="005850D5" w:rsidRPr="00E37AE3" w:rsidSect="00FF2FE8">
          <w:headerReference w:type="even" r:id="rId27"/>
          <w:headerReference w:type="default" r:id="rId28"/>
          <w:footerReference w:type="even" r:id="rId29"/>
          <w:footerReference w:type="default" r:id="rId30"/>
          <w:headerReference w:type="first" r:id="rId31"/>
          <w:footerReference w:type="first" r:id="rId32"/>
          <w:pgSz w:w="11906" w:h="16838"/>
          <w:pgMar w:top="1134" w:right="850" w:bottom="1134" w:left="1701" w:header="708" w:footer="708" w:gutter="0"/>
          <w:cols w:space="708"/>
          <w:docGrid w:linePitch="360"/>
        </w:sectPr>
      </w:pPr>
    </w:p>
    <w:p w:rsidR="005850D5" w:rsidRPr="00E37AE3" w:rsidRDefault="005850D5" w:rsidP="005850D5">
      <w:pPr>
        <w:ind w:firstLine="709"/>
        <w:jc w:val="both"/>
        <w:rPr>
          <w:sz w:val="28"/>
          <w:szCs w:val="28"/>
        </w:rPr>
      </w:pPr>
    </w:p>
    <w:p w:rsidR="005850D5" w:rsidRPr="00C24291" w:rsidRDefault="005850D5" w:rsidP="00C24291">
      <w:pPr>
        <w:ind w:firstLine="709"/>
        <w:jc w:val="right"/>
        <w:rPr>
          <w:sz w:val="28"/>
          <w:szCs w:val="28"/>
        </w:rPr>
      </w:pPr>
      <w:r w:rsidRPr="00C24291">
        <w:rPr>
          <w:i/>
          <w:sz w:val="28"/>
          <w:szCs w:val="28"/>
        </w:rPr>
        <w:t xml:space="preserve">Таблица </w:t>
      </w:r>
      <w:r w:rsidR="00C24291" w:rsidRPr="00C24291">
        <w:rPr>
          <w:i/>
          <w:sz w:val="28"/>
          <w:szCs w:val="28"/>
        </w:rPr>
        <w:t xml:space="preserve">17 </w:t>
      </w:r>
      <w:r w:rsidRPr="00E37AE3">
        <w:rPr>
          <w:i/>
          <w:sz w:val="28"/>
          <w:szCs w:val="28"/>
        </w:rPr>
        <w:t>Суммарный расход газа на территории Новотроицкого сельсовета</w:t>
      </w:r>
    </w:p>
    <w:tbl>
      <w:tblPr>
        <w:tblW w:w="12630" w:type="dxa"/>
        <w:jc w:val="center"/>
        <w:tblInd w:w="91" w:type="dxa"/>
        <w:tblLayout w:type="fixed"/>
        <w:tblLook w:val="04A0"/>
      </w:tblPr>
      <w:tblGrid>
        <w:gridCol w:w="584"/>
        <w:gridCol w:w="2564"/>
        <w:gridCol w:w="1403"/>
        <w:gridCol w:w="1417"/>
        <w:gridCol w:w="1426"/>
        <w:gridCol w:w="1842"/>
        <w:gridCol w:w="1418"/>
        <w:gridCol w:w="1976"/>
      </w:tblGrid>
      <w:tr w:rsidR="005850D5" w:rsidRPr="00E37AE3" w:rsidTr="00FF2FE8">
        <w:trPr>
          <w:trHeight w:val="1770"/>
          <w:jc w:val="center"/>
        </w:trPr>
        <w:tc>
          <w:tcPr>
            <w:tcW w:w="584"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 п/п</w:t>
            </w:r>
          </w:p>
        </w:tc>
        <w:tc>
          <w:tcPr>
            <w:tcW w:w="2564"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Наименование муниципальных образований</w:t>
            </w:r>
          </w:p>
        </w:tc>
        <w:tc>
          <w:tcPr>
            <w:tcW w:w="1403"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Численность населения на первую очередь, чел.</w:t>
            </w:r>
          </w:p>
        </w:tc>
        <w:tc>
          <w:tcPr>
            <w:tcW w:w="1417"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Численность населения на расчетный срок , чел.</w:t>
            </w:r>
          </w:p>
        </w:tc>
        <w:tc>
          <w:tcPr>
            <w:tcW w:w="3268"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Расход газа, м3/час</w:t>
            </w:r>
          </w:p>
        </w:tc>
        <w:tc>
          <w:tcPr>
            <w:tcW w:w="3394"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Расход газа, тыс. м3/год</w:t>
            </w:r>
          </w:p>
        </w:tc>
      </w:tr>
      <w:tr w:rsidR="005850D5" w:rsidRPr="00E37AE3" w:rsidTr="00FF2FE8">
        <w:trPr>
          <w:trHeight w:val="353"/>
          <w:jc w:val="center"/>
        </w:trPr>
        <w:tc>
          <w:tcPr>
            <w:tcW w:w="584"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2564"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1403"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1417"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1426"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 очередь</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Расчетный срок</w:t>
            </w:r>
          </w:p>
        </w:tc>
        <w:tc>
          <w:tcPr>
            <w:tcW w:w="1418"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 очередь</w:t>
            </w:r>
          </w:p>
        </w:tc>
        <w:tc>
          <w:tcPr>
            <w:tcW w:w="1976"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Расчетный срок</w:t>
            </w:r>
          </w:p>
        </w:tc>
      </w:tr>
      <w:tr w:rsidR="005850D5" w:rsidRPr="00E37AE3" w:rsidTr="00FF2FE8">
        <w:trPr>
          <w:trHeight w:val="315"/>
          <w:jc w:val="center"/>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w:t>
            </w:r>
          </w:p>
        </w:tc>
        <w:tc>
          <w:tcPr>
            <w:tcW w:w="2564"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2</w:t>
            </w:r>
          </w:p>
        </w:tc>
        <w:tc>
          <w:tcPr>
            <w:tcW w:w="1403"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3</w:t>
            </w:r>
          </w:p>
        </w:tc>
        <w:tc>
          <w:tcPr>
            <w:tcW w:w="1417"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4</w:t>
            </w:r>
          </w:p>
        </w:tc>
        <w:tc>
          <w:tcPr>
            <w:tcW w:w="1426"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5</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6</w:t>
            </w:r>
          </w:p>
        </w:tc>
        <w:tc>
          <w:tcPr>
            <w:tcW w:w="1418"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7</w:t>
            </w:r>
          </w:p>
        </w:tc>
        <w:tc>
          <w:tcPr>
            <w:tcW w:w="1976"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8</w:t>
            </w:r>
          </w:p>
        </w:tc>
      </w:tr>
      <w:tr w:rsidR="005850D5" w:rsidRPr="00E37AE3" w:rsidTr="00FF2FE8">
        <w:trPr>
          <w:trHeight w:val="315"/>
          <w:jc w:val="center"/>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w:t>
            </w:r>
          </w:p>
        </w:tc>
        <w:tc>
          <w:tcPr>
            <w:tcW w:w="2564" w:type="dxa"/>
            <w:tcBorders>
              <w:top w:val="nil"/>
              <w:left w:val="nil"/>
              <w:bottom w:val="single" w:sz="4" w:space="0" w:color="auto"/>
              <w:right w:val="single" w:sz="4" w:space="0" w:color="auto"/>
            </w:tcBorders>
            <w:vAlign w:val="center"/>
            <w:hideMark/>
          </w:tcPr>
          <w:p w:rsidR="005850D5" w:rsidRPr="00E37AE3" w:rsidRDefault="005850D5" w:rsidP="00FF2FE8">
            <w:pPr>
              <w:jc w:val="center"/>
              <w:rPr>
                <w:bCs/>
                <w:sz w:val="28"/>
                <w:szCs w:val="28"/>
              </w:rPr>
            </w:pPr>
            <w:r w:rsidRPr="00E37AE3">
              <w:rPr>
                <w:b/>
                <w:color w:val="000000"/>
                <w:sz w:val="28"/>
                <w:szCs w:val="28"/>
              </w:rPr>
              <w:t>Новотроицкий сельсовет</w:t>
            </w:r>
          </w:p>
        </w:tc>
        <w:tc>
          <w:tcPr>
            <w:tcW w:w="1403"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1230</w:t>
            </w:r>
          </w:p>
        </w:tc>
        <w:tc>
          <w:tcPr>
            <w:tcW w:w="1417"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1270</w:t>
            </w:r>
          </w:p>
        </w:tc>
        <w:tc>
          <w:tcPr>
            <w:tcW w:w="1426"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1450,75</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1497,93</w:t>
            </w:r>
          </w:p>
        </w:tc>
        <w:tc>
          <w:tcPr>
            <w:tcW w:w="1418"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8 610</w:t>
            </w:r>
          </w:p>
        </w:tc>
        <w:tc>
          <w:tcPr>
            <w:tcW w:w="1976"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8 890</w:t>
            </w:r>
          </w:p>
        </w:tc>
      </w:tr>
      <w:tr w:rsidR="005850D5" w:rsidRPr="00E37AE3" w:rsidTr="00FF2FE8">
        <w:trPr>
          <w:trHeight w:val="315"/>
          <w:jc w:val="center"/>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2.</w:t>
            </w:r>
          </w:p>
        </w:tc>
        <w:tc>
          <w:tcPr>
            <w:tcW w:w="256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с.Новотроицк</w:t>
            </w:r>
          </w:p>
        </w:tc>
        <w:tc>
          <w:tcPr>
            <w:tcW w:w="140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680</w:t>
            </w:r>
          </w:p>
        </w:tc>
        <w:tc>
          <w:tcPr>
            <w:tcW w:w="1417"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710</w:t>
            </w:r>
          </w:p>
        </w:tc>
        <w:tc>
          <w:tcPr>
            <w:tcW w:w="142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802,04</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837,42</w:t>
            </w:r>
          </w:p>
        </w:tc>
        <w:tc>
          <w:tcPr>
            <w:tcW w:w="1418"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4 760</w:t>
            </w:r>
          </w:p>
        </w:tc>
        <w:tc>
          <w:tcPr>
            <w:tcW w:w="19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4 970</w:t>
            </w:r>
          </w:p>
        </w:tc>
      </w:tr>
      <w:tr w:rsidR="005850D5" w:rsidRPr="00E37AE3" w:rsidTr="00FF2FE8">
        <w:trPr>
          <w:trHeight w:val="315"/>
          <w:jc w:val="center"/>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3.</w:t>
            </w:r>
          </w:p>
        </w:tc>
        <w:tc>
          <w:tcPr>
            <w:tcW w:w="256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д.Юрт-Акбалык</w:t>
            </w:r>
          </w:p>
        </w:tc>
        <w:tc>
          <w:tcPr>
            <w:tcW w:w="140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350</w:t>
            </w:r>
          </w:p>
        </w:tc>
        <w:tc>
          <w:tcPr>
            <w:tcW w:w="1417"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350</w:t>
            </w:r>
          </w:p>
        </w:tc>
        <w:tc>
          <w:tcPr>
            <w:tcW w:w="142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412,81</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412,81</w:t>
            </w:r>
          </w:p>
        </w:tc>
        <w:tc>
          <w:tcPr>
            <w:tcW w:w="1418"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2 450</w:t>
            </w:r>
          </w:p>
        </w:tc>
        <w:tc>
          <w:tcPr>
            <w:tcW w:w="19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2 450</w:t>
            </w:r>
          </w:p>
        </w:tc>
      </w:tr>
      <w:tr w:rsidR="005850D5" w:rsidRPr="00E37AE3" w:rsidTr="00FF2FE8">
        <w:trPr>
          <w:trHeight w:val="315"/>
          <w:jc w:val="center"/>
        </w:trPr>
        <w:tc>
          <w:tcPr>
            <w:tcW w:w="584"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4.</w:t>
            </w:r>
          </w:p>
        </w:tc>
        <w:tc>
          <w:tcPr>
            <w:tcW w:w="2564"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д.Казанка</w:t>
            </w:r>
          </w:p>
        </w:tc>
        <w:tc>
          <w:tcPr>
            <w:tcW w:w="140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200</w:t>
            </w:r>
          </w:p>
        </w:tc>
        <w:tc>
          <w:tcPr>
            <w:tcW w:w="1417"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210</w:t>
            </w:r>
          </w:p>
        </w:tc>
        <w:tc>
          <w:tcPr>
            <w:tcW w:w="142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235,89</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247,69</w:t>
            </w:r>
          </w:p>
        </w:tc>
        <w:tc>
          <w:tcPr>
            <w:tcW w:w="1418"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1 340</w:t>
            </w:r>
          </w:p>
        </w:tc>
        <w:tc>
          <w:tcPr>
            <w:tcW w:w="19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1 470</w:t>
            </w:r>
          </w:p>
        </w:tc>
      </w:tr>
    </w:tbl>
    <w:p w:rsidR="005850D5" w:rsidRPr="00E37AE3" w:rsidRDefault="005850D5" w:rsidP="005850D5">
      <w:pPr>
        <w:ind w:firstLine="709"/>
        <w:jc w:val="both"/>
        <w:rPr>
          <w:b/>
          <w:i/>
          <w:sz w:val="28"/>
          <w:szCs w:val="28"/>
        </w:rPr>
      </w:pPr>
    </w:p>
    <w:p w:rsidR="005850D5" w:rsidRPr="00E37AE3" w:rsidRDefault="005850D5" w:rsidP="005850D5">
      <w:pPr>
        <w:ind w:firstLine="709"/>
        <w:rPr>
          <w:sz w:val="28"/>
          <w:szCs w:val="28"/>
        </w:rPr>
      </w:pPr>
    </w:p>
    <w:p w:rsidR="0009385F" w:rsidRDefault="0009385F" w:rsidP="0009385F">
      <w:pPr>
        <w:sectPr w:rsidR="0009385F" w:rsidSect="0009385F">
          <w:pgSz w:w="16838" w:h="11906" w:orient="landscape"/>
          <w:pgMar w:top="1701" w:right="1134" w:bottom="850" w:left="1134" w:header="708" w:footer="708" w:gutter="0"/>
          <w:cols w:space="708"/>
          <w:docGrid w:linePitch="360"/>
        </w:sectPr>
      </w:pPr>
    </w:p>
    <w:p w:rsidR="0009385F" w:rsidRDefault="007E0FAF" w:rsidP="0009385F">
      <w:pPr>
        <w:rPr>
          <w:rFonts w:eastAsia="Calibri"/>
          <w:b/>
          <w:sz w:val="28"/>
          <w:szCs w:val="28"/>
        </w:rPr>
      </w:pPr>
      <w:r>
        <w:rPr>
          <w:rFonts w:eastAsia="Calibri"/>
          <w:b/>
          <w:sz w:val="28"/>
          <w:szCs w:val="28"/>
        </w:rPr>
        <w:lastRenderedPageBreak/>
        <w:t xml:space="preserve">6.4. </w:t>
      </w:r>
      <w:r w:rsidR="0009385F" w:rsidRPr="00361E4A">
        <w:rPr>
          <w:rFonts w:eastAsia="Calibri"/>
          <w:b/>
          <w:sz w:val="28"/>
          <w:szCs w:val="28"/>
        </w:rPr>
        <w:t>Электроснабжение</w:t>
      </w:r>
      <w:r w:rsidR="0009385F">
        <w:rPr>
          <w:rFonts w:eastAsia="Calibri"/>
          <w:b/>
          <w:sz w:val="28"/>
          <w:szCs w:val="28"/>
        </w:rPr>
        <w:t>.</w:t>
      </w:r>
    </w:p>
    <w:p w:rsidR="005850D5" w:rsidRPr="00E37AE3" w:rsidRDefault="005850D5" w:rsidP="005850D5">
      <w:pPr>
        <w:ind w:firstLine="709"/>
        <w:jc w:val="both"/>
        <w:rPr>
          <w:sz w:val="28"/>
          <w:szCs w:val="28"/>
        </w:rPr>
      </w:pPr>
      <w:r w:rsidRPr="00E37AE3">
        <w:rPr>
          <w:sz w:val="28"/>
          <w:szCs w:val="28"/>
        </w:rPr>
        <w:t xml:space="preserve">Для электроснабжения населенных пунктов принимается напряжение 10 и 0,4 кВ. </w:t>
      </w:r>
    </w:p>
    <w:p w:rsidR="005850D5" w:rsidRPr="00E37AE3" w:rsidRDefault="005850D5" w:rsidP="005850D5">
      <w:pPr>
        <w:ind w:firstLine="709"/>
        <w:jc w:val="both"/>
        <w:rPr>
          <w:sz w:val="28"/>
          <w:szCs w:val="28"/>
        </w:rPr>
      </w:pPr>
      <w:r w:rsidRPr="00E37AE3">
        <w:rPr>
          <w:sz w:val="28"/>
          <w:szCs w:val="28"/>
        </w:rPr>
        <w:t xml:space="preserve">Для электроснабжения объектов застройки на напряжении 0,4кВ предусматривается установка комплектных трансформаторных подстанций киоскового типа (КТПК) с масляными трансформаторами. Все КТПК с воздушным вводом 10кВ и кабельными отходящими линиями 0,4кВ. Для электроснабжения потребителей 2 категории надежности предусматривается установка двух трансформаторных подстанций типа 2КТПК. Распределение электроэнергии на напряжении 0,4 кВ выполнено по воздушным и кабельным ЛЭП. </w:t>
      </w:r>
    </w:p>
    <w:p w:rsidR="005850D5" w:rsidRPr="00E37AE3" w:rsidRDefault="005850D5" w:rsidP="005850D5">
      <w:pPr>
        <w:ind w:firstLine="709"/>
        <w:jc w:val="both"/>
        <w:rPr>
          <w:sz w:val="28"/>
          <w:szCs w:val="28"/>
        </w:rPr>
      </w:pPr>
    </w:p>
    <w:p w:rsidR="005850D5" w:rsidRPr="00E37AE3" w:rsidRDefault="005850D5" w:rsidP="005850D5">
      <w:pPr>
        <w:ind w:firstLine="709"/>
        <w:jc w:val="both"/>
        <w:rPr>
          <w:i/>
          <w:sz w:val="28"/>
          <w:szCs w:val="28"/>
        </w:rPr>
      </w:pPr>
      <w:r w:rsidRPr="00E37AE3">
        <w:rPr>
          <w:i/>
          <w:sz w:val="28"/>
          <w:szCs w:val="28"/>
        </w:rPr>
        <w:t>Для электроснабжения Новотроицкого</w:t>
      </w:r>
      <w:r w:rsidRPr="00E37AE3">
        <w:rPr>
          <w:sz w:val="28"/>
          <w:szCs w:val="28"/>
        </w:rPr>
        <w:t xml:space="preserve"> </w:t>
      </w:r>
      <w:r w:rsidRPr="00E37AE3">
        <w:rPr>
          <w:i/>
          <w:sz w:val="28"/>
          <w:szCs w:val="28"/>
        </w:rPr>
        <w:t>сельсовета проектом предусматривается:</w:t>
      </w:r>
    </w:p>
    <w:p w:rsidR="005850D5" w:rsidRPr="00E37AE3" w:rsidRDefault="005850D5" w:rsidP="005850D5">
      <w:pPr>
        <w:ind w:firstLine="709"/>
        <w:jc w:val="both"/>
        <w:rPr>
          <w:i/>
          <w:sz w:val="28"/>
          <w:szCs w:val="28"/>
        </w:rPr>
      </w:pPr>
    </w:p>
    <w:p w:rsidR="005850D5" w:rsidRPr="00E37AE3" w:rsidRDefault="005850D5" w:rsidP="005850D5">
      <w:pPr>
        <w:ind w:firstLine="709"/>
        <w:jc w:val="both"/>
        <w:rPr>
          <w:sz w:val="28"/>
          <w:szCs w:val="28"/>
        </w:rPr>
      </w:pPr>
      <w:r w:rsidRPr="00E37AE3">
        <w:rPr>
          <w:sz w:val="28"/>
          <w:szCs w:val="28"/>
        </w:rPr>
        <w:t>- замена проводов и опор ВЛ, подводящих электроэнергию ко всем населенным пунктам ;</w:t>
      </w:r>
    </w:p>
    <w:p w:rsidR="005850D5" w:rsidRPr="00E37AE3" w:rsidRDefault="005850D5" w:rsidP="005850D5">
      <w:pPr>
        <w:ind w:firstLine="709"/>
        <w:jc w:val="both"/>
        <w:rPr>
          <w:sz w:val="28"/>
          <w:szCs w:val="28"/>
        </w:rPr>
      </w:pPr>
      <w:r w:rsidRPr="00E37AE3">
        <w:rPr>
          <w:sz w:val="28"/>
          <w:szCs w:val="28"/>
        </w:rPr>
        <w:t>- замена силового оборудования на более современное, с увеличением мощности;</w:t>
      </w:r>
    </w:p>
    <w:p w:rsidR="005850D5" w:rsidRPr="00E37AE3" w:rsidRDefault="005850D5" w:rsidP="005850D5">
      <w:pPr>
        <w:ind w:firstLine="709"/>
        <w:jc w:val="both"/>
        <w:rPr>
          <w:sz w:val="28"/>
          <w:szCs w:val="28"/>
        </w:rPr>
      </w:pPr>
      <w:r w:rsidRPr="00E37AE3">
        <w:rPr>
          <w:sz w:val="28"/>
          <w:szCs w:val="28"/>
        </w:rPr>
        <w:t xml:space="preserve">- реконструкция существующих подстанций; </w:t>
      </w:r>
    </w:p>
    <w:p w:rsidR="005850D5" w:rsidRPr="00E37AE3" w:rsidRDefault="005850D5" w:rsidP="005850D5">
      <w:pPr>
        <w:ind w:firstLine="709"/>
        <w:jc w:val="both"/>
        <w:rPr>
          <w:sz w:val="28"/>
          <w:szCs w:val="28"/>
        </w:rPr>
      </w:pPr>
      <w:r w:rsidRPr="00E37AE3">
        <w:rPr>
          <w:sz w:val="28"/>
          <w:szCs w:val="28"/>
        </w:rPr>
        <w:t>- реализация мероприятий по снижение уровня потерь в электрических сетях при передаче, трансформировании и потреблении;</w:t>
      </w:r>
    </w:p>
    <w:p w:rsidR="005850D5" w:rsidRPr="00E37AE3" w:rsidRDefault="005850D5" w:rsidP="005850D5">
      <w:pPr>
        <w:ind w:firstLine="709"/>
        <w:jc w:val="both"/>
        <w:rPr>
          <w:sz w:val="28"/>
          <w:szCs w:val="28"/>
        </w:rPr>
      </w:pPr>
      <w:r w:rsidRPr="00E37AE3">
        <w:rPr>
          <w:sz w:val="28"/>
          <w:szCs w:val="28"/>
        </w:rPr>
        <w:t>-строительство отдельных трансформаторных подстанций для котельных, водонапорных башен и скважин.</w:t>
      </w:r>
    </w:p>
    <w:p w:rsidR="005850D5" w:rsidRPr="00E37AE3" w:rsidRDefault="005850D5" w:rsidP="005850D5">
      <w:pPr>
        <w:ind w:firstLine="709"/>
        <w:jc w:val="both"/>
        <w:rPr>
          <w:sz w:val="28"/>
          <w:szCs w:val="28"/>
        </w:rPr>
      </w:pPr>
    </w:p>
    <w:p w:rsidR="005850D5" w:rsidRPr="00E37AE3" w:rsidRDefault="005850D5" w:rsidP="005850D5">
      <w:pPr>
        <w:ind w:firstLine="709"/>
        <w:jc w:val="both"/>
        <w:rPr>
          <w:sz w:val="28"/>
          <w:szCs w:val="28"/>
        </w:rPr>
      </w:pPr>
      <w:r w:rsidRPr="00E37AE3">
        <w:rPr>
          <w:sz w:val="28"/>
          <w:szCs w:val="28"/>
        </w:rPr>
        <w:t>Расположение головных сооружений электроснабжения (подстанции, ТП) показано условно и подлежит корректировке на последующих этапах проектирования.</w:t>
      </w:r>
    </w:p>
    <w:p w:rsidR="005850D5" w:rsidRPr="00E37AE3" w:rsidRDefault="005850D5" w:rsidP="005850D5">
      <w:pPr>
        <w:ind w:firstLine="709"/>
        <w:jc w:val="both"/>
        <w:rPr>
          <w:sz w:val="28"/>
          <w:szCs w:val="28"/>
        </w:rPr>
      </w:pPr>
    </w:p>
    <w:p w:rsidR="005850D5" w:rsidRPr="00E37AE3" w:rsidRDefault="005850D5" w:rsidP="005850D5">
      <w:pPr>
        <w:widowControl w:val="0"/>
        <w:shd w:val="clear" w:color="auto" w:fill="FFFFFF"/>
        <w:ind w:firstLine="709"/>
        <w:jc w:val="both"/>
        <w:rPr>
          <w:sz w:val="28"/>
          <w:szCs w:val="28"/>
        </w:rPr>
      </w:pPr>
      <w:r w:rsidRPr="00E37AE3">
        <w:rPr>
          <w:sz w:val="28"/>
          <w:szCs w:val="28"/>
        </w:rPr>
        <w:t xml:space="preserve"> Расчетные электрические нагрузки выполнены согласно РД 34.20.185-94 [табл. 2.4.4”] по укрупненным показателям энергопотребления в год на одного жителя: </w:t>
      </w:r>
    </w:p>
    <w:p w:rsidR="005850D5" w:rsidRPr="00E37AE3" w:rsidRDefault="005850D5" w:rsidP="005850D5">
      <w:pPr>
        <w:widowControl w:val="0"/>
        <w:shd w:val="clear" w:color="auto" w:fill="FFFFFF"/>
        <w:ind w:firstLine="709"/>
        <w:jc w:val="both"/>
        <w:rPr>
          <w:sz w:val="28"/>
          <w:szCs w:val="28"/>
        </w:rPr>
      </w:pPr>
      <w:r w:rsidRPr="00E37AE3">
        <w:rPr>
          <w:sz w:val="28"/>
          <w:szCs w:val="28"/>
        </w:rPr>
        <w:t xml:space="preserve"> - для малых населенных пунктов дан</w:t>
      </w:r>
      <w:r w:rsidRPr="00E37AE3">
        <w:rPr>
          <w:spacing w:val="-1"/>
          <w:sz w:val="28"/>
          <w:szCs w:val="28"/>
        </w:rPr>
        <w:t xml:space="preserve">ный показатель принят в размере 2170 кВт*ч/чел в </w:t>
      </w:r>
      <w:r w:rsidRPr="00E37AE3">
        <w:rPr>
          <w:sz w:val="28"/>
          <w:szCs w:val="28"/>
        </w:rPr>
        <w:t xml:space="preserve">год, годовое число часов использования максимума электрической нагрузки – 5300 для населенных пунктов, оборудованных газовыми плитами; </w:t>
      </w:r>
    </w:p>
    <w:p w:rsidR="005850D5" w:rsidRPr="00E37AE3" w:rsidRDefault="005850D5" w:rsidP="005850D5">
      <w:pPr>
        <w:widowControl w:val="0"/>
        <w:shd w:val="clear" w:color="auto" w:fill="FFFFFF"/>
        <w:ind w:firstLine="709"/>
        <w:jc w:val="both"/>
        <w:rPr>
          <w:sz w:val="28"/>
          <w:szCs w:val="28"/>
        </w:rPr>
      </w:pPr>
      <w:r w:rsidRPr="00E37AE3">
        <w:rPr>
          <w:sz w:val="28"/>
          <w:szCs w:val="28"/>
        </w:rPr>
        <w:t>- для поселков и сельских населенных пунктов дан</w:t>
      </w:r>
      <w:r w:rsidRPr="00E37AE3">
        <w:rPr>
          <w:spacing w:val="-1"/>
          <w:sz w:val="28"/>
          <w:szCs w:val="28"/>
        </w:rPr>
        <w:t xml:space="preserve">ный показатель принят в размере 950 кВт*ч/чел в </w:t>
      </w:r>
      <w:r w:rsidRPr="00E37AE3">
        <w:rPr>
          <w:sz w:val="28"/>
          <w:szCs w:val="28"/>
        </w:rPr>
        <w:t xml:space="preserve">год, годовое число часов использования максимума электрической нагрузки – 4100 для населенных пунктов, оборудованных газовыми плитами; </w:t>
      </w:r>
    </w:p>
    <w:p w:rsidR="005850D5" w:rsidRPr="00E37AE3" w:rsidRDefault="005850D5" w:rsidP="005850D5">
      <w:pPr>
        <w:widowControl w:val="0"/>
        <w:shd w:val="clear" w:color="auto" w:fill="FFFFFF"/>
        <w:ind w:firstLine="709"/>
        <w:jc w:val="both"/>
        <w:rPr>
          <w:spacing w:val="-1"/>
          <w:sz w:val="28"/>
          <w:szCs w:val="28"/>
        </w:rPr>
      </w:pPr>
      <w:r w:rsidRPr="00E37AE3">
        <w:rPr>
          <w:sz w:val="28"/>
          <w:szCs w:val="28"/>
        </w:rPr>
        <w:t>- для поселков и сельских населенных пунктов дан</w:t>
      </w:r>
      <w:r w:rsidRPr="00E37AE3">
        <w:rPr>
          <w:spacing w:val="-1"/>
          <w:sz w:val="28"/>
          <w:szCs w:val="28"/>
        </w:rPr>
        <w:t xml:space="preserve">ный показатель принят в размере 1350 кВт*ч/чел в </w:t>
      </w:r>
      <w:r w:rsidRPr="00E37AE3">
        <w:rPr>
          <w:sz w:val="28"/>
          <w:szCs w:val="28"/>
        </w:rPr>
        <w:t xml:space="preserve">год, годовое число часов использования максимума электрической нагрузки – 4400 для населенных пунктов, оборудованных электрическими плитами. </w:t>
      </w:r>
    </w:p>
    <w:p w:rsidR="005850D5" w:rsidRPr="00E37AE3" w:rsidRDefault="005850D5" w:rsidP="005850D5">
      <w:pPr>
        <w:widowControl w:val="0"/>
        <w:shd w:val="clear" w:color="auto" w:fill="FFFFFF"/>
        <w:ind w:firstLine="709"/>
        <w:jc w:val="both"/>
        <w:rPr>
          <w:spacing w:val="-1"/>
          <w:sz w:val="28"/>
          <w:szCs w:val="28"/>
        </w:rPr>
      </w:pPr>
    </w:p>
    <w:p w:rsidR="005850D5" w:rsidRPr="00E37AE3" w:rsidRDefault="005850D5" w:rsidP="005850D5">
      <w:pPr>
        <w:widowControl w:val="0"/>
        <w:shd w:val="clear" w:color="auto" w:fill="FFFFFF"/>
        <w:ind w:firstLine="709"/>
        <w:jc w:val="both"/>
        <w:rPr>
          <w:sz w:val="28"/>
          <w:szCs w:val="28"/>
        </w:rPr>
      </w:pPr>
      <w:r w:rsidRPr="00E37AE3">
        <w:rPr>
          <w:sz w:val="28"/>
          <w:szCs w:val="28"/>
        </w:rPr>
        <w:t>Приведенные укрупненные нормативы включают в себя энергопотребление жи</w:t>
      </w:r>
      <w:r w:rsidRPr="00E37AE3">
        <w:rPr>
          <w:spacing w:val="-2"/>
          <w:sz w:val="28"/>
          <w:szCs w:val="28"/>
        </w:rPr>
        <w:t xml:space="preserve">лых и общественных зданий, предприятий культурно-бытового обслуживания, </w:t>
      </w:r>
      <w:r w:rsidRPr="00E37AE3">
        <w:rPr>
          <w:sz w:val="28"/>
          <w:szCs w:val="28"/>
        </w:rPr>
        <w:t>внешнего освещения, водоснабжения, водоотведения и теплоснабжения.</w:t>
      </w:r>
    </w:p>
    <w:p w:rsidR="005850D5" w:rsidRPr="00E37AE3" w:rsidRDefault="005850D5" w:rsidP="005850D5">
      <w:pPr>
        <w:ind w:firstLine="709"/>
        <w:rPr>
          <w:sz w:val="28"/>
          <w:szCs w:val="28"/>
        </w:rPr>
      </w:pPr>
      <w:r w:rsidRPr="00E37AE3">
        <w:rPr>
          <w:sz w:val="28"/>
          <w:szCs w:val="28"/>
        </w:rPr>
        <w:t>Данные нагрузки являются предварительными и будут корректироваться при проектировании каждого конкретного объекта.</w:t>
      </w:r>
    </w:p>
    <w:p w:rsidR="005850D5" w:rsidRPr="00E37AE3" w:rsidRDefault="005850D5" w:rsidP="005850D5">
      <w:pPr>
        <w:widowControl w:val="0"/>
        <w:shd w:val="clear" w:color="auto" w:fill="FFFFFF"/>
        <w:ind w:firstLine="709"/>
        <w:jc w:val="both"/>
        <w:rPr>
          <w:sz w:val="28"/>
          <w:szCs w:val="28"/>
        </w:rPr>
      </w:pPr>
    </w:p>
    <w:p w:rsidR="005850D5" w:rsidRPr="00E37AE3" w:rsidRDefault="005850D5" w:rsidP="005850D5">
      <w:pPr>
        <w:rPr>
          <w:sz w:val="28"/>
          <w:szCs w:val="28"/>
        </w:rPr>
      </w:pPr>
    </w:p>
    <w:p w:rsidR="005850D5" w:rsidRPr="00E37AE3" w:rsidRDefault="005850D5" w:rsidP="005850D5">
      <w:pPr>
        <w:rPr>
          <w:sz w:val="28"/>
          <w:szCs w:val="28"/>
        </w:rPr>
      </w:pPr>
    </w:p>
    <w:p w:rsidR="005850D5" w:rsidRPr="00E37AE3" w:rsidRDefault="005850D5" w:rsidP="005850D5">
      <w:pPr>
        <w:rPr>
          <w:sz w:val="28"/>
          <w:szCs w:val="28"/>
        </w:rPr>
        <w:sectPr w:rsidR="005850D5" w:rsidRPr="00E37AE3" w:rsidSect="00FF2FE8">
          <w:pgSz w:w="11906" w:h="16838"/>
          <w:pgMar w:top="1134" w:right="850" w:bottom="1134" w:left="1701" w:header="708" w:footer="708" w:gutter="0"/>
          <w:cols w:space="708"/>
          <w:docGrid w:linePitch="360"/>
        </w:sectPr>
      </w:pPr>
    </w:p>
    <w:p w:rsidR="005850D5" w:rsidRPr="00C24291" w:rsidRDefault="005850D5" w:rsidP="00C24291">
      <w:pPr>
        <w:jc w:val="right"/>
        <w:rPr>
          <w:sz w:val="28"/>
          <w:szCs w:val="28"/>
        </w:rPr>
      </w:pPr>
      <w:r w:rsidRPr="00C24291">
        <w:rPr>
          <w:i/>
          <w:sz w:val="28"/>
          <w:szCs w:val="28"/>
        </w:rPr>
        <w:lastRenderedPageBreak/>
        <w:t xml:space="preserve">Таблица </w:t>
      </w:r>
      <w:r w:rsidR="00C24291" w:rsidRPr="00C24291">
        <w:rPr>
          <w:i/>
          <w:sz w:val="28"/>
          <w:szCs w:val="28"/>
        </w:rPr>
        <w:t>18</w:t>
      </w:r>
      <w:r w:rsidR="00C24291">
        <w:rPr>
          <w:sz w:val="28"/>
          <w:szCs w:val="28"/>
        </w:rPr>
        <w:t xml:space="preserve"> </w:t>
      </w:r>
      <w:r w:rsidRPr="00E37AE3">
        <w:rPr>
          <w:i/>
          <w:sz w:val="28"/>
          <w:szCs w:val="28"/>
        </w:rPr>
        <w:t>Электрические нагрузки по населенным пунктам Новотроицкого сельсовета</w:t>
      </w:r>
    </w:p>
    <w:tbl>
      <w:tblPr>
        <w:tblW w:w="11023" w:type="dxa"/>
        <w:jc w:val="center"/>
        <w:tblInd w:w="91" w:type="dxa"/>
        <w:tblLook w:val="04A0"/>
      </w:tblPr>
      <w:tblGrid>
        <w:gridCol w:w="594"/>
        <w:gridCol w:w="2153"/>
        <w:gridCol w:w="1751"/>
        <w:gridCol w:w="1751"/>
        <w:gridCol w:w="1156"/>
        <w:gridCol w:w="1496"/>
        <w:gridCol w:w="1156"/>
        <w:gridCol w:w="1496"/>
      </w:tblGrid>
      <w:tr w:rsidR="005850D5" w:rsidRPr="00E37AE3" w:rsidTr="00FF2FE8">
        <w:trPr>
          <w:trHeight w:val="1118"/>
          <w:jc w:val="center"/>
        </w:trPr>
        <w:tc>
          <w:tcPr>
            <w:tcW w:w="540"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sz w:val="28"/>
                <w:szCs w:val="28"/>
              </w:rPr>
            </w:pPr>
            <w:r w:rsidRPr="00E37AE3">
              <w:rPr>
                <w:sz w:val="28"/>
                <w:szCs w:val="28"/>
              </w:rPr>
              <w:t>№ п/п</w:t>
            </w:r>
          </w:p>
        </w:tc>
        <w:tc>
          <w:tcPr>
            <w:tcW w:w="2503"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sz w:val="28"/>
                <w:szCs w:val="28"/>
              </w:rPr>
            </w:pPr>
            <w:r w:rsidRPr="00E37AE3">
              <w:rPr>
                <w:sz w:val="28"/>
                <w:szCs w:val="28"/>
              </w:rPr>
              <w:t>Наименование муниципальных образований</w:t>
            </w:r>
          </w:p>
        </w:tc>
        <w:tc>
          <w:tcPr>
            <w:tcW w:w="1531"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sz w:val="28"/>
                <w:szCs w:val="28"/>
              </w:rPr>
            </w:pPr>
            <w:r w:rsidRPr="00E37AE3">
              <w:rPr>
                <w:sz w:val="28"/>
                <w:szCs w:val="28"/>
              </w:rPr>
              <w:t>Численность населения на первую очередь, чел.</w:t>
            </w:r>
          </w:p>
        </w:tc>
        <w:tc>
          <w:tcPr>
            <w:tcW w:w="1531"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sz w:val="28"/>
                <w:szCs w:val="28"/>
              </w:rPr>
            </w:pPr>
            <w:r w:rsidRPr="00E37AE3">
              <w:rPr>
                <w:sz w:val="28"/>
                <w:szCs w:val="28"/>
              </w:rPr>
              <w:t>Численность населения на расчетный срок , чел.</w:t>
            </w:r>
          </w:p>
        </w:tc>
        <w:tc>
          <w:tcPr>
            <w:tcW w:w="2489"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Расход электроэнергии, кВт*ч/год</w:t>
            </w:r>
          </w:p>
        </w:tc>
        <w:tc>
          <w:tcPr>
            <w:tcW w:w="2429"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Расход электроэнергии, кВт</w:t>
            </w:r>
          </w:p>
        </w:tc>
      </w:tr>
      <w:tr w:rsidR="005850D5" w:rsidRPr="00E37AE3" w:rsidTr="00FF2FE8">
        <w:trPr>
          <w:trHeight w:val="630"/>
          <w:jc w:val="center"/>
        </w:trPr>
        <w:tc>
          <w:tcPr>
            <w:tcW w:w="540"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sz w:val="28"/>
                <w:szCs w:val="28"/>
              </w:rPr>
            </w:pPr>
          </w:p>
        </w:tc>
        <w:tc>
          <w:tcPr>
            <w:tcW w:w="2503"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sz w:val="28"/>
                <w:szCs w:val="28"/>
              </w:rPr>
            </w:pPr>
          </w:p>
        </w:tc>
        <w:tc>
          <w:tcPr>
            <w:tcW w:w="1531"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sz w:val="28"/>
                <w:szCs w:val="28"/>
              </w:rPr>
            </w:pPr>
          </w:p>
        </w:tc>
        <w:tc>
          <w:tcPr>
            <w:tcW w:w="1531"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sz w:val="28"/>
                <w:szCs w:val="28"/>
              </w:rPr>
            </w:pPr>
          </w:p>
        </w:tc>
        <w:tc>
          <w:tcPr>
            <w:tcW w:w="11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 очередь</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Расчетный срок</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 очередь</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Расчетный срок</w:t>
            </w:r>
          </w:p>
        </w:tc>
      </w:tr>
      <w:tr w:rsidR="005850D5" w:rsidRPr="00E37AE3" w:rsidTr="00FF2FE8">
        <w:trPr>
          <w:trHeight w:val="315"/>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w:t>
            </w:r>
          </w:p>
        </w:tc>
        <w:tc>
          <w:tcPr>
            <w:tcW w:w="250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w:t>
            </w:r>
          </w:p>
        </w:tc>
        <w:tc>
          <w:tcPr>
            <w:tcW w:w="11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7</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w:t>
            </w:r>
          </w:p>
        </w:tc>
      </w:tr>
      <w:tr w:rsidR="005850D5" w:rsidRPr="00E37AE3" w:rsidTr="00FF2FE8">
        <w:trPr>
          <w:trHeight w:val="437"/>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w:t>
            </w:r>
          </w:p>
        </w:tc>
        <w:tc>
          <w:tcPr>
            <w:tcW w:w="2503" w:type="dxa"/>
            <w:tcBorders>
              <w:top w:val="nil"/>
              <w:left w:val="nil"/>
              <w:bottom w:val="single" w:sz="4" w:space="0" w:color="auto"/>
              <w:right w:val="single" w:sz="4" w:space="0" w:color="auto"/>
            </w:tcBorders>
            <w:vAlign w:val="center"/>
            <w:hideMark/>
          </w:tcPr>
          <w:p w:rsidR="005850D5" w:rsidRPr="00E37AE3" w:rsidRDefault="005850D5" w:rsidP="00FF2FE8">
            <w:pPr>
              <w:jc w:val="center"/>
              <w:rPr>
                <w:bCs/>
                <w:sz w:val="28"/>
                <w:szCs w:val="28"/>
              </w:rPr>
            </w:pPr>
            <w:r w:rsidRPr="00E37AE3">
              <w:rPr>
                <w:b/>
                <w:color w:val="000000"/>
                <w:sz w:val="28"/>
                <w:szCs w:val="28"/>
              </w:rPr>
              <w:t>Новотроицкий сельсовет</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1350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1400</w:t>
            </w:r>
          </w:p>
        </w:tc>
        <w:tc>
          <w:tcPr>
            <w:tcW w:w="1176"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2 160 100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2 248 200</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442,672</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460,341</w:t>
            </w:r>
          </w:p>
        </w:tc>
      </w:tr>
      <w:tr w:rsidR="005850D5" w:rsidRPr="00E37AE3" w:rsidTr="00FF2FE8">
        <w:trPr>
          <w:trHeight w:val="437"/>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2.</w:t>
            </w:r>
          </w:p>
        </w:tc>
        <w:tc>
          <w:tcPr>
            <w:tcW w:w="250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с.Новотроицк</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680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710</w:t>
            </w:r>
          </w:p>
        </w:tc>
        <w:tc>
          <w:tcPr>
            <w:tcW w:w="11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1 475 600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1 540 700</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278,42</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290,70</w:t>
            </w:r>
          </w:p>
        </w:tc>
      </w:tr>
      <w:tr w:rsidR="005850D5" w:rsidRPr="00E37AE3" w:rsidTr="00FF2FE8">
        <w:trPr>
          <w:trHeight w:val="437"/>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3.</w:t>
            </w:r>
          </w:p>
        </w:tc>
        <w:tc>
          <w:tcPr>
            <w:tcW w:w="250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д.Щукино</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w:t>
            </w:r>
          </w:p>
        </w:tc>
        <w:tc>
          <w:tcPr>
            <w:tcW w:w="11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40 500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47 250</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9,20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10,74</w:t>
            </w:r>
          </w:p>
        </w:tc>
      </w:tr>
      <w:tr w:rsidR="005850D5" w:rsidRPr="00E37AE3" w:rsidTr="00FF2FE8">
        <w:trPr>
          <w:trHeight w:val="437"/>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4.</w:t>
            </w:r>
          </w:p>
        </w:tc>
        <w:tc>
          <w:tcPr>
            <w:tcW w:w="250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д.Крутоборка</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w:t>
            </w:r>
          </w:p>
        </w:tc>
        <w:tc>
          <w:tcPr>
            <w:tcW w:w="11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27 000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27 000</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6,14</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6,14</w:t>
            </w:r>
          </w:p>
        </w:tc>
      </w:tr>
      <w:tr w:rsidR="005850D5" w:rsidRPr="00E37AE3" w:rsidTr="00FF2FE8">
        <w:trPr>
          <w:trHeight w:val="437"/>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5.</w:t>
            </w:r>
          </w:p>
        </w:tc>
        <w:tc>
          <w:tcPr>
            <w:tcW w:w="250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д.Юрт-Акбалык</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350</w:t>
            </w:r>
          </w:p>
        </w:tc>
        <w:tc>
          <w:tcPr>
            <w:tcW w:w="11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332 500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332 500</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81,10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81,10</w:t>
            </w:r>
          </w:p>
        </w:tc>
      </w:tr>
      <w:tr w:rsidR="005850D5" w:rsidRPr="00E37AE3" w:rsidTr="00FF2FE8">
        <w:trPr>
          <w:trHeight w:val="437"/>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6.</w:t>
            </w:r>
          </w:p>
        </w:tc>
        <w:tc>
          <w:tcPr>
            <w:tcW w:w="250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д.Казанка</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210</w:t>
            </w:r>
          </w:p>
        </w:tc>
        <w:tc>
          <w:tcPr>
            <w:tcW w:w="11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190 000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199 500</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46,34</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48,66</w:t>
            </w:r>
          </w:p>
        </w:tc>
      </w:tr>
      <w:tr w:rsidR="005850D5" w:rsidRPr="00E37AE3" w:rsidTr="00FF2FE8">
        <w:trPr>
          <w:trHeight w:val="437"/>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7.</w:t>
            </w:r>
          </w:p>
        </w:tc>
        <w:tc>
          <w:tcPr>
            <w:tcW w:w="250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д.Черный Мыс</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11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40 500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40 500</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9,20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9,20</w:t>
            </w:r>
          </w:p>
        </w:tc>
      </w:tr>
      <w:tr w:rsidR="005850D5" w:rsidRPr="00E37AE3" w:rsidTr="00FF2FE8">
        <w:trPr>
          <w:trHeight w:val="437"/>
          <w:jc w:val="center"/>
        </w:trPr>
        <w:tc>
          <w:tcPr>
            <w:tcW w:w="540"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8.</w:t>
            </w:r>
          </w:p>
        </w:tc>
        <w:tc>
          <w:tcPr>
            <w:tcW w:w="250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д.Умна</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40</w:t>
            </w:r>
          </w:p>
        </w:tc>
        <w:tc>
          <w:tcPr>
            <w:tcW w:w="1531"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45</w:t>
            </w:r>
          </w:p>
        </w:tc>
        <w:tc>
          <w:tcPr>
            <w:tcW w:w="117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54 000</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60 750</w:t>
            </w:r>
          </w:p>
        </w:tc>
        <w:tc>
          <w:tcPr>
            <w:tcW w:w="1116"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12,27</w:t>
            </w:r>
          </w:p>
        </w:tc>
        <w:tc>
          <w:tcPr>
            <w:tcW w:w="1313"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13,81</w:t>
            </w:r>
          </w:p>
        </w:tc>
      </w:tr>
    </w:tbl>
    <w:p w:rsidR="005850D5" w:rsidRPr="00E37AE3" w:rsidRDefault="005850D5" w:rsidP="005850D5">
      <w:pPr>
        <w:rPr>
          <w:sz w:val="28"/>
          <w:szCs w:val="28"/>
        </w:rPr>
        <w:sectPr w:rsidR="005850D5" w:rsidRPr="00E37AE3" w:rsidSect="00FF2FE8">
          <w:pgSz w:w="16838" w:h="11906" w:orient="landscape"/>
          <w:pgMar w:top="1701" w:right="1134" w:bottom="850" w:left="1134" w:header="708" w:footer="708" w:gutter="0"/>
          <w:cols w:space="708"/>
          <w:docGrid w:linePitch="360"/>
        </w:sectPr>
      </w:pPr>
    </w:p>
    <w:p w:rsidR="0009385F" w:rsidRDefault="007E0FAF" w:rsidP="0009385F">
      <w:pPr>
        <w:rPr>
          <w:b/>
          <w:sz w:val="28"/>
          <w:szCs w:val="28"/>
        </w:rPr>
      </w:pPr>
      <w:r>
        <w:rPr>
          <w:b/>
          <w:sz w:val="28"/>
          <w:szCs w:val="28"/>
        </w:rPr>
        <w:lastRenderedPageBreak/>
        <w:t xml:space="preserve">6.5. </w:t>
      </w:r>
      <w:r w:rsidR="0009385F" w:rsidRPr="00C66A89">
        <w:rPr>
          <w:b/>
          <w:sz w:val="28"/>
          <w:szCs w:val="28"/>
        </w:rPr>
        <w:t xml:space="preserve">Связь и </w:t>
      </w:r>
      <w:r w:rsidR="0009385F">
        <w:rPr>
          <w:b/>
          <w:sz w:val="28"/>
          <w:szCs w:val="28"/>
        </w:rPr>
        <w:t>и</w:t>
      </w:r>
      <w:r w:rsidR="0009385F" w:rsidRPr="00C66A89">
        <w:rPr>
          <w:b/>
          <w:sz w:val="28"/>
          <w:szCs w:val="28"/>
        </w:rPr>
        <w:t>нформация</w:t>
      </w:r>
      <w:r w:rsidR="0009385F">
        <w:rPr>
          <w:b/>
          <w:sz w:val="28"/>
          <w:szCs w:val="28"/>
        </w:rPr>
        <w:t>.</w:t>
      </w:r>
    </w:p>
    <w:p w:rsidR="005850D5" w:rsidRPr="00E37AE3" w:rsidRDefault="005850D5" w:rsidP="005850D5">
      <w:pPr>
        <w:pStyle w:val="12"/>
        <w:widowControl w:val="0"/>
        <w:tabs>
          <w:tab w:val="left" w:pos="1134"/>
        </w:tabs>
        <w:spacing w:line="240" w:lineRule="auto"/>
        <w:ind w:left="0" w:firstLine="567"/>
        <w:jc w:val="both"/>
        <w:rPr>
          <w:rFonts w:ascii="Times New Roman" w:hAnsi="Times New Roman" w:cs="Times New Roman"/>
          <w:sz w:val="28"/>
          <w:szCs w:val="28"/>
        </w:rPr>
      </w:pPr>
      <w:r w:rsidRPr="00E37AE3">
        <w:rPr>
          <w:rFonts w:ascii="Times New Roman" w:hAnsi="Times New Roman" w:cs="Times New Roman"/>
          <w:sz w:val="28"/>
          <w:szCs w:val="28"/>
        </w:rPr>
        <w:t>Основные направления развития услуг связи на расчетный срок:</w:t>
      </w:r>
    </w:p>
    <w:p w:rsidR="005850D5" w:rsidRPr="00E37AE3" w:rsidRDefault="005850D5" w:rsidP="005850D5">
      <w:pPr>
        <w:pStyle w:val="12"/>
        <w:widowControl w:val="0"/>
        <w:tabs>
          <w:tab w:val="left" w:pos="1134"/>
        </w:tabs>
        <w:spacing w:line="240" w:lineRule="auto"/>
        <w:ind w:left="0" w:firstLine="567"/>
        <w:jc w:val="both"/>
        <w:rPr>
          <w:rFonts w:ascii="Times New Roman" w:hAnsi="Times New Roman" w:cs="Times New Roman"/>
          <w:sz w:val="28"/>
          <w:szCs w:val="28"/>
        </w:rPr>
      </w:pPr>
      <w:r w:rsidRPr="00E37AE3">
        <w:rPr>
          <w:rFonts w:ascii="Times New Roman" w:hAnsi="Times New Roman" w:cs="Times New Roman"/>
          <w:sz w:val="28"/>
          <w:szCs w:val="28"/>
        </w:rPr>
        <w:t>- перевод всех существующих АТС на цифровое оборудование;</w:t>
      </w:r>
    </w:p>
    <w:p w:rsidR="005850D5" w:rsidRPr="00E37AE3" w:rsidRDefault="005850D5" w:rsidP="005850D5">
      <w:pPr>
        <w:pStyle w:val="12"/>
        <w:widowControl w:val="0"/>
        <w:tabs>
          <w:tab w:val="left" w:pos="1134"/>
        </w:tabs>
        <w:spacing w:line="240" w:lineRule="auto"/>
        <w:ind w:left="0" w:firstLine="567"/>
        <w:jc w:val="both"/>
        <w:rPr>
          <w:rFonts w:ascii="Times New Roman" w:hAnsi="Times New Roman" w:cs="Times New Roman"/>
          <w:sz w:val="28"/>
          <w:szCs w:val="28"/>
        </w:rPr>
      </w:pPr>
      <w:r w:rsidRPr="00E37AE3">
        <w:rPr>
          <w:rFonts w:ascii="Times New Roman" w:hAnsi="Times New Roman" w:cs="Times New Roman"/>
          <w:sz w:val="28"/>
          <w:szCs w:val="28"/>
        </w:rPr>
        <w:t xml:space="preserve">- дальнейший переход с радиорелейных линий на оптические линии связи; </w:t>
      </w:r>
    </w:p>
    <w:p w:rsidR="005850D5" w:rsidRPr="00E37AE3" w:rsidRDefault="005850D5" w:rsidP="005850D5">
      <w:pPr>
        <w:pStyle w:val="12"/>
        <w:widowControl w:val="0"/>
        <w:tabs>
          <w:tab w:val="left" w:pos="1134"/>
        </w:tabs>
        <w:spacing w:line="240" w:lineRule="auto"/>
        <w:ind w:left="0" w:firstLine="567"/>
        <w:jc w:val="both"/>
        <w:rPr>
          <w:rFonts w:ascii="Times New Roman" w:hAnsi="Times New Roman" w:cs="Times New Roman"/>
          <w:sz w:val="28"/>
          <w:szCs w:val="28"/>
        </w:rPr>
      </w:pPr>
      <w:r w:rsidRPr="00E37AE3">
        <w:rPr>
          <w:rFonts w:ascii="Times New Roman" w:hAnsi="Times New Roman" w:cs="Times New Roman"/>
          <w:sz w:val="28"/>
          <w:szCs w:val="28"/>
        </w:rPr>
        <w:t>- создание условий для приема государственных радиопрограмм по эфиру взамен проводных линий связи;</w:t>
      </w:r>
    </w:p>
    <w:p w:rsidR="005850D5" w:rsidRPr="00E37AE3" w:rsidRDefault="005850D5" w:rsidP="005850D5">
      <w:pPr>
        <w:pStyle w:val="12"/>
        <w:widowControl w:val="0"/>
        <w:tabs>
          <w:tab w:val="left" w:pos="1134"/>
        </w:tabs>
        <w:spacing w:line="240" w:lineRule="auto"/>
        <w:ind w:left="0" w:firstLine="567"/>
        <w:jc w:val="both"/>
        <w:rPr>
          <w:rFonts w:ascii="Times New Roman" w:hAnsi="Times New Roman" w:cs="Times New Roman"/>
          <w:sz w:val="28"/>
          <w:szCs w:val="28"/>
        </w:rPr>
      </w:pPr>
      <w:r w:rsidRPr="00E37AE3">
        <w:rPr>
          <w:rFonts w:ascii="Times New Roman" w:hAnsi="Times New Roman" w:cs="Times New Roman"/>
          <w:sz w:val="28"/>
          <w:szCs w:val="28"/>
        </w:rPr>
        <w:t>- создание сетей сотовой связи третьего поколения, на основе существующей инфраструктуры базовых станций и коммутаторов;</w:t>
      </w:r>
    </w:p>
    <w:p w:rsidR="005850D5" w:rsidRPr="00E37AE3" w:rsidRDefault="005850D5" w:rsidP="005850D5">
      <w:pPr>
        <w:pStyle w:val="12"/>
        <w:widowControl w:val="0"/>
        <w:tabs>
          <w:tab w:val="left" w:pos="1134"/>
        </w:tabs>
        <w:spacing w:line="240" w:lineRule="auto"/>
        <w:ind w:left="0" w:firstLine="567"/>
        <w:jc w:val="both"/>
        <w:rPr>
          <w:rFonts w:ascii="Times New Roman" w:hAnsi="Times New Roman" w:cs="Times New Roman"/>
          <w:sz w:val="28"/>
          <w:szCs w:val="28"/>
        </w:rPr>
      </w:pPr>
      <w:r w:rsidRPr="00E37AE3">
        <w:rPr>
          <w:rFonts w:ascii="Times New Roman" w:hAnsi="Times New Roman" w:cs="Times New Roman"/>
          <w:sz w:val="28"/>
          <w:szCs w:val="28"/>
        </w:rPr>
        <w:t>- строительство новых базовых станций и расширение зоны охвата;</w:t>
      </w:r>
    </w:p>
    <w:p w:rsidR="005850D5" w:rsidRPr="00E37AE3" w:rsidRDefault="005850D5" w:rsidP="005850D5">
      <w:pPr>
        <w:pStyle w:val="12"/>
        <w:widowControl w:val="0"/>
        <w:tabs>
          <w:tab w:val="left" w:pos="1134"/>
        </w:tabs>
        <w:spacing w:line="240" w:lineRule="auto"/>
        <w:ind w:left="0" w:firstLine="567"/>
        <w:jc w:val="both"/>
        <w:rPr>
          <w:rFonts w:ascii="Times New Roman" w:hAnsi="Times New Roman" w:cs="Times New Roman"/>
          <w:sz w:val="28"/>
          <w:szCs w:val="28"/>
        </w:rPr>
      </w:pPr>
      <w:r w:rsidRPr="00E37AE3">
        <w:rPr>
          <w:rFonts w:ascii="Times New Roman" w:hAnsi="Times New Roman" w:cs="Times New Roman"/>
          <w:sz w:val="28"/>
          <w:szCs w:val="28"/>
        </w:rPr>
        <w:t>- снижение тарифов и дальнейшее расширение дополнительных мобильных сервисов;</w:t>
      </w:r>
    </w:p>
    <w:p w:rsidR="005850D5" w:rsidRPr="00E37AE3" w:rsidRDefault="005850D5" w:rsidP="00CB6B56">
      <w:pPr>
        <w:pStyle w:val="12"/>
        <w:widowControl w:val="0"/>
        <w:tabs>
          <w:tab w:val="left" w:pos="1134"/>
        </w:tabs>
        <w:spacing w:line="240" w:lineRule="auto"/>
        <w:ind w:left="0" w:firstLine="567"/>
        <w:jc w:val="both"/>
        <w:rPr>
          <w:rFonts w:ascii="Times New Roman" w:hAnsi="Times New Roman" w:cs="Times New Roman"/>
          <w:sz w:val="28"/>
          <w:szCs w:val="28"/>
        </w:rPr>
      </w:pPr>
      <w:r w:rsidRPr="00E37AE3">
        <w:rPr>
          <w:rFonts w:ascii="Times New Roman" w:hAnsi="Times New Roman" w:cs="Times New Roman"/>
          <w:sz w:val="28"/>
          <w:szCs w:val="28"/>
        </w:rPr>
        <w:t>- переход на цифровое вещание согласно ФЦП «Концепция развития телерадиовещания в Российской Федерации на 2008-2015 годы».</w:t>
      </w:r>
    </w:p>
    <w:p w:rsidR="005850D5" w:rsidRPr="00E37AE3" w:rsidRDefault="005850D5" w:rsidP="005850D5">
      <w:pPr>
        <w:pStyle w:val="aa"/>
        <w:widowControl w:val="0"/>
        <w:tabs>
          <w:tab w:val="left" w:pos="426"/>
        </w:tabs>
        <w:spacing w:after="0" w:line="240" w:lineRule="auto"/>
        <w:ind w:left="0" w:firstLine="709"/>
        <w:contextualSpacing w:val="0"/>
        <w:jc w:val="both"/>
        <w:rPr>
          <w:rFonts w:ascii="Times New Roman" w:hAnsi="Times New Roman"/>
          <w:b/>
          <w:i/>
          <w:color w:val="000000"/>
          <w:sz w:val="28"/>
          <w:szCs w:val="28"/>
        </w:rPr>
      </w:pPr>
      <w:r w:rsidRPr="00E37AE3">
        <w:rPr>
          <w:rFonts w:ascii="Times New Roman" w:hAnsi="Times New Roman"/>
          <w:color w:val="000000"/>
          <w:sz w:val="28"/>
          <w:szCs w:val="28"/>
        </w:rPr>
        <w:t>Для определения необходимой номерной емкости принята норма телефонного насыщения из расчета одного телефонного аппарата на каждую семью в соответствии с «Пособием по проектированию городских (местных сетей и сетей проводного вещания городских и сельских поселений. Диспетчеризация систем инженерного оборудования (к СНиП 2.07.01-89*)».</w:t>
      </w:r>
    </w:p>
    <w:p w:rsidR="005850D5" w:rsidRPr="00E37AE3" w:rsidRDefault="005850D5" w:rsidP="005850D5">
      <w:pPr>
        <w:pStyle w:val="aa"/>
        <w:spacing w:after="0" w:line="240" w:lineRule="auto"/>
        <w:ind w:left="0" w:firstLine="709"/>
        <w:contextualSpacing w:val="0"/>
        <w:jc w:val="both"/>
        <w:rPr>
          <w:rStyle w:val="FontStyle11"/>
          <w:b/>
          <w:i/>
          <w:sz w:val="28"/>
          <w:szCs w:val="28"/>
        </w:rPr>
      </w:pPr>
      <w:r w:rsidRPr="00E37AE3">
        <w:rPr>
          <w:rFonts w:ascii="Times New Roman" w:hAnsi="Times New Roman"/>
          <w:sz w:val="28"/>
          <w:szCs w:val="28"/>
        </w:rPr>
        <w:t xml:space="preserve">Емкость телефонной сети жилого сектора определена с учетом 100% телефонизации квартир. Потребное количество телефонов (абонентов) определяется исходя из расчетной численности населения  с применением коэффициента семейности К=3,5. Количество абонентских номеров для телефонизации общественной застройки принято увеличить на 20% от общего числа абонентов. </w:t>
      </w:r>
    </w:p>
    <w:p w:rsidR="005850D5" w:rsidRPr="00E37AE3" w:rsidRDefault="005850D5" w:rsidP="00CB6B56">
      <w:pPr>
        <w:rPr>
          <w:i/>
          <w:sz w:val="28"/>
          <w:szCs w:val="28"/>
        </w:rPr>
      </w:pPr>
    </w:p>
    <w:p w:rsidR="00C24291" w:rsidRDefault="00C24291" w:rsidP="00C24291">
      <w:pPr>
        <w:jc w:val="right"/>
        <w:rPr>
          <w:i/>
          <w:sz w:val="28"/>
          <w:szCs w:val="28"/>
        </w:rPr>
      </w:pPr>
      <w:r w:rsidRPr="00E37AE3">
        <w:rPr>
          <w:i/>
          <w:sz w:val="28"/>
          <w:szCs w:val="28"/>
        </w:rPr>
        <w:t>Таблица №1</w:t>
      </w:r>
      <w:r>
        <w:rPr>
          <w:i/>
          <w:sz w:val="28"/>
          <w:szCs w:val="28"/>
        </w:rPr>
        <w:t>9</w:t>
      </w:r>
      <w:r w:rsidR="005850D5" w:rsidRPr="00E37AE3">
        <w:rPr>
          <w:i/>
          <w:sz w:val="28"/>
          <w:szCs w:val="28"/>
        </w:rPr>
        <w:t>Потребное количество телефонов на Новотроицкий</w:t>
      </w:r>
    </w:p>
    <w:p w:rsidR="005850D5" w:rsidRPr="00E37AE3" w:rsidRDefault="005850D5" w:rsidP="00C24291">
      <w:pPr>
        <w:jc w:val="right"/>
        <w:rPr>
          <w:i/>
          <w:sz w:val="28"/>
          <w:szCs w:val="28"/>
        </w:rPr>
      </w:pPr>
      <w:r w:rsidRPr="00E37AE3">
        <w:rPr>
          <w:sz w:val="28"/>
          <w:szCs w:val="28"/>
        </w:rPr>
        <w:t xml:space="preserve"> </w:t>
      </w:r>
      <w:r w:rsidRPr="00E37AE3">
        <w:rPr>
          <w:i/>
          <w:sz w:val="28"/>
          <w:szCs w:val="28"/>
        </w:rPr>
        <w:t>сельсовет</w:t>
      </w:r>
    </w:p>
    <w:p w:rsidR="005850D5" w:rsidRPr="00E37AE3" w:rsidRDefault="005850D5" w:rsidP="005850D5">
      <w:pPr>
        <w:jc w:val="center"/>
        <w:rPr>
          <w:i/>
          <w:sz w:val="28"/>
          <w:szCs w:val="28"/>
        </w:rPr>
      </w:pPr>
    </w:p>
    <w:tbl>
      <w:tblPr>
        <w:tblW w:w="9929" w:type="dxa"/>
        <w:jc w:val="center"/>
        <w:tblInd w:w="1202" w:type="dxa"/>
        <w:tblLayout w:type="fixed"/>
        <w:tblLook w:val="04A0"/>
      </w:tblPr>
      <w:tblGrid>
        <w:gridCol w:w="798"/>
        <w:gridCol w:w="3192"/>
        <w:gridCol w:w="1549"/>
        <w:gridCol w:w="1842"/>
        <w:gridCol w:w="1128"/>
        <w:gridCol w:w="1420"/>
      </w:tblGrid>
      <w:tr w:rsidR="005850D5" w:rsidRPr="00E37AE3" w:rsidTr="00FF2FE8">
        <w:trPr>
          <w:trHeight w:val="1770"/>
          <w:jc w:val="center"/>
        </w:trPr>
        <w:tc>
          <w:tcPr>
            <w:tcW w:w="798"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 п/п</w:t>
            </w:r>
          </w:p>
        </w:tc>
        <w:tc>
          <w:tcPr>
            <w:tcW w:w="3192"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Наименование муниципальных образований</w:t>
            </w:r>
          </w:p>
        </w:tc>
        <w:tc>
          <w:tcPr>
            <w:tcW w:w="1549"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Численность населения на первую очередь, чел.</w:t>
            </w:r>
          </w:p>
        </w:tc>
        <w:tc>
          <w:tcPr>
            <w:tcW w:w="1842" w:type="dxa"/>
            <w:vMerge w:val="restart"/>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Численность населения на расчетный срок,  чел.</w:t>
            </w:r>
          </w:p>
        </w:tc>
        <w:tc>
          <w:tcPr>
            <w:tcW w:w="2548" w:type="dxa"/>
            <w:gridSpan w:val="2"/>
            <w:tcBorders>
              <w:top w:val="single" w:sz="4" w:space="0" w:color="auto"/>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Число телефонов, шт.</w:t>
            </w:r>
          </w:p>
        </w:tc>
      </w:tr>
      <w:tr w:rsidR="005850D5" w:rsidRPr="00E37AE3" w:rsidTr="00FF2FE8">
        <w:trPr>
          <w:trHeight w:val="353"/>
          <w:jc w:val="center"/>
        </w:trPr>
        <w:tc>
          <w:tcPr>
            <w:tcW w:w="798"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3192"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1549"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1842" w:type="dxa"/>
            <w:vMerge/>
            <w:tcBorders>
              <w:top w:val="single" w:sz="4" w:space="0" w:color="auto"/>
              <w:left w:val="single" w:sz="4" w:space="0" w:color="auto"/>
              <w:bottom w:val="single" w:sz="4" w:space="0" w:color="000000"/>
              <w:right w:val="single" w:sz="4" w:space="0" w:color="auto"/>
            </w:tcBorders>
            <w:vAlign w:val="center"/>
            <w:hideMark/>
          </w:tcPr>
          <w:p w:rsidR="005850D5" w:rsidRPr="00E37AE3" w:rsidRDefault="005850D5" w:rsidP="00FF2FE8">
            <w:pPr>
              <w:jc w:val="center"/>
              <w:rPr>
                <w:color w:val="000000"/>
                <w:sz w:val="28"/>
                <w:szCs w:val="28"/>
              </w:rPr>
            </w:pPr>
          </w:p>
        </w:tc>
        <w:tc>
          <w:tcPr>
            <w:tcW w:w="1128"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 очередь</w:t>
            </w:r>
          </w:p>
        </w:tc>
        <w:tc>
          <w:tcPr>
            <w:tcW w:w="1420"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Расчетный срок</w:t>
            </w:r>
          </w:p>
        </w:tc>
      </w:tr>
      <w:tr w:rsidR="005850D5" w:rsidRPr="00E37AE3" w:rsidTr="00FF2FE8">
        <w:trPr>
          <w:trHeight w:val="315"/>
          <w:jc w:val="center"/>
        </w:trPr>
        <w:tc>
          <w:tcPr>
            <w:tcW w:w="798"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w:t>
            </w:r>
          </w:p>
        </w:tc>
        <w:tc>
          <w:tcPr>
            <w:tcW w:w="319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2</w:t>
            </w:r>
          </w:p>
        </w:tc>
        <w:tc>
          <w:tcPr>
            <w:tcW w:w="1549"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3</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4</w:t>
            </w:r>
          </w:p>
        </w:tc>
        <w:tc>
          <w:tcPr>
            <w:tcW w:w="1128"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5</w:t>
            </w:r>
          </w:p>
        </w:tc>
        <w:tc>
          <w:tcPr>
            <w:tcW w:w="1420" w:type="dxa"/>
            <w:tcBorders>
              <w:top w:val="nil"/>
              <w:left w:val="nil"/>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6</w:t>
            </w:r>
          </w:p>
        </w:tc>
      </w:tr>
      <w:tr w:rsidR="005850D5" w:rsidRPr="00E37AE3" w:rsidTr="00FF2FE8">
        <w:trPr>
          <w:trHeight w:val="427"/>
          <w:jc w:val="center"/>
        </w:trPr>
        <w:tc>
          <w:tcPr>
            <w:tcW w:w="798"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1.</w:t>
            </w:r>
          </w:p>
        </w:tc>
        <w:tc>
          <w:tcPr>
            <w:tcW w:w="3192" w:type="dxa"/>
            <w:tcBorders>
              <w:top w:val="nil"/>
              <w:left w:val="nil"/>
              <w:bottom w:val="single" w:sz="4" w:space="0" w:color="auto"/>
              <w:right w:val="single" w:sz="4" w:space="0" w:color="auto"/>
            </w:tcBorders>
            <w:vAlign w:val="center"/>
            <w:hideMark/>
          </w:tcPr>
          <w:p w:rsidR="005850D5" w:rsidRPr="00E37AE3" w:rsidRDefault="005850D5" w:rsidP="00FF2FE8">
            <w:pPr>
              <w:jc w:val="center"/>
              <w:rPr>
                <w:bCs/>
                <w:sz w:val="28"/>
                <w:szCs w:val="28"/>
              </w:rPr>
            </w:pPr>
            <w:r w:rsidRPr="00E37AE3">
              <w:rPr>
                <w:b/>
                <w:color w:val="000000"/>
                <w:sz w:val="28"/>
                <w:szCs w:val="28"/>
              </w:rPr>
              <w:t>Новотроицкий сельсовет</w:t>
            </w:r>
          </w:p>
        </w:tc>
        <w:tc>
          <w:tcPr>
            <w:tcW w:w="1549"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1350</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1400</w:t>
            </w:r>
          </w:p>
        </w:tc>
        <w:tc>
          <w:tcPr>
            <w:tcW w:w="1128"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463</w:t>
            </w:r>
          </w:p>
        </w:tc>
        <w:tc>
          <w:tcPr>
            <w:tcW w:w="1420" w:type="dxa"/>
            <w:tcBorders>
              <w:top w:val="nil"/>
              <w:left w:val="nil"/>
              <w:bottom w:val="single" w:sz="4" w:space="0" w:color="auto"/>
              <w:right w:val="single" w:sz="4" w:space="0" w:color="auto"/>
            </w:tcBorders>
            <w:vAlign w:val="center"/>
            <w:hideMark/>
          </w:tcPr>
          <w:p w:rsidR="005850D5" w:rsidRPr="00E37AE3" w:rsidRDefault="005850D5" w:rsidP="00FF2FE8">
            <w:pPr>
              <w:jc w:val="center"/>
              <w:rPr>
                <w:b/>
                <w:color w:val="000000"/>
                <w:sz w:val="28"/>
                <w:szCs w:val="28"/>
              </w:rPr>
            </w:pPr>
            <w:r w:rsidRPr="00E37AE3">
              <w:rPr>
                <w:b/>
                <w:color w:val="000000"/>
                <w:sz w:val="28"/>
                <w:szCs w:val="28"/>
              </w:rPr>
              <w:t>480</w:t>
            </w:r>
          </w:p>
        </w:tc>
      </w:tr>
      <w:tr w:rsidR="005850D5" w:rsidRPr="00E37AE3" w:rsidTr="00FF2FE8">
        <w:trPr>
          <w:trHeight w:val="427"/>
          <w:jc w:val="center"/>
        </w:trPr>
        <w:tc>
          <w:tcPr>
            <w:tcW w:w="798"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lastRenderedPageBreak/>
              <w:t>2.</w:t>
            </w:r>
          </w:p>
        </w:tc>
        <w:tc>
          <w:tcPr>
            <w:tcW w:w="31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с.Новотроицк</w:t>
            </w:r>
          </w:p>
        </w:tc>
        <w:tc>
          <w:tcPr>
            <w:tcW w:w="1549"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680</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710</w:t>
            </w:r>
          </w:p>
        </w:tc>
        <w:tc>
          <w:tcPr>
            <w:tcW w:w="1128"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233</w:t>
            </w:r>
          </w:p>
        </w:tc>
        <w:tc>
          <w:tcPr>
            <w:tcW w:w="1420"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243</w:t>
            </w:r>
          </w:p>
        </w:tc>
      </w:tr>
      <w:tr w:rsidR="005850D5" w:rsidRPr="00E37AE3" w:rsidTr="00FF2FE8">
        <w:trPr>
          <w:trHeight w:val="427"/>
          <w:jc w:val="center"/>
        </w:trPr>
        <w:tc>
          <w:tcPr>
            <w:tcW w:w="798"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3.</w:t>
            </w:r>
          </w:p>
        </w:tc>
        <w:tc>
          <w:tcPr>
            <w:tcW w:w="31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д.Щукино</w:t>
            </w:r>
          </w:p>
        </w:tc>
        <w:tc>
          <w:tcPr>
            <w:tcW w:w="1549"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w:t>
            </w:r>
          </w:p>
        </w:tc>
        <w:tc>
          <w:tcPr>
            <w:tcW w:w="1128"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10</w:t>
            </w:r>
          </w:p>
        </w:tc>
        <w:tc>
          <w:tcPr>
            <w:tcW w:w="1420"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12</w:t>
            </w:r>
          </w:p>
        </w:tc>
      </w:tr>
      <w:tr w:rsidR="005850D5" w:rsidRPr="00E37AE3" w:rsidTr="00FF2FE8">
        <w:trPr>
          <w:trHeight w:val="427"/>
          <w:jc w:val="center"/>
        </w:trPr>
        <w:tc>
          <w:tcPr>
            <w:tcW w:w="798"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4.</w:t>
            </w:r>
          </w:p>
        </w:tc>
        <w:tc>
          <w:tcPr>
            <w:tcW w:w="31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д.Крутоборка</w:t>
            </w:r>
          </w:p>
        </w:tc>
        <w:tc>
          <w:tcPr>
            <w:tcW w:w="1549"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w:t>
            </w:r>
          </w:p>
        </w:tc>
        <w:tc>
          <w:tcPr>
            <w:tcW w:w="1128"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7</w:t>
            </w:r>
          </w:p>
        </w:tc>
        <w:tc>
          <w:tcPr>
            <w:tcW w:w="1420"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7</w:t>
            </w:r>
          </w:p>
        </w:tc>
      </w:tr>
      <w:tr w:rsidR="005850D5" w:rsidRPr="00E37AE3" w:rsidTr="00FF2FE8">
        <w:trPr>
          <w:trHeight w:val="427"/>
          <w:jc w:val="center"/>
        </w:trPr>
        <w:tc>
          <w:tcPr>
            <w:tcW w:w="798"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5.</w:t>
            </w:r>
          </w:p>
        </w:tc>
        <w:tc>
          <w:tcPr>
            <w:tcW w:w="31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д.Юрт-Акбалык</w:t>
            </w:r>
          </w:p>
        </w:tc>
        <w:tc>
          <w:tcPr>
            <w:tcW w:w="1549"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350</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350</w:t>
            </w:r>
          </w:p>
        </w:tc>
        <w:tc>
          <w:tcPr>
            <w:tcW w:w="1128"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120</w:t>
            </w:r>
          </w:p>
        </w:tc>
        <w:tc>
          <w:tcPr>
            <w:tcW w:w="1420"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120</w:t>
            </w:r>
          </w:p>
        </w:tc>
      </w:tr>
      <w:tr w:rsidR="005850D5" w:rsidRPr="00E37AE3" w:rsidTr="00FF2FE8">
        <w:trPr>
          <w:trHeight w:val="427"/>
          <w:jc w:val="center"/>
        </w:trPr>
        <w:tc>
          <w:tcPr>
            <w:tcW w:w="798"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6.</w:t>
            </w:r>
          </w:p>
        </w:tc>
        <w:tc>
          <w:tcPr>
            <w:tcW w:w="31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д.Казанка</w:t>
            </w:r>
          </w:p>
        </w:tc>
        <w:tc>
          <w:tcPr>
            <w:tcW w:w="1549"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200</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210</w:t>
            </w:r>
          </w:p>
        </w:tc>
        <w:tc>
          <w:tcPr>
            <w:tcW w:w="1128"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69</w:t>
            </w:r>
          </w:p>
        </w:tc>
        <w:tc>
          <w:tcPr>
            <w:tcW w:w="1420"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72</w:t>
            </w:r>
          </w:p>
        </w:tc>
      </w:tr>
      <w:tr w:rsidR="005850D5" w:rsidRPr="00E37AE3" w:rsidTr="00FF2FE8">
        <w:trPr>
          <w:trHeight w:val="427"/>
          <w:jc w:val="center"/>
        </w:trPr>
        <w:tc>
          <w:tcPr>
            <w:tcW w:w="798"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7.</w:t>
            </w:r>
          </w:p>
        </w:tc>
        <w:tc>
          <w:tcPr>
            <w:tcW w:w="31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д.Черный Мыс</w:t>
            </w:r>
          </w:p>
        </w:tc>
        <w:tc>
          <w:tcPr>
            <w:tcW w:w="1549"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30</w:t>
            </w:r>
          </w:p>
        </w:tc>
        <w:tc>
          <w:tcPr>
            <w:tcW w:w="1128"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10</w:t>
            </w:r>
          </w:p>
        </w:tc>
        <w:tc>
          <w:tcPr>
            <w:tcW w:w="1420"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10</w:t>
            </w:r>
          </w:p>
        </w:tc>
      </w:tr>
      <w:tr w:rsidR="005850D5" w:rsidRPr="00E37AE3" w:rsidTr="00FF2FE8">
        <w:trPr>
          <w:trHeight w:val="427"/>
          <w:jc w:val="center"/>
        </w:trPr>
        <w:tc>
          <w:tcPr>
            <w:tcW w:w="798" w:type="dxa"/>
            <w:tcBorders>
              <w:top w:val="nil"/>
              <w:left w:val="single" w:sz="4" w:space="0" w:color="auto"/>
              <w:bottom w:val="single" w:sz="4" w:space="0" w:color="auto"/>
              <w:right w:val="single" w:sz="4" w:space="0" w:color="auto"/>
            </w:tcBorders>
            <w:vAlign w:val="center"/>
            <w:hideMark/>
          </w:tcPr>
          <w:p w:rsidR="005850D5" w:rsidRPr="00E37AE3" w:rsidRDefault="005850D5" w:rsidP="00FF2FE8">
            <w:pPr>
              <w:jc w:val="center"/>
              <w:rPr>
                <w:color w:val="000000"/>
                <w:sz w:val="28"/>
                <w:szCs w:val="28"/>
              </w:rPr>
            </w:pPr>
            <w:r w:rsidRPr="00E37AE3">
              <w:rPr>
                <w:color w:val="000000"/>
                <w:sz w:val="28"/>
                <w:szCs w:val="28"/>
              </w:rPr>
              <w:t>8.</w:t>
            </w:r>
          </w:p>
        </w:tc>
        <w:tc>
          <w:tcPr>
            <w:tcW w:w="319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д.Умна</w:t>
            </w:r>
          </w:p>
        </w:tc>
        <w:tc>
          <w:tcPr>
            <w:tcW w:w="1549"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40</w:t>
            </w:r>
          </w:p>
        </w:tc>
        <w:tc>
          <w:tcPr>
            <w:tcW w:w="1842"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45</w:t>
            </w:r>
          </w:p>
        </w:tc>
        <w:tc>
          <w:tcPr>
            <w:tcW w:w="1128"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14</w:t>
            </w:r>
          </w:p>
        </w:tc>
        <w:tc>
          <w:tcPr>
            <w:tcW w:w="1420" w:type="dxa"/>
            <w:tcBorders>
              <w:top w:val="nil"/>
              <w:left w:val="nil"/>
              <w:bottom w:val="single" w:sz="4" w:space="0" w:color="auto"/>
              <w:right w:val="single" w:sz="4" w:space="0" w:color="auto"/>
            </w:tcBorders>
            <w:vAlign w:val="center"/>
            <w:hideMark/>
          </w:tcPr>
          <w:p w:rsidR="005850D5" w:rsidRPr="00E37AE3" w:rsidRDefault="005850D5" w:rsidP="00FF2FE8">
            <w:pPr>
              <w:jc w:val="center"/>
              <w:rPr>
                <w:sz w:val="28"/>
                <w:szCs w:val="28"/>
              </w:rPr>
            </w:pPr>
            <w:r w:rsidRPr="00E37AE3">
              <w:rPr>
                <w:sz w:val="28"/>
                <w:szCs w:val="28"/>
              </w:rPr>
              <w:t>15</w:t>
            </w:r>
          </w:p>
        </w:tc>
      </w:tr>
    </w:tbl>
    <w:p w:rsidR="00685480" w:rsidRDefault="00685480" w:rsidP="007E0FAF">
      <w:pPr>
        <w:tabs>
          <w:tab w:val="center" w:pos="4960"/>
        </w:tabs>
        <w:jc w:val="both"/>
        <w:rPr>
          <w:sz w:val="28"/>
          <w:szCs w:val="28"/>
        </w:rPr>
      </w:pPr>
    </w:p>
    <w:p w:rsidR="00BF1509" w:rsidRPr="00CB6B56" w:rsidRDefault="00BF1509" w:rsidP="00CA7BB1">
      <w:pPr>
        <w:pStyle w:val="a"/>
        <w:numPr>
          <w:ilvl w:val="0"/>
          <w:numId w:val="0"/>
        </w:numPr>
        <w:ind w:left="1647"/>
        <w:rPr>
          <w:sz w:val="32"/>
          <w:szCs w:val="32"/>
        </w:rPr>
      </w:pPr>
      <w:r w:rsidRPr="00CB6B56">
        <w:rPr>
          <w:sz w:val="32"/>
          <w:szCs w:val="32"/>
        </w:rPr>
        <w:t>Глава 7. Охрана и улучшение окружающей среды</w:t>
      </w:r>
    </w:p>
    <w:p w:rsidR="00BF1509" w:rsidRPr="00CB6B56" w:rsidRDefault="00BF1509" w:rsidP="00CA7BB1">
      <w:pPr>
        <w:ind w:firstLine="567"/>
        <w:jc w:val="center"/>
        <w:rPr>
          <w:b/>
          <w:sz w:val="32"/>
          <w:szCs w:val="32"/>
        </w:rPr>
      </w:pPr>
      <w:r w:rsidRPr="00CB6B56">
        <w:rPr>
          <w:b/>
          <w:sz w:val="32"/>
          <w:szCs w:val="32"/>
        </w:rPr>
        <w:t>градостроительными методами</w:t>
      </w:r>
    </w:p>
    <w:p w:rsidR="002405F1" w:rsidRPr="00C504E1" w:rsidRDefault="002405F1" w:rsidP="002405F1">
      <w:pPr>
        <w:ind w:firstLine="851"/>
        <w:jc w:val="center"/>
        <w:rPr>
          <w:sz w:val="28"/>
          <w:szCs w:val="28"/>
        </w:rPr>
      </w:pPr>
    </w:p>
    <w:p w:rsidR="009B7232" w:rsidRPr="00D220DA" w:rsidRDefault="00810F28" w:rsidP="009B7232">
      <w:pPr>
        <w:suppressAutoHyphens/>
        <w:ind w:left="567"/>
        <w:jc w:val="center"/>
        <w:rPr>
          <w:rFonts w:cs="Arial"/>
          <w:b/>
          <w:sz w:val="28"/>
        </w:rPr>
      </w:pPr>
      <w:r>
        <w:rPr>
          <w:rFonts w:cs="Arial"/>
          <w:b/>
          <w:sz w:val="28"/>
        </w:rPr>
        <w:t xml:space="preserve">7.1. </w:t>
      </w:r>
      <w:r w:rsidR="009B7232" w:rsidRPr="00D220DA">
        <w:rPr>
          <w:rFonts w:cs="Arial"/>
          <w:b/>
          <w:sz w:val="28"/>
        </w:rPr>
        <w:t>Краткая характеристика потенциальных  источников загрязнения окружающей среды</w:t>
      </w:r>
    </w:p>
    <w:p w:rsidR="009B7232" w:rsidRPr="00E6358B" w:rsidRDefault="009B7232" w:rsidP="009B7232">
      <w:pPr>
        <w:ind w:firstLine="567"/>
        <w:jc w:val="both"/>
        <w:rPr>
          <w:sz w:val="28"/>
        </w:rPr>
      </w:pPr>
      <w:r w:rsidRPr="00E6358B">
        <w:rPr>
          <w:sz w:val="28"/>
        </w:rPr>
        <w:t xml:space="preserve">Территория поселения общей площадью 453670 кв. км  расположена  в  северо-восточной части  Новосибирской области на расстоянии 120 км от областного центра  города Новосибирска, в 65 км от районного центра  </w:t>
      </w:r>
      <w:r>
        <w:rPr>
          <w:sz w:val="28"/>
        </w:rPr>
        <w:t>р.п.</w:t>
      </w:r>
      <w:r w:rsidRPr="00E6358B">
        <w:rPr>
          <w:sz w:val="28"/>
        </w:rPr>
        <w:t xml:space="preserve"> Колывань и в 130 км от ближайшей железнодорожной станции города Новосибирска. </w:t>
      </w:r>
    </w:p>
    <w:p w:rsidR="009B7232" w:rsidRPr="00E6358B" w:rsidRDefault="009B7232" w:rsidP="009B7232">
      <w:pPr>
        <w:ind w:firstLine="567"/>
        <w:jc w:val="both"/>
        <w:rPr>
          <w:sz w:val="28"/>
        </w:rPr>
      </w:pPr>
      <w:r w:rsidRPr="00E6358B">
        <w:rPr>
          <w:sz w:val="28"/>
        </w:rPr>
        <w:t xml:space="preserve">На его территории расположено </w:t>
      </w:r>
      <w:r>
        <w:rPr>
          <w:sz w:val="28"/>
        </w:rPr>
        <w:t>7</w:t>
      </w:r>
      <w:r w:rsidRPr="00E6358B">
        <w:rPr>
          <w:sz w:val="28"/>
        </w:rPr>
        <w:t xml:space="preserve"> населенных пунктов: д.</w:t>
      </w:r>
      <w:r>
        <w:rPr>
          <w:sz w:val="28"/>
        </w:rPr>
        <w:t xml:space="preserve"> </w:t>
      </w:r>
      <w:r w:rsidRPr="00E6358B">
        <w:rPr>
          <w:sz w:val="28"/>
        </w:rPr>
        <w:t>Казанка, д.Крутоборка, с.Новотроицк, д.Умна, д.</w:t>
      </w:r>
      <w:r>
        <w:rPr>
          <w:sz w:val="28"/>
        </w:rPr>
        <w:t xml:space="preserve"> </w:t>
      </w:r>
      <w:r w:rsidRPr="00E6358B">
        <w:rPr>
          <w:sz w:val="28"/>
        </w:rPr>
        <w:t>Щукино, д.</w:t>
      </w:r>
      <w:r>
        <w:rPr>
          <w:sz w:val="28"/>
        </w:rPr>
        <w:t xml:space="preserve"> </w:t>
      </w:r>
      <w:r w:rsidRPr="00E6358B">
        <w:rPr>
          <w:sz w:val="28"/>
        </w:rPr>
        <w:t>Черный Мыс, с.</w:t>
      </w:r>
      <w:r>
        <w:rPr>
          <w:sz w:val="28"/>
        </w:rPr>
        <w:t xml:space="preserve"> </w:t>
      </w:r>
      <w:r w:rsidRPr="00E6358B">
        <w:rPr>
          <w:sz w:val="28"/>
        </w:rPr>
        <w:t xml:space="preserve">Юрт-Акбалык. Численность населения  на 01.01.2010 года составила 1354 человек. </w:t>
      </w:r>
    </w:p>
    <w:p w:rsidR="009B7232" w:rsidRPr="00D220DA" w:rsidRDefault="009B7232" w:rsidP="009B7232">
      <w:pPr>
        <w:ind w:firstLine="567"/>
        <w:jc w:val="both"/>
        <w:rPr>
          <w:sz w:val="28"/>
        </w:rPr>
      </w:pPr>
      <w:r w:rsidRPr="00914175">
        <w:rPr>
          <w:sz w:val="28"/>
          <w:szCs w:val="28"/>
        </w:rPr>
        <w:t>Связь с районным</w:t>
      </w:r>
      <w:r>
        <w:rPr>
          <w:sz w:val="28"/>
          <w:szCs w:val="28"/>
        </w:rPr>
        <w:t xml:space="preserve"> и областным</w:t>
      </w:r>
      <w:r w:rsidRPr="00914175">
        <w:rPr>
          <w:sz w:val="28"/>
          <w:szCs w:val="28"/>
        </w:rPr>
        <w:t xml:space="preserve"> центром осуществляется по автодороге </w:t>
      </w:r>
      <w:r>
        <w:rPr>
          <w:sz w:val="28"/>
          <w:szCs w:val="28"/>
        </w:rPr>
        <w:t>межмуниципального</w:t>
      </w:r>
      <w:r w:rsidRPr="00914175">
        <w:rPr>
          <w:sz w:val="28"/>
          <w:szCs w:val="28"/>
        </w:rPr>
        <w:t xml:space="preserve"> значения. Пути воздушного сообщения и аэропорты</w:t>
      </w:r>
      <w:r w:rsidRPr="00D220DA">
        <w:rPr>
          <w:sz w:val="28"/>
        </w:rPr>
        <w:t xml:space="preserve"> отсутствуют. Так же на территории сельсовета расположены сети электрификации, теплоснабжения, водоснабжения и АТС.</w:t>
      </w:r>
    </w:p>
    <w:p w:rsidR="009B7232" w:rsidRDefault="009B7232" w:rsidP="009B7232">
      <w:pPr>
        <w:tabs>
          <w:tab w:val="left" w:pos="1305"/>
          <w:tab w:val="left" w:pos="4546"/>
        </w:tabs>
        <w:ind w:firstLine="567"/>
        <w:jc w:val="both"/>
        <w:rPr>
          <w:sz w:val="28"/>
        </w:rPr>
      </w:pPr>
      <w:r w:rsidRPr="00D220DA">
        <w:rPr>
          <w:sz w:val="28"/>
        </w:rPr>
        <w:t xml:space="preserve">На территории </w:t>
      </w:r>
      <w:r>
        <w:rPr>
          <w:sz w:val="28"/>
        </w:rPr>
        <w:t>Новотроицкого</w:t>
      </w:r>
      <w:r w:rsidRPr="00D220DA">
        <w:rPr>
          <w:sz w:val="28"/>
        </w:rPr>
        <w:t xml:space="preserve"> муниципального образования существу</w:t>
      </w:r>
      <w:r>
        <w:rPr>
          <w:sz w:val="28"/>
        </w:rPr>
        <w:t>ют</w:t>
      </w:r>
      <w:r w:rsidRPr="00D220DA">
        <w:rPr>
          <w:sz w:val="28"/>
        </w:rPr>
        <w:t xml:space="preserve"> площадк</w:t>
      </w:r>
      <w:r>
        <w:rPr>
          <w:sz w:val="28"/>
        </w:rPr>
        <w:t>и</w:t>
      </w:r>
      <w:r w:rsidRPr="00D220DA">
        <w:rPr>
          <w:sz w:val="28"/>
        </w:rPr>
        <w:t xml:space="preserve"> для сбора твердых бытовых отходов</w:t>
      </w:r>
      <w:r>
        <w:rPr>
          <w:sz w:val="28"/>
        </w:rPr>
        <w:t>, кладбище, котельные</w:t>
      </w:r>
      <w:r w:rsidRPr="00D220DA">
        <w:rPr>
          <w:sz w:val="28"/>
        </w:rPr>
        <w:t>.</w:t>
      </w:r>
    </w:p>
    <w:p w:rsidR="009B7232" w:rsidRPr="00AD7CBD" w:rsidRDefault="009B7232" w:rsidP="009B7232">
      <w:pPr>
        <w:pStyle w:val="ad"/>
        <w:ind w:firstLine="567"/>
        <w:rPr>
          <w:sz w:val="28"/>
        </w:rPr>
      </w:pPr>
      <w:r w:rsidRPr="00AD7CBD">
        <w:rPr>
          <w:sz w:val="28"/>
        </w:rPr>
        <w:t>На территории поселения на 01.01.2009 года зарегистрировано 8 предприятий, организаций и учреждений, в том числе  сельскохозяйственных</w:t>
      </w:r>
      <w:r>
        <w:rPr>
          <w:sz w:val="28"/>
        </w:rPr>
        <w:t xml:space="preserve"> –</w:t>
      </w:r>
      <w:r w:rsidRPr="00AD7CBD">
        <w:rPr>
          <w:sz w:val="28"/>
        </w:rPr>
        <w:t xml:space="preserve"> 1 (из них крестьянских (фермерских) хозяйств</w:t>
      </w:r>
      <w:r>
        <w:rPr>
          <w:sz w:val="28"/>
        </w:rPr>
        <w:t xml:space="preserve"> – </w:t>
      </w:r>
      <w:r w:rsidRPr="00AD7CBD">
        <w:rPr>
          <w:sz w:val="28"/>
        </w:rPr>
        <w:t xml:space="preserve">1),  торговли </w:t>
      </w:r>
      <w:r>
        <w:rPr>
          <w:sz w:val="28"/>
        </w:rPr>
        <w:t>–</w:t>
      </w:r>
      <w:r w:rsidRPr="00AD7CBD">
        <w:rPr>
          <w:sz w:val="28"/>
        </w:rPr>
        <w:t xml:space="preserve"> 7</w:t>
      </w:r>
      <w:r>
        <w:rPr>
          <w:sz w:val="28"/>
        </w:rPr>
        <w:t>.</w:t>
      </w:r>
    </w:p>
    <w:p w:rsidR="009B7232" w:rsidRPr="00AD7CBD" w:rsidRDefault="009B7232" w:rsidP="009B7232">
      <w:pPr>
        <w:shd w:val="clear" w:color="auto" w:fill="FFFFFF"/>
        <w:ind w:right="67" w:firstLine="567"/>
        <w:jc w:val="both"/>
        <w:rPr>
          <w:sz w:val="28"/>
        </w:rPr>
      </w:pPr>
      <w:r w:rsidRPr="00AD7CBD">
        <w:rPr>
          <w:sz w:val="28"/>
        </w:rPr>
        <w:t>Специализацией поселения является производство</w:t>
      </w:r>
      <w:r>
        <w:rPr>
          <w:sz w:val="28"/>
        </w:rPr>
        <w:t xml:space="preserve"> </w:t>
      </w:r>
      <w:r w:rsidRPr="00AD7CBD">
        <w:rPr>
          <w:sz w:val="28"/>
        </w:rPr>
        <w:t>сельскохозяй</w:t>
      </w:r>
      <w:r>
        <w:rPr>
          <w:sz w:val="28"/>
        </w:rPr>
        <w:t>-</w:t>
      </w:r>
      <w:r w:rsidRPr="00AD7CBD">
        <w:rPr>
          <w:sz w:val="28"/>
        </w:rPr>
        <w:t>ственной продукции. Данным видом деятельности занимаются крестьянские (фермерские) хозяйства, личные подсобные хозяйства.</w:t>
      </w:r>
    </w:p>
    <w:p w:rsidR="009B7232" w:rsidRPr="00CA248C" w:rsidRDefault="009B7232" w:rsidP="009B7232">
      <w:pPr>
        <w:shd w:val="clear" w:color="auto" w:fill="FFFFFF"/>
        <w:ind w:right="67" w:firstLine="567"/>
        <w:jc w:val="both"/>
        <w:rPr>
          <w:color w:val="000000"/>
          <w:sz w:val="28"/>
          <w:szCs w:val="28"/>
        </w:rPr>
      </w:pPr>
      <w:r>
        <w:rPr>
          <w:color w:val="000000"/>
          <w:sz w:val="28"/>
          <w:szCs w:val="28"/>
        </w:rPr>
        <w:t>Муниципальное образование</w:t>
      </w:r>
      <w:r w:rsidRPr="009328EA">
        <w:rPr>
          <w:color w:val="000000"/>
          <w:sz w:val="28"/>
          <w:szCs w:val="28"/>
        </w:rPr>
        <w:t xml:space="preserve"> обладает достаточными возможностями развития экономики </w:t>
      </w:r>
      <w:r>
        <w:rPr>
          <w:color w:val="000000"/>
          <w:sz w:val="28"/>
          <w:szCs w:val="28"/>
        </w:rPr>
        <w:t>–</w:t>
      </w:r>
      <w:r w:rsidRPr="009328EA">
        <w:rPr>
          <w:color w:val="000000"/>
          <w:sz w:val="28"/>
          <w:szCs w:val="28"/>
        </w:rPr>
        <w:t xml:space="preserve"> природоресурсным, трудовым, производственным потенциалом. </w:t>
      </w:r>
    </w:p>
    <w:p w:rsidR="009B7232" w:rsidRPr="00E81DB4" w:rsidRDefault="009B7232" w:rsidP="009B7232">
      <w:pPr>
        <w:shd w:val="clear" w:color="auto" w:fill="FFFFFF"/>
        <w:ind w:right="67" w:firstLine="567"/>
        <w:jc w:val="both"/>
        <w:rPr>
          <w:color w:val="000000"/>
          <w:sz w:val="28"/>
          <w:szCs w:val="28"/>
        </w:rPr>
      </w:pPr>
      <w:r w:rsidRPr="00E81DB4">
        <w:rPr>
          <w:color w:val="000000"/>
          <w:sz w:val="28"/>
          <w:szCs w:val="28"/>
        </w:rPr>
        <w:t xml:space="preserve">Выпуск промышленной и сельскохозяйственной продукции в сельсовете осуществляют следующие основные предприятия: </w:t>
      </w:r>
    </w:p>
    <w:p w:rsidR="009B7232" w:rsidRDefault="009B7232" w:rsidP="003528B5">
      <w:pPr>
        <w:pStyle w:val="aa"/>
        <w:numPr>
          <w:ilvl w:val="0"/>
          <w:numId w:val="26"/>
        </w:numPr>
        <w:shd w:val="clear" w:color="auto" w:fill="FFFFFF"/>
        <w:tabs>
          <w:tab w:val="left" w:pos="851"/>
          <w:tab w:val="left" w:pos="6495"/>
        </w:tabs>
        <w:spacing w:after="0" w:line="240" w:lineRule="auto"/>
        <w:ind w:left="0" w:right="67" w:firstLine="567"/>
        <w:jc w:val="both"/>
        <w:rPr>
          <w:color w:val="000000"/>
          <w:sz w:val="28"/>
          <w:szCs w:val="28"/>
        </w:rPr>
      </w:pPr>
      <w:r>
        <w:rPr>
          <w:color w:val="000000"/>
          <w:sz w:val="28"/>
          <w:szCs w:val="28"/>
        </w:rPr>
        <w:t>ООО «Племенной двор»</w:t>
      </w:r>
      <w:r w:rsidRPr="00E81DB4">
        <w:rPr>
          <w:color w:val="000000"/>
          <w:sz w:val="28"/>
          <w:szCs w:val="28"/>
        </w:rPr>
        <w:t xml:space="preserve"> (сельско</w:t>
      </w:r>
      <w:r>
        <w:rPr>
          <w:color w:val="000000"/>
          <w:sz w:val="28"/>
          <w:szCs w:val="28"/>
        </w:rPr>
        <w:t>хозяйственное производство).</w:t>
      </w:r>
    </w:p>
    <w:p w:rsidR="009B7232" w:rsidRPr="009328EA" w:rsidRDefault="009B7232" w:rsidP="009B7232">
      <w:pPr>
        <w:widowControl w:val="0"/>
        <w:autoSpaceDE w:val="0"/>
        <w:autoSpaceDN w:val="0"/>
        <w:adjustRightInd w:val="0"/>
        <w:ind w:firstLine="567"/>
        <w:jc w:val="both"/>
        <w:rPr>
          <w:sz w:val="28"/>
          <w:szCs w:val="28"/>
        </w:rPr>
      </w:pPr>
      <w:r>
        <w:rPr>
          <w:sz w:val="28"/>
          <w:szCs w:val="28"/>
        </w:rPr>
        <w:t>Представленные объекты</w:t>
      </w:r>
      <w:r w:rsidRPr="00D9169A">
        <w:rPr>
          <w:sz w:val="28"/>
          <w:szCs w:val="28"/>
        </w:rPr>
        <w:t xml:space="preserve"> не имеют санитарно-защитных зон в соответствии с требованиями СанПин </w:t>
      </w:r>
      <w:r w:rsidRPr="00D9169A">
        <w:rPr>
          <w:bCs/>
          <w:sz w:val="28"/>
          <w:szCs w:val="28"/>
        </w:rPr>
        <w:t xml:space="preserve">2.2.1/2.1.1.1200-03 </w:t>
      </w:r>
      <w:r w:rsidRPr="00D9169A">
        <w:rPr>
          <w:sz w:val="28"/>
          <w:szCs w:val="28"/>
        </w:rPr>
        <w:t xml:space="preserve">«Санитарно-защитные зоны и </w:t>
      </w:r>
      <w:r w:rsidRPr="00D9169A">
        <w:rPr>
          <w:sz w:val="28"/>
          <w:szCs w:val="28"/>
        </w:rPr>
        <w:lastRenderedPageBreak/>
        <w:t xml:space="preserve">санитарная классификация предприятий, сооружений и иных объектов». </w:t>
      </w:r>
      <w:r>
        <w:rPr>
          <w:sz w:val="28"/>
          <w:szCs w:val="28"/>
        </w:rPr>
        <w:t>Котельные</w:t>
      </w:r>
      <w:r w:rsidRPr="00D9169A">
        <w:rPr>
          <w:sz w:val="28"/>
          <w:szCs w:val="28"/>
        </w:rPr>
        <w:t xml:space="preserve"> и водопроводных сооружений (башни, артскважины) также не имеют нормативных санитарно-защитных зон.</w:t>
      </w:r>
    </w:p>
    <w:p w:rsidR="009B7232" w:rsidRPr="009328EA" w:rsidRDefault="009B7232" w:rsidP="009B7232">
      <w:pPr>
        <w:ind w:firstLine="567"/>
        <w:jc w:val="both"/>
        <w:rPr>
          <w:snapToGrid w:val="0"/>
          <w:color w:val="000000"/>
          <w:sz w:val="28"/>
          <w:szCs w:val="28"/>
        </w:rPr>
      </w:pPr>
      <w:r w:rsidRPr="009328EA">
        <w:rPr>
          <w:snapToGrid w:val="0"/>
          <w:color w:val="000000"/>
          <w:sz w:val="28"/>
          <w:szCs w:val="28"/>
        </w:rPr>
        <w:t xml:space="preserve">Экологическая ситуация на территории </w:t>
      </w:r>
      <w:r>
        <w:rPr>
          <w:snapToGrid w:val="0"/>
          <w:color w:val="000000"/>
          <w:sz w:val="28"/>
          <w:szCs w:val="28"/>
        </w:rPr>
        <w:t>сельсовета</w:t>
      </w:r>
      <w:r w:rsidRPr="009328EA">
        <w:rPr>
          <w:snapToGrid w:val="0"/>
          <w:color w:val="000000"/>
          <w:sz w:val="28"/>
          <w:szCs w:val="28"/>
        </w:rPr>
        <w:t xml:space="preserve"> обусловлена наличием ряда факторов, ухудшающих состояние окружающей среды, в первую очередь в зонах экономической деятельности человека. Основными источниками загрязнения атмосферы являются промышленные предприятия, а также выбросы от котельных, печей частного сектора и отработанные газы автотранспорта.</w:t>
      </w:r>
    </w:p>
    <w:p w:rsidR="009B7232" w:rsidRPr="009328EA" w:rsidRDefault="009B7232" w:rsidP="009B7232">
      <w:pPr>
        <w:pStyle w:val="ac"/>
        <w:ind w:left="0" w:right="-1" w:firstLine="567"/>
        <w:jc w:val="center"/>
        <w:rPr>
          <w:b/>
          <w:szCs w:val="28"/>
        </w:rPr>
      </w:pPr>
    </w:p>
    <w:p w:rsidR="009B7232" w:rsidRPr="009328EA" w:rsidRDefault="00810F28" w:rsidP="009B7232">
      <w:pPr>
        <w:pStyle w:val="ac"/>
        <w:ind w:left="0" w:right="-1" w:firstLine="567"/>
        <w:jc w:val="center"/>
        <w:rPr>
          <w:b/>
          <w:szCs w:val="28"/>
        </w:rPr>
      </w:pPr>
      <w:r>
        <w:rPr>
          <w:b/>
          <w:szCs w:val="28"/>
        </w:rPr>
        <w:t xml:space="preserve">7.2 </w:t>
      </w:r>
      <w:r w:rsidR="009B7232" w:rsidRPr="009328EA">
        <w:rPr>
          <w:b/>
          <w:szCs w:val="28"/>
        </w:rPr>
        <w:t>Мероприятия по учету местных природно-климатических условий</w:t>
      </w:r>
    </w:p>
    <w:p w:rsidR="009B7232" w:rsidRDefault="009B7232" w:rsidP="009B7232">
      <w:pPr>
        <w:ind w:firstLine="567"/>
        <w:jc w:val="both"/>
        <w:rPr>
          <w:sz w:val="28"/>
          <w:szCs w:val="28"/>
        </w:rPr>
      </w:pPr>
      <w:r w:rsidRPr="009328EA">
        <w:rPr>
          <w:sz w:val="28"/>
          <w:szCs w:val="28"/>
        </w:rPr>
        <w:t>На решение градостроительных задач влияют следующие природные</w:t>
      </w:r>
      <w:r>
        <w:rPr>
          <w:sz w:val="28"/>
          <w:szCs w:val="28"/>
        </w:rPr>
        <w:t xml:space="preserve"> факторы:</w:t>
      </w:r>
      <w:r w:rsidRPr="009328EA">
        <w:rPr>
          <w:sz w:val="28"/>
          <w:szCs w:val="28"/>
        </w:rPr>
        <w:t xml:space="preserve"> климат, рельеф местности, растительный покров, гидрологические ресурсы, геологические условия, видовые качества местности.</w:t>
      </w:r>
    </w:p>
    <w:p w:rsidR="009B7232" w:rsidRPr="00E86979" w:rsidRDefault="009B7232" w:rsidP="009B7232">
      <w:pPr>
        <w:pStyle w:val="S1"/>
        <w:ind w:firstLine="567"/>
      </w:pPr>
      <w:r w:rsidRPr="00E86979">
        <w:t xml:space="preserve">В соответствии со </w:t>
      </w:r>
      <w:r w:rsidRPr="001707F0">
        <w:rPr>
          <w:i/>
        </w:rPr>
        <w:t>СНиП 23-01-99 «Строительная климатология»</w:t>
      </w:r>
      <w:r w:rsidRPr="00E86979">
        <w:t xml:space="preserve"> территория </w:t>
      </w:r>
      <w:r>
        <w:t>Новотроицкого сельсовета</w:t>
      </w:r>
      <w:r w:rsidRPr="00E86979">
        <w:t xml:space="preserve"> </w:t>
      </w:r>
      <w:r>
        <w:t>Колыванского</w:t>
      </w:r>
      <w:r w:rsidRPr="00E86979">
        <w:t xml:space="preserve"> района </w:t>
      </w:r>
      <w:r>
        <w:t>Новосибирской области</w:t>
      </w:r>
      <w:r w:rsidRPr="00E86979">
        <w:t xml:space="preserve"> относится к </w:t>
      </w:r>
      <w:r w:rsidRPr="00E86979">
        <w:rPr>
          <w:lang w:val="en-US"/>
        </w:rPr>
        <w:t>I</w:t>
      </w:r>
      <w:r w:rsidRPr="00E86979">
        <w:t xml:space="preserve"> строительно-климатической зоне, подрайон 1В.</w:t>
      </w:r>
    </w:p>
    <w:p w:rsidR="009B7232" w:rsidRPr="00BF5E0C" w:rsidRDefault="009B7232" w:rsidP="009B7232">
      <w:pPr>
        <w:ind w:firstLine="567"/>
        <w:jc w:val="both"/>
        <w:rPr>
          <w:sz w:val="28"/>
          <w:szCs w:val="28"/>
        </w:rPr>
      </w:pPr>
      <w:r w:rsidRPr="00BF5E0C">
        <w:rPr>
          <w:sz w:val="28"/>
          <w:szCs w:val="28"/>
        </w:rPr>
        <w:t>Климат района расположения</w:t>
      </w:r>
      <w:r>
        <w:rPr>
          <w:sz w:val="28"/>
          <w:szCs w:val="28"/>
        </w:rPr>
        <w:t xml:space="preserve"> сельсовета</w:t>
      </w:r>
      <w:r w:rsidRPr="00BF5E0C">
        <w:rPr>
          <w:sz w:val="28"/>
          <w:szCs w:val="28"/>
        </w:rPr>
        <w:t xml:space="preserve"> резко континентальный с широкой амплитудой колебаний, как суточных, так и сезонных температур, с коротким, но жарким летом, морозной зимой. Продолжительность вегетаци-онного периода при среднесуточной температуре от +10 составляет 113 дней.</w:t>
      </w:r>
    </w:p>
    <w:p w:rsidR="009B7232" w:rsidRDefault="009B7232" w:rsidP="009B7232">
      <w:pPr>
        <w:ind w:firstLine="567"/>
        <w:jc w:val="both"/>
        <w:rPr>
          <w:sz w:val="28"/>
          <w:szCs w:val="28"/>
        </w:rPr>
      </w:pPr>
      <w:r w:rsidRPr="009328EA">
        <w:rPr>
          <w:sz w:val="28"/>
          <w:szCs w:val="28"/>
        </w:rPr>
        <w:t xml:space="preserve">По санитарно-гигиенической оценке климатометеорологических факторов Новосибирской области (В.М. Пивкин) условия проектируемой территории определяются как достаточно суровые; инсоляционные ресурсы и ресурсы УФР благоприятны; зимняя дискомфортность характеризуется интенсивной ветро-метелевой деятельностью, летняя </w:t>
      </w:r>
      <w:r>
        <w:rPr>
          <w:sz w:val="28"/>
          <w:szCs w:val="28"/>
        </w:rPr>
        <w:t>–</w:t>
      </w:r>
      <w:r w:rsidRPr="009328EA">
        <w:rPr>
          <w:sz w:val="28"/>
          <w:szCs w:val="28"/>
        </w:rPr>
        <w:t xml:space="preserve"> избыточной солнечной радиацией. Здесь желательны мероприятия по корригированию микроклимата.</w:t>
      </w:r>
      <w:r w:rsidRPr="006710BE">
        <w:rPr>
          <w:sz w:val="28"/>
          <w:szCs w:val="28"/>
        </w:rPr>
        <w:t xml:space="preserve"> </w:t>
      </w:r>
      <w:r>
        <w:rPr>
          <w:sz w:val="28"/>
          <w:szCs w:val="28"/>
        </w:rPr>
        <w:t xml:space="preserve">Ассимилирующая способность атмосферы может быть охарактеризована потенциалом рассеивания атмосферы (ПРА), для Колыванского района он составляет &lt; 1. </w:t>
      </w:r>
    </w:p>
    <w:p w:rsidR="009B7232" w:rsidRPr="009328EA" w:rsidRDefault="009B7232" w:rsidP="009B7232">
      <w:pPr>
        <w:ind w:firstLine="567"/>
        <w:jc w:val="both"/>
        <w:rPr>
          <w:sz w:val="28"/>
          <w:szCs w:val="28"/>
        </w:rPr>
      </w:pPr>
      <w:r w:rsidRPr="009328EA">
        <w:rPr>
          <w:sz w:val="28"/>
          <w:szCs w:val="28"/>
        </w:rPr>
        <w:t>Путями корригирования микроклим</w:t>
      </w:r>
      <w:r>
        <w:rPr>
          <w:sz w:val="28"/>
          <w:szCs w:val="28"/>
        </w:rPr>
        <w:t>ата будут являться зимой ветро-</w:t>
      </w:r>
      <w:r w:rsidRPr="009328EA">
        <w:rPr>
          <w:sz w:val="28"/>
          <w:szCs w:val="28"/>
        </w:rPr>
        <w:t xml:space="preserve"> и снегозащита территории, зданий и сооружений, летом – регулирование солнечной радиации и теплового излучения сильно нагретых поверхностей. Средства же регулирования микроклимата предполагают использование в проекте градостроительных, архитектурно-строительных и инженерно- технических мероприятий.</w:t>
      </w:r>
    </w:p>
    <w:p w:rsidR="009B7232" w:rsidRPr="009328EA" w:rsidRDefault="009B7232" w:rsidP="009B7232">
      <w:pPr>
        <w:ind w:firstLine="567"/>
        <w:jc w:val="both"/>
        <w:rPr>
          <w:sz w:val="28"/>
          <w:szCs w:val="28"/>
        </w:rPr>
      </w:pPr>
      <w:r w:rsidRPr="009328EA">
        <w:rPr>
          <w:sz w:val="28"/>
          <w:szCs w:val="28"/>
        </w:rPr>
        <w:t>Комплекс метеорологических факторов в совокупности с размещением отраслей промышленности определяет качественную и количественную характеристики загрязнения атмосферы территории.</w:t>
      </w:r>
    </w:p>
    <w:p w:rsidR="009B7232" w:rsidRPr="009328EA" w:rsidRDefault="009B7232" w:rsidP="009B7232">
      <w:pPr>
        <w:ind w:firstLine="567"/>
        <w:jc w:val="both"/>
        <w:rPr>
          <w:sz w:val="28"/>
          <w:szCs w:val="28"/>
        </w:rPr>
      </w:pPr>
      <w:r w:rsidRPr="009328EA">
        <w:rPr>
          <w:sz w:val="28"/>
          <w:szCs w:val="28"/>
        </w:rPr>
        <w:t>Повторяемость погод, при которых имеют место штили и инверсии способствует накоплению промышленных выбросов и взаимному их переносу преобладающими ветрами.</w:t>
      </w:r>
    </w:p>
    <w:p w:rsidR="009B7232" w:rsidRDefault="009B7232" w:rsidP="009B7232">
      <w:pPr>
        <w:ind w:firstLine="567"/>
        <w:jc w:val="both"/>
        <w:rPr>
          <w:sz w:val="28"/>
          <w:szCs w:val="28"/>
        </w:rPr>
      </w:pPr>
      <w:r w:rsidRPr="009328EA">
        <w:rPr>
          <w:sz w:val="28"/>
          <w:szCs w:val="28"/>
        </w:rPr>
        <w:t>Поэтому в период неблагоприятных метеоусловий необходимо запретить выпуск на линию автомашин с повышенной токсичностью выхлопных газов. На предприятиях обязательно выполнять комплекс мероприятий по временному сокращению выбросов (разработать их в рамках томов ПДВ) при получении предупреждений о неблагоприятных метеоусловиях.</w:t>
      </w:r>
    </w:p>
    <w:p w:rsidR="009B7232" w:rsidRPr="009328EA" w:rsidRDefault="009B7232" w:rsidP="009B7232">
      <w:pPr>
        <w:ind w:firstLine="567"/>
        <w:jc w:val="both"/>
        <w:rPr>
          <w:sz w:val="28"/>
          <w:szCs w:val="28"/>
        </w:rPr>
      </w:pPr>
      <w:r>
        <w:rPr>
          <w:sz w:val="28"/>
          <w:szCs w:val="28"/>
        </w:rPr>
        <w:lastRenderedPageBreak/>
        <w:t>Ряд сел района относится к затопляемым зонам. В период прохождения паводка уровень грунтовых вод поднимается и происходит подтопление территории. В связи с неблагоприятными условиями стока поверхностных вод в период интенсивного выпадения осадков, происходит скопление вод в пониженных местах рельефа и инфильтрация ее в грунт, что приводит также к значительному колебанию уровня грунтовых вод.</w:t>
      </w:r>
    </w:p>
    <w:p w:rsidR="009B7232" w:rsidRPr="009328EA" w:rsidRDefault="009B7232" w:rsidP="009B7232">
      <w:pPr>
        <w:ind w:firstLine="567"/>
        <w:jc w:val="both"/>
        <w:rPr>
          <w:sz w:val="28"/>
          <w:szCs w:val="28"/>
        </w:rPr>
      </w:pPr>
      <w:r w:rsidRPr="009328EA">
        <w:rPr>
          <w:sz w:val="28"/>
          <w:szCs w:val="28"/>
        </w:rPr>
        <w:t xml:space="preserve">Существенной причиной процесса подтопления </w:t>
      </w:r>
      <w:r>
        <w:rPr>
          <w:sz w:val="28"/>
          <w:szCs w:val="28"/>
        </w:rPr>
        <w:t>здесь</w:t>
      </w:r>
      <w:r w:rsidRPr="009328EA">
        <w:rPr>
          <w:sz w:val="28"/>
          <w:szCs w:val="28"/>
        </w:rPr>
        <w:t>, наряду с природными процессами, являются также утечки в сетях водонесущих коммуникаций из-за их аварийного состояния, а также отсутствие дренажных и ливневых коллекторов при строительстве жилых микрорайонов, невыполнение соответствующей вертикальной планировки.</w:t>
      </w:r>
    </w:p>
    <w:p w:rsidR="009B7232" w:rsidRPr="009328EA" w:rsidRDefault="009B7232" w:rsidP="009B7232">
      <w:pPr>
        <w:ind w:firstLine="567"/>
        <w:jc w:val="both"/>
        <w:rPr>
          <w:sz w:val="28"/>
          <w:szCs w:val="28"/>
        </w:rPr>
      </w:pPr>
      <w:r w:rsidRPr="009328EA">
        <w:rPr>
          <w:sz w:val="28"/>
          <w:szCs w:val="28"/>
        </w:rPr>
        <w:t xml:space="preserve">Для уменьшения и ликвидации процессов техногенного подтопления </w:t>
      </w:r>
      <w:r>
        <w:rPr>
          <w:sz w:val="28"/>
          <w:szCs w:val="28"/>
        </w:rPr>
        <w:t>территории</w:t>
      </w:r>
      <w:r w:rsidRPr="009328EA">
        <w:rPr>
          <w:sz w:val="28"/>
          <w:szCs w:val="28"/>
        </w:rPr>
        <w:t xml:space="preserve"> проектом запроектированы в соответствующих разделах следующие мероприятия:</w:t>
      </w:r>
    </w:p>
    <w:p w:rsidR="009B7232" w:rsidRPr="009328EA" w:rsidRDefault="009B7232" w:rsidP="009B7232">
      <w:pPr>
        <w:ind w:firstLine="567"/>
        <w:jc w:val="both"/>
        <w:rPr>
          <w:sz w:val="28"/>
          <w:szCs w:val="28"/>
        </w:rPr>
      </w:pPr>
      <w:r w:rsidRPr="009328EA">
        <w:rPr>
          <w:sz w:val="28"/>
          <w:szCs w:val="28"/>
        </w:rPr>
        <w:t>- упорядочение и дренаж поверхностного и подземного (грунтового) стока;</w:t>
      </w:r>
    </w:p>
    <w:p w:rsidR="009B7232" w:rsidRPr="009328EA" w:rsidRDefault="009B7232" w:rsidP="009B7232">
      <w:pPr>
        <w:ind w:firstLine="567"/>
        <w:jc w:val="both"/>
        <w:rPr>
          <w:sz w:val="28"/>
          <w:szCs w:val="28"/>
        </w:rPr>
      </w:pPr>
      <w:r w:rsidRPr="009328EA">
        <w:rPr>
          <w:sz w:val="28"/>
          <w:szCs w:val="28"/>
        </w:rPr>
        <w:t>- вертикальная планировка и подсыпка строительных площадок;</w:t>
      </w:r>
    </w:p>
    <w:p w:rsidR="009B7232" w:rsidRPr="009328EA" w:rsidRDefault="009B7232" w:rsidP="009B7232">
      <w:pPr>
        <w:ind w:firstLine="567"/>
        <w:jc w:val="both"/>
        <w:rPr>
          <w:sz w:val="28"/>
          <w:szCs w:val="28"/>
        </w:rPr>
      </w:pPr>
      <w:r w:rsidRPr="009328EA">
        <w:rPr>
          <w:sz w:val="28"/>
          <w:szCs w:val="28"/>
        </w:rPr>
        <w:t>- предотвращение и оперативное устранение аварий водонесущих коммуникаций;</w:t>
      </w:r>
    </w:p>
    <w:p w:rsidR="009B7232" w:rsidRPr="009328EA" w:rsidRDefault="009B7232" w:rsidP="009B7232">
      <w:pPr>
        <w:ind w:firstLine="567"/>
        <w:jc w:val="both"/>
        <w:rPr>
          <w:sz w:val="28"/>
          <w:szCs w:val="28"/>
        </w:rPr>
      </w:pPr>
      <w:r w:rsidRPr="009328EA">
        <w:rPr>
          <w:sz w:val="28"/>
          <w:szCs w:val="28"/>
        </w:rPr>
        <w:t>- укрепление и благоустройство береговых полос в пределах населенных пунктов.</w:t>
      </w:r>
    </w:p>
    <w:p w:rsidR="009B7232" w:rsidRPr="009328EA" w:rsidRDefault="009B7232" w:rsidP="009B7232">
      <w:pPr>
        <w:shd w:val="clear" w:color="auto" w:fill="FFFFFF"/>
        <w:ind w:firstLine="567"/>
        <w:jc w:val="center"/>
        <w:rPr>
          <w:b/>
          <w:color w:val="000000"/>
          <w:spacing w:val="-5"/>
          <w:sz w:val="28"/>
          <w:szCs w:val="28"/>
        </w:rPr>
      </w:pPr>
    </w:p>
    <w:p w:rsidR="009B7232" w:rsidRPr="006E6BD8" w:rsidRDefault="009B7232" w:rsidP="009B7232">
      <w:pPr>
        <w:ind w:firstLine="567"/>
        <w:jc w:val="center"/>
        <w:rPr>
          <w:b/>
          <w:sz w:val="28"/>
          <w:szCs w:val="28"/>
        </w:rPr>
      </w:pPr>
      <w:r w:rsidRPr="006E6BD8">
        <w:rPr>
          <w:b/>
          <w:sz w:val="28"/>
          <w:szCs w:val="28"/>
        </w:rPr>
        <w:t xml:space="preserve"> </w:t>
      </w:r>
      <w:r w:rsidR="00810F28">
        <w:rPr>
          <w:b/>
          <w:sz w:val="28"/>
          <w:szCs w:val="28"/>
        </w:rPr>
        <w:t xml:space="preserve">7.3. </w:t>
      </w:r>
      <w:r w:rsidRPr="006E6BD8">
        <w:rPr>
          <w:b/>
          <w:sz w:val="28"/>
          <w:szCs w:val="28"/>
        </w:rPr>
        <w:t>Комплекс мер по охране от загрязнения воздушного бассейна, поверхностных и подземных вод, почв и ландшафтов</w:t>
      </w:r>
    </w:p>
    <w:p w:rsidR="009B7232" w:rsidRPr="006E6BD8" w:rsidRDefault="009B7232" w:rsidP="009B7232">
      <w:pPr>
        <w:ind w:firstLine="567"/>
        <w:jc w:val="center"/>
        <w:rPr>
          <w:b/>
          <w:sz w:val="28"/>
          <w:szCs w:val="28"/>
        </w:rPr>
      </w:pPr>
    </w:p>
    <w:p w:rsidR="009B7232" w:rsidRDefault="009B7232" w:rsidP="009B7232">
      <w:pPr>
        <w:ind w:firstLine="567"/>
        <w:jc w:val="center"/>
        <w:rPr>
          <w:b/>
          <w:sz w:val="28"/>
          <w:szCs w:val="28"/>
        </w:rPr>
      </w:pPr>
      <w:r w:rsidRPr="006E6BD8">
        <w:rPr>
          <w:b/>
          <w:sz w:val="28"/>
          <w:szCs w:val="28"/>
        </w:rPr>
        <w:t>Комплекс задач по сохранению и улучшению воздушного бассейна</w:t>
      </w:r>
    </w:p>
    <w:p w:rsidR="009B7232" w:rsidRPr="006E6BD8" w:rsidRDefault="009B7232" w:rsidP="009B7232">
      <w:pPr>
        <w:ind w:firstLine="567"/>
        <w:jc w:val="both"/>
        <w:rPr>
          <w:sz w:val="28"/>
          <w:szCs w:val="28"/>
        </w:rPr>
      </w:pPr>
      <w:r w:rsidRPr="006E6BD8">
        <w:rPr>
          <w:sz w:val="28"/>
          <w:szCs w:val="28"/>
        </w:rPr>
        <w:t>Атмосферный воздух относится к числу приоритетных факторов окружающей среды, оказывающих непосредственное влияние на здоровье населения.  Состояние воздушного бассейна является одним из основных факторов определяющих экологическую ситуацию и условия проживания населения.</w:t>
      </w:r>
    </w:p>
    <w:p w:rsidR="009B7232" w:rsidRPr="006E6BD8" w:rsidRDefault="009B7232" w:rsidP="009B7232">
      <w:pPr>
        <w:ind w:firstLine="567"/>
        <w:jc w:val="both"/>
        <w:rPr>
          <w:sz w:val="28"/>
          <w:szCs w:val="28"/>
        </w:rPr>
      </w:pPr>
      <w:r w:rsidRPr="006E6BD8">
        <w:rPr>
          <w:sz w:val="28"/>
          <w:szCs w:val="28"/>
        </w:rPr>
        <w:t xml:space="preserve">Территория находится в зоне </w:t>
      </w:r>
      <w:r>
        <w:rPr>
          <w:sz w:val="28"/>
          <w:szCs w:val="28"/>
        </w:rPr>
        <w:t xml:space="preserve">ограниченно </w:t>
      </w:r>
      <w:r w:rsidRPr="006E6BD8">
        <w:rPr>
          <w:sz w:val="28"/>
          <w:szCs w:val="28"/>
        </w:rPr>
        <w:t>благоприятных условий рассеивания примесей в атмосфере (метеопо</w:t>
      </w:r>
      <w:r>
        <w:rPr>
          <w:sz w:val="28"/>
          <w:szCs w:val="28"/>
        </w:rPr>
        <w:t xml:space="preserve">тенциал </w:t>
      </w:r>
      <w:r w:rsidRPr="006E6BD8">
        <w:rPr>
          <w:sz w:val="28"/>
          <w:szCs w:val="28"/>
        </w:rPr>
        <w:t>I</w:t>
      </w:r>
      <w:r>
        <w:rPr>
          <w:sz w:val="28"/>
          <w:szCs w:val="28"/>
        </w:rPr>
        <w:t>-</w:t>
      </w:r>
      <w:r>
        <w:rPr>
          <w:sz w:val="28"/>
          <w:szCs w:val="28"/>
          <w:lang w:val="en-US"/>
        </w:rPr>
        <w:t>II</w:t>
      </w:r>
      <w:r w:rsidRPr="00D66BB8">
        <w:rPr>
          <w:sz w:val="28"/>
          <w:szCs w:val="28"/>
        </w:rPr>
        <w:t xml:space="preserve"> </w:t>
      </w:r>
      <w:r>
        <w:rPr>
          <w:sz w:val="28"/>
          <w:szCs w:val="28"/>
        </w:rPr>
        <w:t>зоны</w:t>
      </w:r>
      <w:r w:rsidRPr="006E6BD8">
        <w:rPr>
          <w:sz w:val="28"/>
          <w:szCs w:val="28"/>
        </w:rPr>
        <w:t xml:space="preserve">), что объясняется </w:t>
      </w:r>
      <w:r>
        <w:rPr>
          <w:sz w:val="28"/>
          <w:szCs w:val="28"/>
        </w:rPr>
        <w:t xml:space="preserve">не достаточно </w:t>
      </w:r>
      <w:r w:rsidRPr="006E6BD8">
        <w:rPr>
          <w:sz w:val="28"/>
          <w:szCs w:val="28"/>
        </w:rPr>
        <w:t xml:space="preserve">хорошей проветриваемостью территории </w:t>
      </w:r>
      <w:r>
        <w:rPr>
          <w:sz w:val="28"/>
          <w:szCs w:val="28"/>
        </w:rPr>
        <w:t>и др. факторами</w:t>
      </w:r>
      <w:r w:rsidRPr="006E6BD8">
        <w:rPr>
          <w:sz w:val="28"/>
          <w:szCs w:val="28"/>
        </w:rPr>
        <w:t>. Комплекс метеорологических условий, обеспечивавший относительно высокий потенциал загрязнения, включает в себя следующие параметра: слабый (0-1 м/с) ветер у земли и в приземном 200 метровом слое (Рш), сохранение в течение суток, наличие приземных температурных инверсий. Наиболее высокий потенциал загрязнения (ПЗА) отмечается в декабре-январе (время слабых ветров - более 20% и формирования мощных задерживающих слоев). Малые высоты перемешивания затрудняют рассеивание вредных примесей, а преобладание южных ветров определяет их дальнейший перенос. Наименьший ПЗА отмечается в октябре-ноябре, наблюдается минимальное число приземных инверсий и слабых ветров.</w:t>
      </w:r>
    </w:p>
    <w:p w:rsidR="009B7232" w:rsidRPr="006E6BD8" w:rsidRDefault="009B7232" w:rsidP="009B7232">
      <w:pPr>
        <w:ind w:firstLine="567"/>
        <w:jc w:val="both"/>
        <w:rPr>
          <w:sz w:val="28"/>
          <w:szCs w:val="28"/>
        </w:rPr>
      </w:pPr>
      <w:r w:rsidRPr="006E6BD8">
        <w:rPr>
          <w:sz w:val="28"/>
          <w:szCs w:val="28"/>
        </w:rPr>
        <w:t xml:space="preserve">Самоочищающаяся способность атмосферы, определяемая параметрами Рв и Ро </w:t>
      </w:r>
      <w:r>
        <w:rPr>
          <w:sz w:val="28"/>
          <w:szCs w:val="28"/>
        </w:rPr>
        <w:t xml:space="preserve">– </w:t>
      </w:r>
      <w:r w:rsidRPr="006E6BD8">
        <w:rPr>
          <w:sz w:val="28"/>
          <w:szCs w:val="28"/>
        </w:rPr>
        <w:t>средняя.</w:t>
      </w:r>
    </w:p>
    <w:p w:rsidR="009B7232" w:rsidRPr="006E6BD8" w:rsidRDefault="009B7232" w:rsidP="009B7232">
      <w:pPr>
        <w:ind w:firstLine="567"/>
        <w:jc w:val="both"/>
        <w:rPr>
          <w:sz w:val="28"/>
          <w:szCs w:val="28"/>
        </w:rPr>
      </w:pPr>
      <w:r w:rsidRPr="006E6BD8">
        <w:rPr>
          <w:sz w:val="28"/>
          <w:szCs w:val="28"/>
        </w:rPr>
        <w:lastRenderedPageBreak/>
        <w:t>Таким образом, метеорологические условия равной степени способствуют как накоплению примесей в атмосфере, так и их рассеиванию, что обуславливает умеренный потенциал загрязнения.</w:t>
      </w:r>
    </w:p>
    <w:p w:rsidR="009B7232" w:rsidRPr="006E6BD8" w:rsidRDefault="009B7232" w:rsidP="009B7232">
      <w:pPr>
        <w:pStyle w:val="24"/>
        <w:spacing w:after="0" w:line="240" w:lineRule="auto"/>
        <w:ind w:firstLine="567"/>
        <w:jc w:val="both"/>
        <w:rPr>
          <w:sz w:val="28"/>
          <w:szCs w:val="28"/>
        </w:rPr>
      </w:pPr>
      <w:r w:rsidRPr="006E6BD8">
        <w:rPr>
          <w:sz w:val="28"/>
          <w:szCs w:val="28"/>
        </w:rPr>
        <w:t>Среди многих факторов, влияющих на здоровье человека, большую роль играет состояние окружающей среды. Одной из причин негативного влияния на здоровье населения является качество атмосферного воздуха. К «болезням риска», вызываемым воздействием загрязняющих выбросов в атмосферный воздух, относятся болезни системы кровообращения, болезни костно-мышечной системы, болезни органов дыхания, новообразования, болезни крови и кроветворных органов.</w:t>
      </w:r>
    </w:p>
    <w:p w:rsidR="009B7232" w:rsidRDefault="009B7232" w:rsidP="009B7232">
      <w:pPr>
        <w:pStyle w:val="af4"/>
        <w:spacing w:after="0"/>
        <w:ind w:firstLine="567"/>
        <w:jc w:val="both"/>
        <w:rPr>
          <w:bCs/>
          <w:sz w:val="28"/>
          <w:szCs w:val="28"/>
        </w:rPr>
      </w:pPr>
      <w:r w:rsidRPr="006E6BD8">
        <w:rPr>
          <w:sz w:val="28"/>
          <w:szCs w:val="28"/>
        </w:rPr>
        <w:t xml:space="preserve">Слагаемыми источниками загрязнения атмосферного воздуха для </w:t>
      </w:r>
      <w:r>
        <w:rPr>
          <w:sz w:val="28"/>
          <w:szCs w:val="28"/>
        </w:rPr>
        <w:t>Новотроицкого сельсовета</w:t>
      </w:r>
      <w:r w:rsidRPr="006E6BD8">
        <w:rPr>
          <w:sz w:val="28"/>
          <w:szCs w:val="28"/>
        </w:rPr>
        <w:t xml:space="preserve"> являются </w:t>
      </w:r>
      <w:r>
        <w:rPr>
          <w:sz w:val="28"/>
          <w:szCs w:val="28"/>
        </w:rPr>
        <w:t xml:space="preserve">промышленные и сельскохозяйственные предприятия, </w:t>
      </w:r>
      <w:r w:rsidRPr="006E6BD8">
        <w:rPr>
          <w:sz w:val="28"/>
          <w:szCs w:val="28"/>
        </w:rPr>
        <w:t>автомобильный транспорт,</w:t>
      </w:r>
      <w:r>
        <w:rPr>
          <w:sz w:val="28"/>
          <w:szCs w:val="28"/>
        </w:rPr>
        <w:t xml:space="preserve"> коммунальные котельные и</w:t>
      </w:r>
      <w:r w:rsidRPr="006E6BD8">
        <w:rPr>
          <w:sz w:val="28"/>
          <w:szCs w:val="28"/>
        </w:rPr>
        <w:t xml:space="preserve"> низкие источники выбросов частного сектора. </w:t>
      </w:r>
      <w:r>
        <w:rPr>
          <w:sz w:val="28"/>
          <w:szCs w:val="28"/>
        </w:rPr>
        <w:t>Также существенная доля вредных выбросов приходится на расположенный рядом с селом Щукино карьер по добыче суглинков кирпичных.</w:t>
      </w:r>
    </w:p>
    <w:p w:rsidR="009B7232" w:rsidRDefault="009B7232" w:rsidP="009B7232">
      <w:pPr>
        <w:pStyle w:val="24"/>
        <w:spacing w:after="0" w:line="240" w:lineRule="auto"/>
        <w:ind w:firstLine="567"/>
        <w:jc w:val="both"/>
        <w:rPr>
          <w:sz w:val="28"/>
          <w:szCs w:val="28"/>
        </w:rPr>
      </w:pPr>
      <w:r w:rsidRPr="006E6BD8">
        <w:rPr>
          <w:sz w:val="28"/>
          <w:szCs w:val="28"/>
        </w:rPr>
        <w:t xml:space="preserve">Основными загрязняющими веществами являются: взвешенные вещества, азота диоксид, углерода оксид, формальдегид, серы оксид. </w:t>
      </w:r>
    </w:p>
    <w:p w:rsidR="009B7232" w:rsidRDefault="009B7232" w:rsidP="009B7232">
      <w:pPr>
        <w:pStyle w:val="24"/>
        <w:spacing w:after="0" w:line="240" w:lineRule="auto"/>
        <w:ind w:firstLine="567"/>
        <w:jc w:val="both"/>
        <w:rPr>
          <w:sz w:val="28"/>
          <w:szCs w:val="28"/>
        </w:rPr>
      </w:pPr>
      <w:r w:rsidRPr="00342663">
        <w:rPr>
          <w:sz w:val="28"/>
          <w:szCs w:val="28"/>
        </w:rPr>
        <w:t xml:space="preserve">На </w:t>
      </w:r>
      <w:r>
        <w:rPr>
          <w:sz w:val="28"/>
          <w:szCs w:val="28"/>
        </w:rPr>
        <w:t>территории действуют 4 котельные</w:t>
      </w:r>
      <w:r w:rsidRPr="00342663">
        <w:rPr>
          <w:sz w:val="28"/>
          <w:szCs w:val="28"/>
        </w:rPr>
        <w:t>. Протяженность тепловых сетей</w:t>
      </w:r>
      <w:r>
        <w:rPr>
          <w:sz w:val="28"/>
          <w:szCs w:val="28"/>
        </w:rPr>
        <w:t xml:space="preserve"> –0</w:t>
      </w:r>
      <w:r w:rsidRPr="00342663">
        <w:rPr>
          <w:sz w:val="28"/>
          <w:szCs w:val="28"/>
        </w:rPr>
        <w:t>,6 км</w:t>
      </w:r>
      <w:r>
        <w:rPr>
          <w:sz w:val="28"/>
          <w:szCs w:val="28"/>
        </w:rPr>
        <w:t xml:space="preserve"> (0,6 км нуждается в замене).</w:t>
      </w:r>
    </w:p>
    <w:p w:rsidR="009B7232" w:rsidRDefault="009B7232" w:rsidP="009B7232">
      <w:pPr>
        <w:pStyle w:val="24"/>
        <w:spacing w:after="0" w:line="240" w:lineRule="auto"/>
        <w:ind w:firstLine="567"/>
        <w:jc w:val="both"/>
        <w:rPr>
          <w:sz w:val="28"/>
          <w:szCs w:val="28"/>
        </w:rPr>
      </w:pPr>
      <w:r w:rsidRPr="006E6BD8">
        <w:rPr>
          <w:sz w:val="28"/>
          <w:szCs w:val="28"/>
        </w:rPr>
        <w:t xml:space="preserve">В </w:t>
      </w:r>
      <w:r>
        <w:rPr>
          <w:sz w:val="28"/>
          <w:szCs w:val="28"/>
        </w:rPr>
        <w:t>муниципальном образовании</w:t>
      </w:r>
      <w:r w:rsidRPr="006E6BD8">
        <w:rPr>
          <w:sz w:val="28"/>
          <w:szCs w:val="28"/>
        </w:rPr>
        <w:t xml:space="preserve"> не обеспечивается проведение лабораторных исследований загрязнения атмосферного воздуха мест проживания населения в зоне влияния выбросов объектов. </w:t>
      </w:r>
    </w:p>
    <w:p w:rsidR="009B7232" w:rsidRPr="006E6BD8" w:rsidRDefault="009B7232" w:rsidP="009B7232">
      <w:pPr>
        <w:pStyle w:val="24"/>
        <w:spacing w:after="0" w:line="240" w:lineRule="auto"/>
        <w:ind w:firstLine="567"/>
        <w:jc w:val="both"/>
        <w:rPr>
          <w:sz w:val="28"/>
          <w:szCs w:val="28"/>
        </w:rPr>
      </w:pPr>
      <w:r w:rsidRPr="006E6BD8">
        <w:rPr>
          <w:sz w:val="28"/>
          <w:szCs w:val="28"/>
        </w:rPr>
        <w:t>Вторым по значимости источником загрязнения является работа автотранспорта</w:t>
      </w:r>
      <w:r>
        <w:rPr>
          <w:sz w:val="28"/>
          <w:szCs w:val="28"/>
        </w:rPr>
        <w:t xml:space="preserve">. Дорожная сеть представлена проселочными и грунтовыми дорогами без усовершенствованного твердого покрытия, что увеличивает не только содержание пыльных веществ в приземном слое, но и увеличивает концентрацию выхлопных газов автотранспорта. </w:t>
      </w:r>
      <w:r w:rsidRPr="006E6BD8">
        <w:rPr>
          <w:sz w:val="28"/>
          <w:szCs w:val="28"/>
        </w:rPr>
        <w:t>Жилые дома, расположенные в непосредственной близости от автомагистрали, находятся под постоянным воздействием выбросов двигателей внутреннего сгорания автомобилей.</w:t>
      </w:r>
    </w:p>
    <w:p w:rsidR="009B7232" w:rsidRDefault="009B7232" w:rsidP="009B7232">
      <w:pPr>
        <w:pStyle w:val="24"/>
        <w:spacing w:after="0" w:line="240" w:lineRule="auto"/>
        <w:ind w:firstLine="567"/>
        <w:jc w:val="both"/>
        <w:rPr>
          <w:sz w:val="28"/>
          <w:szCs w:val="28"/>
        </w:rPr>
      </w:pPr>
      <w:r w:rsidRPr="006E6BD8">
        <w:rPr>
          <w:sz w:val="28"/>
          <w:szCs w:val="28"/>
        </w:rPr>
        <w:t>Следующим по значимости источником загрязнения является сжигание дров и угля в печах местного отопления, учёт которых не налажен.</w:t>
      </w:r>
      <w:r>
        <w:rPr>
          <w:sz w:val="28"/>
          <w:szCs w:val="28"/>
        </w:rPr>
        <w:t xml:space="preserve"> В сельсовете отсутствует централизованное теплоснабжение, поэтому печное отопление является единственным источником выбросов сжигаемого топлива (преимущественно угля и дров).</w:t>
      </w:r>
    </w:p>
    <w:p w:rsidR="009B7232" w:rsidRPr="006E6BD8" w:rsidRDefault="009B7232" w:rsidP="009B7232">
      <w:pPr>
        <w:pStyle w:val="24"/>
        <w:spacing w:after="0" w:line="240" w:lineRule="auto"/>
        <w:ind w:firstLine="567"/>
        <w:jc w:val="both"/>
        <w:rPr>
          <w:sz w:val="28"/>
          <w:szCs w:val="28"/>
        </w:rPr>
      </w:pPr>
      <w:r>
        <w:rPr>
          <w:sz w:val="28"/>
          <w:szCs w:val="28"/>
        </w:rPr>
        <w:t>Также м</w:t>
      </w:r>
      <w:r w:rsidRPr="006E6BD8">
        <w:rPr>
          <w:sz w:val="28"/>
          <w:szCs w:val="28"/>
        </w:rPr>
        <w:t>ассивное загрязнение атмосферы отмечается во время проведения весенне-осенних, так называемых «сельхозпалов», а также при сжигании твердого мусора.</w:t>
      </w:r>
    </w:p>
    <w:p w:rsidR="009B7232" w:rsidRPr="006E6BD8" w:rsidRDefault="009B7232" w:rsidP="009B7232">
      <w:pPr>
        <w:ind w:firstLine="567"/>
        <w:jc w:val="both"/>
        <w:rPr>
          <w:sz w:val="28"/>
          <w:szCs w:val="28"/>
        </w:rPr>
      </w:pPr>
      <w:r w:rsidRPr="006E6BD8">
        <w:rPr>
          <w:sz w:val="28"/>
          <w:szCs w:val="28"/>
        </w:rPr>
        <w:t xml:space="preserve">В атмосферу попадает большое количество различных вредных веществ, все они в зависимости от вида источника и размеров выбросов могут быть подразделены на три группы. </w:t>
      </w:r>
    </w:p>
    <w:p w:rsidR="009B7232" w:rsidRPr="006E6BD8" w:rsidRDefault="009B7232" w:rsidP="009B7232">
      <w:pPr>
        <w:ind w:firstLine="567"/>
        <w:jc w:val="both"/>
        <w:rPr>
          <w:sz w:val="28"/>
          <w:szCs w:val="28"/>
        </w:rPr>
      </w:pPr>
      <w:r w:rsidRPr="006E6BD8">
        <w:rPr>
          <w:sz w:val="28"/>
          <w:szCs w:val="28"/>
        </w:rPr>
        <w:t xml:space="preserve">В первую группу входят пыль, сернистый газ, окись углерода, диоксид азота </w:t>
      </w:r>
      <w:r>
        <w:rPr>
          <w:sz w:val="28"/>
          <w:szCs w:val="28"/>
        </w:rPr>
        <w:t>–</w:t>
      </w:r>
      <w:r w:rsidRPr="006E6BD8">
        <w:rPr>
          <w:sz w:val="28"/>
          <w:szCs w:val="28"/>
        </w:rPr>
        <w:t xml:space="preserve"> основные примеси, связанные с процессами сжигания топлива. Они поступают в атмосферу в больших количествах и становятся составной частью атмосферы. </w:t>
      </w:r>
    </w:p>
    <w:p w:rsidR="009B7232" w:rsidRPr="006E6BD8" w:rsidRDefault="009B7232" w:rsidP="009B7232">
      <w:pPr>
        <w:ind w:firstLine="567"/>
        <w:jc w:val="both"/>
        <w:rPr>
          <w:sz w:val="28"/>
          <w:szCs w:val="28"/>
        </w:rPr>
      </w:pPr>
      <w:r w:rsidRPr="006E6BD8">
        <w:rPr>
          <w:sz w:val="28"/>
          <w:szCs w:val="28"/>
        </w:rPr>
        <w:lastRenderedPageBreak/>
        <w:t xml:space="preserve">Во вторую группу отнесены свинец, кадмий, ртуть, принадлежащие к числу наиболее токсичных веществ, и некоторые другие вещества, выбрасываемые, как и основные примеси повсеместно, но в меньших количествах. Ртуть поступает в атмосферу в основном в результате сжигания угля, нефти, отходов, кадмий </w:t>
      </w:r>
      <w:r>
        <w:rPr>
          <w:sz w:val="28"/>
          <w:szCs w:val="28"/>
        </w:rPr>
        <w:t>–</w:t>
      </w:r>
      <w:r w:rsidRPr="006E6BD8">
        <w:rPr>
          <w:sz w:val="28"/>
          <w:szCs w:val="28"/>
        </w:rPr>
        <w:t xml:space="preserve"> с выбросами дизельного транспорта.</w:t>
      </w:r>
    </w:p>
    <w:p w:rsidR="009B7232" w:rsidRPr="006E6BD8" w:rsidRDefault="009B7232" w:rsidP="009B7232">
      <w:pPr>
        <w:ind w:firstLine="567"/>
        <w:jc w:val="both"/>
        <w:rPr>
          <w:sz w:val="28"/>
          <w:szCs w:val="28"/>
        </w:rPr>
      </w:pPr>
      <w:r w:rsidRPr="006E6BD8">
        <w:rPr>
          <w:sz w:val="28"/>
          <w:szCs w:val="28"/>
        </w:rPr>
        <w:t xml:space="preserve">В третью группу входят специфические вредные вещества и их соединения, содержащиеся в выбросах ограниченного числа производств. Номенклатура этих соединений велика, она зависит от специфики производств. </w:t>
      </w:r>
    </w:p>
    <w:p w:rsidR="009B7232" w:rsidRDefault="009B7232" w:rsidP="009B7232">
      <w:pPr>
        <w:ind w:firstLine="567"/>
        <w:jc w:val="both"/>
        <w:rPr>
          <w:sz w:val="28"/>
          <w:szCs w:val="28"/>
        </w:rPr>
      </w:pPr>
      <w:r w:rsidRPr="006E6BD8">
        <w:rPr>
          <w:sz w:val="28"/>
          <w:szCs w:val="28"/>
        </w:rPr>
        <w:t xml:space="preserve">От печей частного сектора в результате сжигания топлива в воздух исследуемой территории поступают, главным образом, диоксид серы, оксиды азота, сажа, взвешенные вещества (твердые несгоревшие частички угля), оксид углерода, альдегиды и т.д. Основная доля выбросов приходится на зимнее время, т.к. котельные используют в качестве </w:t>
      </w:r>
      <w:r w:rsidRPr="00322368">
        <w:rPr>
          <w:sz w:val="28"/>
          <w:szCs w:val="28"/>
        </w:rPr>
        <w:t>топлива уголь.</w:t>
      </w:r>
    </w:p>
    <w:p w:rsidR="009B7232" w:rsidRDefault="009B7232" w:rsidP="009B7232">
      <w:pPr>
        <w:ind w:firstLine="567"/>
        <w:jc w:val="both"/>
        <w:rPr>
          <w:sz w:val="28"/>
          <w:szCs w:val="28"/>
        </w:rPr>
      </w:pPr>
      <w:r>
        <w:rPr>
          <w:sz w:val="28"/>
          <w:szCs w:val="28"/>
        </w:rPr>
        <w:t>Если проследить тенденцию в целом по району, по данным Западно-Сибирского Центра мониторинга окружающей среды более 95% выбрасываемых твердых веществ поступают в атмосферу от организованных источников выбросов.</w:t>
      </w:r>
    </w:p>
    <w:p w:rsidR="009B7232" w:rsidRDefault="009B7232" w:rsidP="009B7232">
      <w:pPr>
        <w:ind w:firstLine="567"/>
        <w:jc w:val="both"/>
        <w:rPr>
          <w:sz w:val="28"/>
          <w:szCs w:val="28"/>
        </w:rPr>
      </w:pPr>
    </w:p>
    <w:p w:rsidR="009B7232" w:rsidRDefault="009B7232" w:rsidP="009B7232">
      <w:pPr>
        <w:jc w:val="center"/>
      </w:pPr>
      <w:r>
        <w:rPr>
          <w:noProof/>
        </w:rPr>
        <w:drawing>
          <wp:inline distT="0" distB="0" distL="0" distR="0">
            <wp:extent cx="4991100" cy="3390900"/>
            <wp:effectExtent l="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4991100" cy="3390900"/>
                    </a:xfrm>
                    <a:prstGeom prst="rect">
                      <a:avLst/>
                    </a:prstGeom>
                    <a:noFill/>
                    <a:ln w="9525">
                      <a:noFill/>
                      <a:miter lim="800000"/>
                      <a:headEnd/>
                      <a:tailEnd/>
                    </a:ln>
                  </pic:spPr>
                </pic:pic>
              </a:graphicData>
            </a:graphic>
          </wp:inline>
        </w:drawing>
      </w:r>
    </w:p>
    <w:p w:rsidR="009B7232" w:rsidRPr="00C24291" w:rsidRDefault="009B7232" w:rsidP="009B7232">
      <w:pPr>
        <w:ind w:firstLine="851"/>
        <w:jc w:val="both"/>
      </w:pPr>
      <w:r w:rsidRPr="00C24291">
        <w:t>Рисунок 1</w:t>
      </w:r>
      <w:r w:rsidR="00C24291" w:rsidRPr="00C24291">
        <w:t>3</w:t>
      </w:r>
      <w:r w:rsidRPr="00C24291">
        <w:t>. Эмиссия твердых веществ в атмосферу от организованных источников выбросов Колыванского района за период с 1999 г. по 2007 г.</w:t>
      </w:r>
    </w:p>
    <w:p w:rsidR="009B7232" w:rsidRDefault="009B7232" w:rsidP="009B7232">
      <w:pPr>
        <w:ind w:firstLine="567"/>
        <w:jc w:val="both"/>
        <w:rPr>
          <w:sz w:val="28"/>
          <w:szCs w:val="28"/>
        </w:rPr>
      </w:pPr>
    </w:p>
    <w:p w:rsidR="009B7232" w:rsidRDefault="009B7232" w:rsidP="009B7232">
      <w:pPr>
        <w:ind w:firstLine="567"/>
        <w:jc w:val="both"/>
        <w:rPr>
          <w:highlight w:val="lightGray"/>
        </w:rPr>
      </w:pPr>
      <w:r>
        <w:rPr>
          <w:noProof/>
        </w:rPr>
        <w:lastRenderedPageBreak/>
        <w:drawing>
          <wp:inline distT="0" distB="0" distL="0" distR="0">
            <wp:extent cx="5940425" cy="2253006"/>
            <wp:effectExtent l="19050" t="0" r="3175" b="0"/>
            <wp:docPr id="10" name="Рисунок 1" descr="D:\ООС Колыванский район\Новый рисунок (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ООС Колыванский район\Новый рисунок (3).bmp"/>
                    <pic:cNvPicPr>
                      <a:picLocks noChangeAspect="1" noChangeArrowheads="1"/>
                    </pic:cNvPicPr>
                  </pic:nvPicPr>
                  <pic:blipFill>
                    <a:blip r:embed="rId34" cstate="print"/>
                    <a:srcRect/>
                    <a:stretch>
                      <a:fillRect/>
                    </a:stretch>
                  </pic:blipFill>
                  <pic:spPr bwMode="auto">
                    <a:xfrm>
                      <a:off x="0" y="0"/>
                      <a:ext cx="5940425" cy="2253006"/>
                    </a:xfrm>
                    <a:prstGeom prst="rect">
                      <a:avLst/>
                    </a:prstGeom>
                    <a:noFill/>
                    <a:ln w="9525">
                      <a:noFill/>
                      <a:miter lim="800000"/>
                      <a:headEnd/>
                      <a:tailEnd/>
                    </a:ln>
                  </pic:spPr>
                </pic:pic>
              </a:graphicData>
            </a:graphic>
          </wp:inline>
        </w:drawing>
      </w:r>
    </w:p>
    <w:p w:rsidR="009B7232" w:rsidRPr="00C24291" w:rsidRDefault="00C24291" w:rsidP="009B7232">
      <w:pPr>
        <w:ind w:firstLine="567"/>
        <w:jc w:val="center"/>
      </w:pPr>
      <w:r w:rsidRPr="00C24291">
        <w:t>Рисунок 14</w:t>
      </w:r>
      <w:r w:rsidR="009B7232" w:rsidRPr="00C24291">
        <w:t>. Изменение индекса загрязнения атмосферы (ИЗА) на территории Колыванского района</w:t>
      </w:r>
    </w:p>
    <w:p w:rsidR="009B7232" w:rsidRDefault="009B7232" w:rsidP="009B7232">
      <w:pPr>
        <w:ind w:firstLine="567"/>
        <w:jc w:val="both"/>
        <w:rPr>
          <w:highlight w:val="lightGray"/>
        </w:rPr>
      </w:pPr>
    </w:p>
    <w:p w:rsidR="009B7232" w:rsidRPr="006E7F1C" w:rsidRDefault="009B7232" w:rsidP="009B7232">
      <w:pPr>
        <w:ind w:firstLine="567"/>
        <w:jc w:val="both"/>
        <w:rPr>
          <w:sz w:val="28"/>
          <w:szCs w:val="28"/>
        </w:rPr>
      </w:pPr>
      <w:r w:rsidRPr="006E7F1C">
        <w:rPr>
          <w:sz w:val="28"/>
          <w:szCs w:val="28"/>
        </w:rPr>
        <w:t>В соответствии с существующими методами оценки уровень загрязнения считается повышенным при ИЗА от 5 до</w:t>
      </w:r>
      <w:r>
        <w:rPr>
          <w:sz w:val="28"/>
          <w:szCs w:val="28"/>
        </w:rPr>
        <w:t xml:space="preserve"> 6</w:t>
      </w:r>
      <w:r w:rsidRPr="006E7F1C">
        <w:rPr>
          <w:sz w:val="28"/>
          <w:szCs w:val="28"/>
        </w:rPr>
        <w:t>; высоким при ИЗА от 7 до 13; очень высоким при ИЗА, равном или больше 14.</w:t>
      </w:r>
    </w:p>
    <w:p w:rsidR="009B7232" w:rsidRDefault="009B7232" w:rsidP="009B7232">
      <w:pPr>
        <w:pStyle w:val="24"/>
        <w:spacing w:after="0" w:line="240" w:lineRule="auto"/>
        <w:ind w:firstLine="567"/>
        <w:jc w:val="both"/>
        <w:rPr>
          <w:sz w:val="28"/>
          <w:szCs w:val="28"/>
        </w:rPr>
      </w:pPr>
      <w:r w:rsidRPr="002A4F05">
        <w:rPr>
          <w:sz w:val="28"/>
          <w:szCs w:val="28"/>
        </w:rPr>
        <w:t xml:space="preserve">Лабораторные исследования качества воздушной среды по определению максимальных приземных концентраций </w:t>
      </w:r>
      <w:r>
        <w:rPr>
          <w:sz w:val="28"/>
          <w:szCs w:val="28"/>
        </w:rPr>
        <w:t>показывают, что ИЗА в настоящее время остается повышенным, на перспективу прогнозируется тенденция к уменьшению концентраций загрязняющих веществ в атмосферном воздухе.</w:t>
      </w:r>
    </w:p>
    <w:p w:rsidR="009B7232" w:rsidRDefault="009B7232" w:rsidP="009B7232">
      <w:pPr>
        <w:pStyle w:val="24"/>
        <w:spacing w:after="0" w:line="240" w:lineRule="auto"/>
        <w:ind w:firstLine="567"/>
        <w:jc w:val="both"/>
        <w:rPr>
          <w:sz w:val="28"/>
          <w:szCs w:val="28"/>
        </w:rPr>
      </w:pPr>
      <w:r w:rsidRPr="002A4F05">
        <w:rPr>
          <w:sz w:val="28"/>
          <w:szCs w:val="28"/>
        </w:rPr>
        <w:t xml:space="preserve">Тревогу вызывает загрязнение атмосферного воздуха продуктами сгорания твёрдого бытового мусора, в составе которого большую долю составляют полиэтиленовые пакеты, бутылки и т.д. Сжигание огромного количества ТБО на мусорных свалках  является нарушением санитарных правил и вносит большой вклад в дело загрязнения атмосферного воздуха </w:t>
      </w:r>
      <w:r>
        <w:rPr>
          <w:sz w:val="28"/>
          <w:szCs w:val="28"/>
        </w:rPr>
        <w:t>данной территории</w:t>
      </w:r>
      <w:r w:rsidRPr="002A4F05">
        <w:rPr>
          <w:sz w:val="28"/>
          <w:szCs w:val="28"/>
        </w:rPr>
        <w:t xml:space="preserve">. </w:t>
      </w:r>
    </w:p>
    <w:p w:rsidR="009B7232" w:rsidRPr="002A4F05" w:rsidRDefault="009B7232" w:rsidP="009B7232">
      <w:pPr>
        <w:pStyle w:val="24"/>
        <w:spacing w:after="0" w:line="240" w:lineRule="auto"/>
        <w:ind w:firstLine="567"/>
        <w:jc w:val="both"/>
        <w:rPr>
          <w:sz w:val="28"/>
          <w:szCs w:val="28"/>
        </w:rPr>
      </w:pPr>
      <w:r w:rsidRPr="002A4F05">
        <w:rPr>
          <w:sz w:val="28"/>
          <w:szCs w:val="28"/>
        </w:rPr>
        <w:t>Принимая во внимание вышеуказанную информацию</w:t>
      </w:r>
      <w:r>
        <w:rPr>
          <w:sz w:val="28"/>
          <w:szCs w:val="28"/>
        </w:rPr>
        <w:t>,</w:t>
      </w:r>
      <w:r w:rsidRPr="002A4F05">
        <w:rPr>
          <w:sz w:val="28"/>
          <w:szCs w:val="28"/>
        </w:rPr>
        <w:t xml:space="preserve"> следует сделать вывод о необходимости безотлагательного принятии мер по организации комплекса мероприятий, направленного на улучшение качества жизни населения, находящегося под воздействием загрязнителей, обладающих канцерогенными свойствами.  Требуется установка очистных сооружений на всех котельных и проведение инструментальных замеров  эффективности их работы, а также замеры показателей атмосферного воздуха в санитарно-защитных зонах.</w:t>
      </w:r>
    </w:p>
    <w:p w:rsidR="009B7232" w:rsidRPr="00193EE3" w:rsidRDefault="009B7232" w:rsidP="009B7232">
      <w:pPr>
        <w:ind w:firstLine="567"/>
        <w:jc w:val="both"/>
        <w:rPr>
          <w:sz w:val="28"/>
          <w:szCs w:val="28"/>
        </w:rPr>
      </w:pPr>
      <w:r>
        <w:rPr>
          <w:sz w:val="28"/>
          <w:szCs w:val="28"/>
        </w:rPr>
        <w:t>Комплекс</w:t>
      </w:r>
      <w:r w:rsidRPr="00193EE3">
        <w:rPr>
          <w:sz w:val="28"/>
          <w:szCs w:val="28"/>
        </w:rPr>
        <w:t xml:space="preserve"> ме</w:t>
      </w:r>
      <w:r>
        <w:rPr>
          <w:sz w:val="28"/>
          <w:szCs w:val="28"/>
        </w:rPr>
        <w:t>р по защите воздушного бассейна включает</w:t>
      </w:r>
      <w:r w:rsidRPr="00193EE3">
        <w:rPr>
          <w:sz w:val="28"/>
          <w:szCs w:val="28"/>
        </w:rPr>
        <w:t xml:space="preserve"> в себя планировочные, технологические и технические мероприятия:</w:t>
      </w:r>
    </w:p>
    <w:p w:rsidR="009B7232" w:rsidRPr="00193EE3" w:rsidRDefault="009B7232" w:rsidP="009B7232">
      <w:pPr>
        <w:ind w:firstLine="567"/>
        <w:jc w:val="both"/>
        <w:rPr>
          <w:sz w:val="28"/>
          <w:szCs w:val="28"/>
        </w:rPr>
      </w:pPr>
      <w:r w:rsidRPr="00193EE3">
        <w:rPr>
          <w:sz w:val="28"/>
          <w:szCs w:val="28"/>
        </w:rPr>
        <w:t>- в целях улучшения санитарного состояния территории и снижения природного пылеобразования проектируется усовершенствованное покрытие улиц, тротуаров и площадей, полив и очистка автомагистралей;</w:t>
      </w:r>
    </w:p>
    <w:p w:rsidR="009B7232" w:rsidRPr="00193EE3" w:rsidRDefault="009B7232" w:rsidP="009B7232">
      <w:pPr>
        <w:pStyle w:val="ad"/>
        <w:ind w:firstLine="567"/>
        <w:rPr>
          <w:sz w:val="28"/>
          <w:szCs w:val="28"/>
        </w:rPr>
      </w:pPr>
      <w:r w:rsidRPr="00193EE3">
        <w:rPr>
          <w:sz w:val="28"/>
          <w:szCs w:val="28"/>
        </w:rPr>
        <w:t>- предусматриваются парки, скверы и рекреационные зоны;</w:t>
      </w:r>
    </w:p>
    <w:p w:rsidR="009B7232" w:rsidRPr="00193EE3" w:rsidRDefault="009B7232" w:rsidP="009B7232">
      <w:pPr>
        <w:ind w:firstLine="567"/>
        <w:jc w:val="both"/>
        <w:rPr>
          <w:sz w:val="28"/>
          <w:szCs w:val="28"/>
        </w:rPr>
      </w:pPr>
      <w:r w:rsidRPr="00193EE3">
        <w:rPr>
          <w:sz w:val="28"/>
          <w:szCs w:val="28"/>
        </w:rPr>
        <w:t xml:space="preserve">- проектируется устройство СЗЗ вокруг предприятий и котельных в соответствии с требованиями СанПин </w:t>
      </w:r>
      <w:r w:rsidRPr="00193EE3">
        <w:rPr>
          <w:bCs/>
          <w:sz w:val="28"/>
          <w:szCs w:val="28"/>
        </w:rPr>
        <w:t>2.2.1/2.1.1.1200-03</w:t>
      </w:r>
      <w:r w:rsidRPr="00193EE3">
        <w:rPr>
          <w:rFonts w:ascii="Arial" w:hAnsi="Arial" w:cs="Arial"/>
          <w:b/>
          <w:bCs/>
          <w:color w:val="000080"/>
          <w:sz w:val="28"/>
          <w:szCs w:val="28"/>
        </w:rPr>
        <w:t xml:space="preserve"> </w:t>
      </w:r>
      <w:r w:rsidRPr="00193EE3">
        <w:rPr>
          <w:sz w:val="28"/>
          <w:szCs w:val="28"/>
        </w:rPr>
        <w:t>«Санитарно-защитные зоны и санитарная классификация предприятий, сооружений и иных объектов». Проектируемые в</w:t>
      </w:r>
      <w:r>
        <w:rPr>
          <w:sz w:val="28"/>
          <w:szCs w:val="28"/>
        </w:rPr>
        <w:t>еличины СЗЗ приведены в таблице</w:t>
      </w:r>
      <w:r w:rsidR="00715333">
        <w:rPr>
          <w:sz w:val="28"/>
          <w:szCs w:val="28"/>
        </w:rPr>
        <w:t xml:space="preserve"> 20</w:t>
      </w:r>
      <w:r>
        <w:rPr>
          <w:sz w:val="28"/>
          <w:szCs w:val="28"/>
        </w:rPr>
        <w:t>.</w:t>
      </w:r>
    </w:p>
    <w:p w:rsidR="009B7232" w:rsidRPr="006E6BD8" w:rsidRDefault="009B7232" w:rsidP="009B7232">
      <w:pPr>
        <w:ind w:firstLine="567"/>
        <w:jc w:val="both"/>
        <w:rPr>
          <w:sz w:val="28"/>
          <w:szCs w:val="28"/>
          <w:highlight w:val="lightGray"/>
        </w:rPr>
      </w:pPr>
    </w:p>
    <w:p w:rsidR="009B7232" w:rsidRDefault="009B7232" w:rsidP="009B7232">
      <w:pPr>
        <w:jc w:val="right"/>
        <w:rPr>
          <w:i/>
          <w:sz w:val="28"/>
          <w:szCs w:val="28"/>
        </w:rPr>
      </w:pPr>
      <w:r>
        <w:rPr>
          <w:i/>
          <w:sz w:val="28"/>
          <w:szCs w:val="28"/>
        </w:rPr>
        <w:t>Таблица</w:t>
      </w:r>
      <w:r w:rsidR="00715333">
        <w:rPr>
          <w:i/>
          <w:sz w:val="28"/>
          <w:szCs w:val="28"/>
        </w:rPr>
        <w:t>20</w:t>
      </w:r>
    </w:p>
    <w:p w:rsidR="009B7232" w:rsidRPr="00662A0C" w:rsidRDefault="009B7232" w:rsidP="009B7232">
      <w:pPr>
        <w:jc w:val="right"/>
        <w:rPr>
          <w:i/>
          <w:sz w:val="28"/>
          <w:szCs w:val="28"/>
        </w:rPr>
      </w:pPr>
      <w:r w:rsidRPr="00662A0C">
        <w:rPr>
          <w:i/>
          <w:sz w:val="28"/>
          <w:szCs w:val="28"/>
        </w:rPr>
        <w:lastRenderedPageBreak/>
        <w:t xml:space="preserve">Объекты </w:t>
      </w:r>
      <w:r>
        <w:rPr>
          <w:i/>
          <w:sz w:val="28"/>
          <w:szCs w:val="28"/>
        </w:rPr>
        <w:t>Новотроицкого</w:t>
      </w:r>
      <w:r w:rsidRPr="00662A0C">
        <w:rPr>
          <w:i/>
          <w:sz w:val="28"/>
          <w:szCs w:val="28"/>
        </w:rPr>
        <w:t xml:space="preserve"> сельсовета, требующие организацию санитарно-защитных зон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09"/>
        <w:gridCol w:w="5233"/>
        <w:gridCol w:w="2015"/>
        <w:gridCol w:w="2080"/>
      </w:tblGrid>
      <w:tr w:rsidR="009B7232" w:rsidRPr="00A75495" w:rsidTr="00FF2FE8">
        <w:tc>
          <w:tcPr>
            <w:tcW w:w="399" w:type="pct"/>
          </w:tcPr>
          <w:p w:rsidR="009B7232" w:rsidRPr="00A75495" w:rsidRDefault="009B7232" w:rsidP="00FF2FE8">
            <w:pPr>
              <w:jc w:val="center"/>
              <w:rPr>
                <w:b/>
                <w:sz w:val="28"/>
                <w:szCs w:val="28"/>
              </w:rPr>
            </w:pPr>
            <w:r w:rsidRPr="00A75495">
              <w:rPr>
                <w:b/>
                <w:sz w:val="28"/>
                <w:szCs w:val="28"/>
              </w:rPr>
              <w:t>№ пп</w:t>
            </w:r>
          </w:p>
        </w:tc>
        <w:tc>
          <w:tcPr>
            <w:tcW w:w="2581" w:type="pct"/>
          </w:tcPr>
          <w:p w:rsidR="009B7232" w:rsidRPr="00A75495" w:rsidRDefault="009B7232" w:rsidP="00FF2FE8">
            <w:pPr>
              <w:jc w:val="center"/>
              <w:rPr>
                <w:b/>
                <w:sz w:val="28"/>
                <w:szCs w:val="28"/>
              </w:rPr>
            </w:pPr>
            <w:r w:rsidRPr="00A75495">
              <w:rPr>
                <w:b/>
                <w:sz w:val="28"/>
                <w:szCs w:val="28"/>
              </w:rPr>
              <w:t xml:space="preserve">Наименование </w:t>
            </w:r>
            <w:r>
              <w:rPr>
                <w:b/>
                <w:sz w:val="28"/>
                <w:szCs w:val="28"/>
              </w:rPr>
              <w:t>объекта</w:t>
            </w:r>
          </w:p>
        </w:tc>
        <w:tc>
          <w:tcPr>
            <w:tcW w:w="994" w:type="pct"/>
          </w:tcPr>
          <w:p w:rsidR="009B7232" w:rsidRPr="00A75495" w:rsidRDefault="009B7232" w:rsidP="00FF2FE8">
            <w:pPr>
              <w:jc w:val="center"/>
              <w:rPr>
                <w:b/>
                <w:sz w:val="28"/>
                <w:szCs w:val="28"/>
              </w:rPr>
            </w:pPr>
            <w:r w:rsidRPr="00A75495">
              <w:rPr>
                <w:b/>
                <w:sz w:val="28"/>
                <w:szCs w:val="28"/>
              </w:rPr>
              <w:t>Класс по СанПин</w:t>
            </w:r>
          </w:p>
        </w:tc>
        <w:tc>
          <w:tcPr>
            <w:tcW w:w="1026" w:type="pct"/>
          </w:tcPr>
          <w:p w:rsidR="009B7232" w:rsidRPr="00A75495" w:rsidRDefault="009B7232" w:rsidP="00FF2FE8">
            <w:pPr>
              <w:jc w:val="center"/>
              <w:rPr>
                <w:b/>
                <w:sz w:val="28"/>
                <w:szCs w:val="28"/>
              </w:rPr>
            </w:pPr>
            <w:r w:rsidRPr="00A75495">
              <w:rPr>
                <w:b/>
                <w:sz w:val="28"/>
                <w:szCs w:val="28"/>
              </w:rPr>
              <w:t>СЗЗ, м</w:t>
            </w:r>
          </w:p>
        </w:tc>
      </w:tr>
      <w:tr w:rsidR="009B7232" w:rsidRPr="00A75495" w:rsidTr="00FF2FE8">
        <w:tc>
          <w:tcPr>
            <w:tcW w:w="399" w:type="pct"/>
            <w:tcBorders>
              <w:top w:val="single" w:sz="4" w:space="0" w:color="auto"/>
              <w:left w:val="single" w:sz="4" w:space="0" w:color="auto"/>
              <w:bottom w:val="single" w:sz="4" w:space="0" w:color="auto"/>
              <w:right w:val="single" w:sz="4" w:space="0" w:color="auto"/>
            </w:tcBorders>
            <w:vAlign w:val="center"/>
          </w:tcPr>
          <w:p w:rsidR="009B7232" w:rsidRPr="006633A3" w:rsidRDefault="009B7232" w:rsidP="00FF2FE8">
            <w:pPr>
              <w:jc w:val="center"/>
              <w:rPr>
                <w:color w:val="000000"/>
                <w:sz w:val="28"/>
                <w:szCs w:val="28"/>
              </w:rPr>
            </w:pPr>
            <w:r>
              <w:rPr>
                <w:color w:val="000000"/>
                <w:sz w:val="28"/>
                <w:szCs w:val="28"/>
              </w:rPr>
              <w:t>1</w:t>
            </w:r>
          </w:p>
        </w:tc>
        <w:tc>
          <w:tcPr>
            <w:tcW w:w="2581" w:type="pct"/>
            <w:tcBorders>
              <w:top w:val="single" w:sz="4" w:space="0" w:color="auto"/>
              <w:left w:val="single" w:sz="4" w:space="0" w:color="auto"/>
              <w:bottom w:val="single" w:sz="4" w:space="0" w:color="auto"/>
              <w:right w:val="single" w:sz="4" w:space="0" w:color="auto"/>
            </w:tcBorders>
          </w:tcPr>
          <w:p w:rsidR="009B7232" w:rsidRPr="00CA7917" w:rsidRDefault="009B7232" w:rsidP="00FF2FE8">
            <w:pPr>
              <w:shd w:val="clear" w:color="auto" w:fill="FFFFFF"/>
              <w:tabs>
                <w:tab w:val="left" w:pos="851"/>
                <w:tab w:val="left" w:pos="6495"/>
              </w:tabs>
              <w:ind w:right="67"/>
              <w:jc w:val="both"/>
              <w:rPr>
                <w:color w:val="000000"/>
                <w:sz w:val="28"/>
                <w:szCs w:val="28"/>
              </w:rPr>
            </w:pPr>
            <w:r w:rsidRPr="00D9506B">
              <w:rPr>
                <w:color w:val="000000"/>
                <w:sz w:val="28"/>
                <w:szCs w:val="28"/>
              </w:rPr>
              <w:t>ООО «</w:t>
            </w:r>
            <w:r>
              <w:rPr>
                <w:color w:val="000000"/>
                <w:sz w:val="28"/>
                <w:szCs w:val="28"/>
              </w:rPr>
              <w:t>Племенной двор</w:t>
            </w:r>
            <w:r w:rsidRPr="00D9506B">
              <w:rPr>
                <w:color w:val="000000"/>
                <w:sz w:val="28"/>
                <w:szCs w:val="28"/>
              </w:rPr>
              <w:t xml:space="preserve">» </w:t>
            </w:r>
          </w:p>
        </w:tc>
        <w:tc>
          <w:tcPr>
            <w:tcW w:w="994" w:type="pct"/>
            <w:tcBorders>
              <w:top w:val="single" w:sz="4" w:space="0" w:color="auto"/>
              <w:left w:val="single" w:sz="4" w:space="0" w:color="auto"/>
              <w:bottom w:val="single" w:sz="4" w:space="0" w:color="auto"/>
              <w:right w:val="single" w:sz="4" w:space="0" w:color="auto"/>
            </w:tcBorders>
          </w:tcPr>
          <w:p w:rsidR="009B7232" w:rsidRPr="00067A14" w:rsidRDefault="009B7232" w:rsidP="00FF2FE8">
            <w:pPr>
              <w:jc w:val="center"/>
              <w:rPr>
                <w:sz w:val="28"/>
                <w:szCs w:val="28"/>
                <w:lang w:val="en-US"/>
              </w:rPr>
            </w:pPr>
            <w:r>
              <w:rPr>
                <w:sz w:val="28"/>
                <w:szCs w:val="28"/>
                <w:lang w:val="en-US"/>
              </w:rPr>
              <w:t>IV</w:t>
            </w:r>
          </w:p>
        </w:tc>
        <w:tc>
          <w:tcPr>
            <w:tcW w:w="1026" w:type="pct"/>
            <w:tcBorders>
              <w:top w:val="single" w:sz="4" w:space="0" w:color="auto"/>
              <w:left w:val="single" w:sz="4" w:space="0" w:color="auto"/>
              <w:bottom w:val="single" w:sz="4" w:space="0" w:color="auto"/>
              <w:right w:val="single" w:sz="4" w:space="0" w:color="auto"/>
            </w:tcBorders>
          </w:tcPr>
          <w:p w:rsidR="009B7232" w:rsidRPr="00067A14" w:rsidRDefault="009B7232" w:rsidP="00FF2FE8">
            <w:pPr>
              <w:jc w:val="center"/>
              <w:rPr>
                <w:sz w:val="28"/>
                <w:szCs w:val="28"/>
              </w:rPr>
            </w:pPr>
            <w:r>
              <w:rPr>
                <w:sz w:val="28"/>
                <w:szCs w:val="28"/>
                <w:lang w:val="en-US"/>
              </w:rPr>
              <w:t>100</w:t>
            </w:r>
          </w:p>
        </w:tc>
      </w:tr>
      <w:tr w:rsidR="009B7232" w:rsidRPr="00A75495" w:rsidTr="00FF2FE8">
        <w:tc>
          <w:tcPr>
            <w:tcW w:w="399" w:type="pct"/>
            <w:tcBorders>
              <w:top w:val="single" w:sz="4" w:space="0" w:color="auto"/>
              <w:left w:val="single" w:sz="4" w:space="0" w:color="auto"/>
              <w:bottom w:val="single" w:sz="4" w:space="0" w:color="auto"/>
              <w:right w:val="single" w:sz="4" w:space="0" w:color="auto"/>
            </w:tcBorders>
            <w:vAlign w:val="center"/>
          </w:tcPr>
          <w:p w:rsidR="009B7232" w:rsidRDefault="009B7232" w:rsidP="00FF2FE8">
            <w:pPr>
              <w:jc w:val="center"/>
              <w:rPr>
                <w:color w:val="000000"/>
                <w:sz w:val="28"/>
                <w:szCs w:val="28"/>
              </w:rPr>
            </w:pPr>
            <w:r>
              <w:rPr>
                <w:color w:val="000000"/>
                <w:sz w:val="28"/>
                <w:szCs w:val="28"/>
              </w:rPr>
              <w:t>2</w:t>
            </w:r>
          </w:p>
        </w:tc>
        <w:tc>
          <w:tcPr>
            <w:tcW w:w="2581" w:type="pct"/>
            <w:tcBorders>
              <w:top w:val="single" w:sz="4" w:space="0" w:color="auto"/>
              <w:left w:val="single" w:sz="4" w:space="0" w:color="auto"/>
              <w:bottom w:val="single" w:sz="4" w:space="0" w:color="auto"/>
              <w:right w:val="single" w:sz="4" w:space="0" w:color="auto"/>
            </w:tcBorders>
          </w:tcPr>
          <w:p w:rsidR="009B7232" w:rsidRPr="00A75495" w:rsidRDefault="009B7232" w:rsidP="00FF2FE8">
            <w:pPr>
              <w:rPr>
                <w:sz w:val="28"/>
                <w:szCs w:val="28"/>
              </w:rPr>
            </w:pPr>
            <w:r w:rsidRPr="00A75495">
              <w:rPr>
                <w:sz w:val="28"/>
                <w:szCs w:val="28"/>
              </w:rPr>
              <w:t>Полигон ТБО</w:t>
            </w:r>
          </w:p>
        </w:tc>
        <w:tc>
          <w:tcPr>
            <w:tcW w:w="994" w:type="pct"/>
            <w:tcBorders>
              <w:top w:val="single" w:sz="4" w:space="0" w:color="auto"/>
              <w:left w:val="single" w:sz="4" w:space="0" w:color="auto"/>
              <w:bottom w:val="single" w:sz="4" w:space="0" w:color="auto"/>
              <w:right w:val="single" w:sz="4" w:space="0" w:color="auto"/>
            </w:tcBorders>
          </w:tcPr>
          <w:p w:rsidR="009B7232" w:rsidRPr="00A75495" w:rsidRDefault="009B7232" w:rsidP="00FF2FE8">
            <w:pPr>
              <w:jc w:val="center"/>
              <w:rPr>
                <w:sz w:val="28"/>
                <w:szCs w:val="28"/>
                <w:lang w:val="en-US"/>
              </w:rPr>
            </w:pPr>
            <w:r w:rsidRPr="00A75495">
              <w:rPr>
                <w:sz w:val="28"/>
                <w:szCs w:val="28"/>
                <w:lang w:val="en-US"/>
              </w:rPr>
              <w:t>II</w:t>
            </w:r>
          </w:p>
        </w:tc>
        <w:tc>
          <w:tcPr>
            <w:tcW w:w="1026" w:type="pct"/>
            <w:tcBorders>
              <w:top w:val="single" w:sz="4" w:space="0" w:color="auto"/>
              <w:left w:val="single" w:sz="4" w:space="0" w:color="auto"/>
              <w:bottom w:val="single" w:sz="4" w:space="0" w:color="auto"/>
              <w:right w:val="single" w:sz="4" w:space="0" w:color="auto"/>
            </w:tcBorders>
          </w:tcPr>
          <w:p w:rsidR="009B7232" w:rsidRPr="00A75495" w:rsidRDefault="009B7232" w:rsidP="00FF2FE8">
            <w:pPr>
              <w:jc w:val="center"/>
              <w:rPr>
                <w:sz w:val="28"/>
                <w:szCs w:val="28"/>
              </w:rPr>
            </w:pPr>
            <w:r w:rsidRPr="00A75495">
              <w:rPr>
                <w:sz w:val="28"/>
                <w:szCs w:val="28"/>
              </w:rPr>
              <w:t>500</w:t>
            </w:r>
          </w:p>
        </w:tc>
      </w:tr>
      <w:tr w:rsidR="009B7232" w:rsidRPr="00A75495" w:rsidTr="00FF2FE8">
        <w:tc>
          <w:tcPr>
            <w:tcW w:w="399" w:type="pct"/>
            <w:tcBorders>
              <w:top w:val="single" w:sz="4" w:space="0" w:color="auto"/>
              <w:left w:val="single" w:sz="4" w:space="0" w:color="auto"/>
              <w:bottom w:val="single" w:sz="4" w:space="0" w:color="auto"/>
              <w:right w:val="single" w:sz="4" w:space="0" w:color="auto"/>
            </w:tcBorders>
            <w:vAlign w:val="center"/>
          </w:tcPr>
          <w:p w:rsidR="009B7232" w:rsidRDefault="009B7232" w:rsidP="00FF2FE8">
            <w:pPr>
              <w:jc w:val="center"/>
              <w:rPr>
                <w:color w:val="000000"/>
                <w:sz w:val="28"/>
                <w:szCs w:val="28"/>
              </w:rPr>
            </w:pPr>
            <w:r>
              <w:rPr>
                <w:color w:val="000000"/>
                <w:sz w:val="28"/>
                <w:szCs w:val="28"/>
              </w:rPr>
              <w:t>3</w:t>
            </w:r>
          </w:p>
        </w:tc>
        <w:tc>
          <w:tcPr>
            <w:tcW w:w="2581" w:type="pct"/>
            <w:tcBorders>
              <w:top w:val="single" w:sz="4" w:space="0" w:color="auto"/>
              <w:left w:val="single" w:sz="4" w:space="0" w:color="auto"/>
              <w:bottom w:val="single" w:sz="4" w:space="0" w:color="auto"/>
              <w:right w:val="single" w:sz="4" w:space="0" w:color="auto"/>
            </w:tcBorders>
          </w:tcPr>
          <w:p w:rsidR="009B7232" w:rsidRPr="00A75495" w:rsidRDefault="009B7232" w:rsidP="00FF2FE8">
            <w:pPr>
              <w:rPr>
                <w:sz w:val="28"/>
                <w:szCs w:val="28"/>
              </w:rPr>
            </w:pPr>
            <w:r w:rsidRPr="00A75495">
              <w:rPr>
                <w:sz w:val="28"/>
                <w:szCs w:val="28"/>
              </w:rPr>
              <w:t>Склад</w:t>
            </w:r>
          </w:p>
        </w:tc>
        <w:tc>
          <w:tcPr>
            <w:tcW w:w="994" w:type="pct"/>
            <w:tcBorders>
              <w:top w:val="single" w:sz="4" w:space="0" w:color="auto"/>
              <w:left w:val="single" w:sz="4" w:space="0" w:color="auto"/>
              <w:bottom w:val="single" w:sz="4" w:space="0" w:color="auto"/>
              <w:right w:val="single" w:sz="4" w:space="0" w:color="auto"/>
            </w:tcBorders>
          </w:tcPr>
          <w:p w:rsidR="009B7232" w:rsidRPr="00A75495" w:rsidRDefault="009B7232" w:rsidP="00FF2FE8">
            <w:pPr>
              <w:jc w:val="center"/>
              <w:rPr>
                <w:sz w:val="28"/>
                <w:szCs w:val="28"/>
                <w:lang w:val="en-US"/>
              </w:rPr>
            </w:pPr>
            <w:r w:rsidRPr="00A75495">
              <w:rPr>
                <w:sz w:val="28"/>
                <w:szCs w:val="28"/>
                <w:lang w:val="en-US"/>
              </w:rPr>
              <w:t>IV</w:t>
            </w:r>
          </w:p>
        </w:tc>
        <w:tc>
          <w:tcPr>
            <w:tcW w:w="1026" w:type="pct"/>
            <w:tcBorders>
              <w:top w:val="single" w:sz="4" w:space="0" w:color="auto"/>
              <w:left w:val="single" w:sz="4" w:space="0" w:color="auto"/>
              <w:bottom w:val="single" w:sz="4" w:space="0" w:color="auto"/>
              <w:right w:val="single" w:sz="4" w:space="0" w:color="auto"/>
            </w:tcBorders>
          </w:tcPr>
          <w:p w:rsidR="009B7232" w:rsidRPr="00A75495" w:rsidRDefault="009B7232" w:rsidP="00FF2FE8">
            <w:pPr>
              <w:jc w:val="center"/>
              <w:rPr>
                <w:sz w:val="28"/>
                <w:szCs w:val="28"/>
              </w:rPr>
            </w:pPr>
            <w:r w:rsidRPr="00A75495">
              <w:rPr>
                <w:sz w:val="28"/>
                <w:szCs w:val="28"/>
              </w:rPr>
              <w:t>100</w:t>
            </w:r>
          </w:p>
        </w:tc>
      </w:tr>
      <w:tr w:rsidR="009B7232" w:rsidRPr="00A75495" w:rsidTr="00FF2FE8">
        <w:tc>
          <w:tcPr>
            <w:tcW w:w="399" w:type="pct"/>
            <w:tcBorders>
              <w:top w:val="single" w:sz="4" w:space="0" w:color="auto"/>
              <w:left w:val="single" w:sz="4" w:space="0" w:color="auto"/>
              <w:bottom w:val="single" w:sz="4" w:space="0" w:color="auto"/>
              <w:right w:val="single" w:sz="4" w:space="0" w:color="auto"/>
            </w:tcBorders>
            <w:vAlign w:val="center"/>
          </w:tcPr>
          <w:p w:rsidR="009B7232" w:rsidRDefault="009B7232" w:rsidP="00FF2FE8">
            <w:pPr>
              <w:jc w:val="center"/>
              <w:rPr>
                <w:color w:val="000000"/>
                <w:sz w:val="28"/>
                <w:szCs w:val="28"/>
              </w:rPr>
            </w:pPr>
            <w:r>
              <w:rPr>
                <w:color w:val="000000"/>
                <w:sz w:val="28"/>
                <w:szCs w:val="28"/>
              </w:rPr>
              <w:t>4</w:t>
            </w:r>
          </w:p>
        </w:tc>
        <w:tc>
          <w:tcPr>
            <w:tcW w:w="2581" w:type="pct"/>
            <w:tcBorders>
              <w:top w:val="single" w:sz="4" w:space="0" w:color="auto"/>
              <w:left w:val="single" w:sz="4" w:space="0" w:color="auto"/>
              <w:bottom w:val="single" w:sz="4" w:space="0" w:color="auto"/>
              <w:right w:val="single" w:sz="4" w:space="0" w:color="auto"/>
            </w:tcBorders>
          </w:tcPr>
          <w:p w:rsidR="009B7232" w:rsidRPr="00A75495" w:rsidRDefault="009B7232" w:rsidP="00FF2FE8">
            <w:pPr>
              <w:rPr>
                <w:sz w:val="28"/>
                <w:szCs w:val="28"/>
              </w:rPr>
            </w:pPr>
            <w:r w:rsidRPr="00A75495">
              <w:rPr>
                <w:sz w:val="28"/>
                <w:szCs w:val="28"/>
              </w:rPr>
              <w:t>Кладбищ</w:t>
            </w:r>
            <w:r>
              <w:rPr>
                <w:sz w:val="28"/>
                <w:szCs w:val="28"/>
              </w:rPr>
              <w:t>е</w:t>
            </w:r>
          </w:p>
        </w:tc>
        <w:tc>
          <w:tcPr>
            <w:tcW w:w="994" w:type="pct"/>
            <w:tcBorders>
              <w:top w:val="single" w:sz="4" w:space="0" w:color="auto"/>
              <w:left w:val="single" w:sz="4" w:space="0" w:color="auto"/>
              <w:bottom w:val="single" w:sz="4" w:space="0" w:color="auto"/>
              <w:right w:val="single" w:sz="4" w:space="0" w:color="auto"/>
            </w:tcBorders>
            <w:vAlign w:val="center"/>
          </w:tcPr>
          <w:p w:rsidR="009B7232" w:rsidRPr="00F276D4" w:rsidRDefault="009B7232" w:rsidP="00FF2FE8">
            <w:pPr>
              <w:jc w:val="center"/>
              <w:rPr>
                <w:sz w:val="28"/>
                <w:szCs w:val="28"/>
              </w:rPr>
            </w:pPr>
            <w:r>
              <w:rPr>
                <w:sz w:val="28"/>
                <w:szCs w:val="28"/>
                <w:lang w:val="en-US"/>
              </w:rPr>
              <w:t>V</w:t>
            </w:r>
          </w:p>
        </w:tc>
        <w:tc>
          <w:tcPr>
            <w:tcW w:w="1026" w:type="pct"/>
            <w:tcBorders>
              <w:top w:val="single" w:sz="4" w:space="0" w:color="auto"/>
              <w:left w:val="single" w:sz="4" w:space="0" w:color="auto"/>
              <w:bottom w:val="single" w:sz="4" w:space="0" w:color="auto"/>
              <w:right w:val="single" w:sz="4" w:space="0" w:color="auto"/>
            </w:tcBorders>
            <w:vAlign w:val="center"/>
          </w:tcPr>
          <w:p w:rsidR="009B7232" w:rsidRPr="00A75495" w:rsidRDefault="009B7232" w:rsidP="00FF2FE8">
            <w:pPr>
              <w:jc w:val="center"/>
              <w:rPr>
                <w:sz w:val="28"/>
                <w:szCs w:val="28"/>
              </w:rPr>
            </w:pPr>
            <w:r>
              <w:rPr>
                <w:sz w:val="28"/>
                <w:szCs w:val="28"/>
              </w:rPr>
              <w:t>50</w:t>
            </w:r>
          </w:p>
        </w:tc>
      </w:tr>
      <w:tr w:rsidR="009B7232" w:rsidRPr="00A75495" w:rsidTr="00FF2FE8">
        <w:tc>
          <w:tcPr>
            <w:tcW w:w="399" w:type="pct"/>
            <w:tcBorders>
              <w:top w:val="single" w:sz="4" w:space="0" w:color="auto"/>
              <w:left w:val="single" w:sz="4" w:space="0" w:color="auto"/>
              <w:bottom w:val="single" w:sz="4" w:space="0" w:color="auto"/>
              <w:right w:val="single" w:sz="4" w:space="0" w:color="auto"/>
            </w:tcBorders>
            <w:vAlign w:val="center"/>
          </w:tcPr>
          <w:p w:rsidR="009B7232" w:rsidRDefault="009B7232" w:rsidP="00FF2FE8">
            <w:pPr>
              <w:jc w:val="center"/>
              <w:rPr>
                <w:color w:val="000000"/>
                <w:sz w:val="28"/>
                <w:szCs w:val="28"/>
              </w:rPr>
            </w:pPr>
            <w:r>
              <w:rPr>
                <w:color w:val="000000"/>
                <w:sz w:val="28"/>
                <w:szCs w:val="28"/>
              </w:rPr>
              <w:t>5</w:t>
            </w:r>
          </w:p>
        </w:tc>
        <w:tc>
          <w:tcPr>
            <w:tcW w:w="2581" w:type="pct"/>
            <w:tcBorders>
              <w:top w:val="single" w:sz="4" w:space="0" w:color="auto"/>
              <w:left w:val="single" w:sz="4" w:space="0" w:color="auto"/>
              <w:bottom w:val="single" w:sz="4" w:space="0" w:color="auto"/>
              <w:right w:val="single" w:sz="4" w:space="0" w:color="auto"/>
            </w:tcBorders>
          </w:tcPr>
          <w:p w:rsidR="009B7232" w:rsidRPr="00A75495" w:rsidRDefault="009B7232" w:rsidP="00FF2FE8">
            <w:pPr>
              <w:rPr>
                <w:sz w:val="28"/>
                <w:szCs w:val="28"/>
              </w:rPr>
            </w:pPr>
            <w:r>
              <w:rPr>
                <w:sz w:val="28"/>
                <w:szCs w:val="28"/>
              </w:rPr>
              <w:t>Трансформаторная подстанция</w:t>
            </w:r>
          </w:p>
        </w:tc>
        <w:tc>
          <w:tcPr>
            <w:tcW w:w="994" w:type="pct"/>
            <w:tcBorders>
              <w:top w:val="single" w:sz="4" w:space="0" w:color="auto"/>
              <w:left w:val="single" w:sz="4" w:space="0" w:color="auto"/>
              <w:bottom w:val="single" w:sz="4" w:space="0" w:color="auto"/>
              <w:right w:val="single" w:sz="4" w:space="0" w:color="auto"/>
            </w:tcBorders>
          </w:tcPr>
          <w:p w:rsidR="009B7232" w:rsidRPr="00A75495" w:rsidRDefault="009B7232" w:rsidP="00FF2FE8">
            <w:pPr>
              <w:jc w:val="center"/>
              <w:rPr>
                <w:sz w:val="28"/>
                <w:szCs w:val="28"/>
                <w:lang w:val="en-US"/>
              </w:rPr>
            </w:pPr>
            <w:r w:rsidRPr="00A75495">
              <w:rPr>
                <w:sz w:val="28"/>
                <w:szCs w:val="28"/>
                <w:lang w:val="en-US"/>
              </w:rPr>
              <w:t>V</w:t>
            </w:r>
          </w:p>
        </w:tc>
        <w:tc>
          <w:tcPr>
            <w:tcW w:w="1026" w:type="pct"/>
            <w:tcBorders>
              <w:top w:val="single" w:sz="4" w:space="0" w:color="auto"/>
              <w:left w:val="single" w:sz="4" w:space="0" w:color="auto"/>
              <w:bottom w:val="single" w:sz="4" w:space="0" w:color="auto"/>
              <w:right w:val="single" w:sz="4" w:space="0" w:color="auto"/>
            </w:tcBorders>
          </w:tcPr>
          <w:p w:rsidR="009B7232" w:rsidRPr="00A75495" w:rsidRDefault="009B7232" w:rsidP="00FF2FE8">
            <w:pPr>
              <w:jc w:val="center"/>
              <w:rPr>
                <w:sz w:val="28"/>
                <w:szCs w:val="28"/>
              </w:rPr>
            </w:pPr>
            <w:r>
              <w:rPr>
                <w:sz w:val="28"/>
                <w:szCs w:val="28"/>
              </w:rPr>
              <w:t>50</w:t>
            </w:r>
          </w:p>
        </w:tc>
      </w:tr>
    </w:tbl>
    <w:p w:rsidR="009B7232" w:rsidRPr="00A75495" w:rsidRDefault="009B7232" w:rsidP="009B7232">
      <w:pPr>
        <w:ind w:firstLine="851"/>
        <w:jc w:val="both"/>
        <w:rPr>
          <w:color w:val="000000"/>
          <w:sz w:val="28"/>
          <w:szCs w:val="28"/>
        </w:rPr>
      </w:pPr>
    </w:p>
    <w:p w:rsidR="009B7232" w:rsidRPr="00FD213D" w:rsidRDefault="009B7232" w:rsidP="009B7232">
      <w:pPr>
        <w:ind w:firstLine="567"/>
        <w:jc w:val="both"/>
        <w:rPr>
          <w:sz w:val="28"/>
          <w:szCs w:val="28"/>
        </w:rPr>
      </w:pPr>
      <w:r w:rsidRPr="00FD213D">
        <w:rPr>
          <w:color w:val="000000"/>
          <w:sz w:val="28"/>
          <w:szCs w:val="28"/>
        </w:rPr>
        <w:t xml:space="preserve">Санитарно-защитные зоны для предприятий IV, V классов должна быть максимально озеленены </w:t>
      </w:r>
      <w:r>
        <w:rPr>
          <w:color w:val="000000"/>
          <w:sz w:val="28"/>
          <w:szCs w:val="28"/>
        </w:rPr>
        <w:t>–</w:t>
      </w:r>
      <w:r w:rsidRPr="00FD213D">
        <w:rPr>
          <w:color w:val="000000"/>
          <w:sz w:val="28"/>
          <w:szCs w:val="28"/>
        </w:rPr>
        <w:t xml:space="preserve"> не менее 60% площади; для предприятий II и III класса </w:t>
      </w:r>
      <w:r>
        <w:rPr>
          <w:color w:val="000000"/>
          <w:sz w:val="28"/>
          <w:szCs w:val="28"/>
        </w:rPr>
        <w:t>–</w:t>
      </w:r>
      <w:r w:rsidRPr="00FD213D">
        <w:rPr>
          <w:color w:val="000000"/>
          <w:sz w:val="28"/>
          <w:szCs w:val="28"/>
        </w:rPr>
        <w:t xml:space="preserve"> не менее 50%; для предприятий, имеющих санитарно-защитную зону </w:t>
      </w:r>
      <w:smartTag w:uri="urn:schemas-microsoft-com:office:smarttags" w:element="metricconverter">
        <w:smartTagPr>
          <w:attr w:name="ProductID" w:val="1000 м"/>
        </w:smartTagPr>
        <w:r w:rsidRPr="00FD213D">
          <w:rPr>
            <w:color w:val="000000"/>
            <w:sz w:val="28"/>
            <w:szCs w:val="28"/>
          </w:rPr>
          <w:t>1000 м</w:t>
        </w:r>
      </w:smartTag>
      <w:r w:rsidRPr="00FD213D">
        <w:rPr>
          <w:color w:val="000000"/>
          <w:sz w:val="28"/>
          <w:szCs w:val="28"/>
        </w:rPr>
        <w:t xml:space="preserve"> и более </w:t>
      </w:r>
      <w:r>
        <w:rPr>
          <w:color w:val="000000"/>
          <w:sz w:val="28"/>
          <w:szCs w:val="28"/>
        </w:rPr>
        <w:t>–</w:t>
      </w:r>
      <w:r w:rsidRPr="00FD213D">
        <w:rPr>
          <w:color w:val="000000"/>
          <w:sz w:val="28"/>
          <w:szCs w:val="28"/>
        </w:rPr>
        <w:t xml:space="preserve"> не менее 40% ее территории с обязательной организацией полосы древесно-кустарниковых насаждений со стороны жилой застройки.</w:t>
      </w:r>
    </w:p>
    <w:p w:rsidR="009B7232" w:rsidRPr="00FD213D" w:rsidRDefault="009B7232" w:rsidP="009B7232">
      <w:pPr>
        <w:widowControl w:val="0"/>
        <w:ind w:firstLine="567"/>
        <w:jc w:val="both"/>
        <w:rPr>
          <w:sz w:val="28"/>
          <w:szCs w:val="28"/>
        </w:rPr>
      </w:pPr>
      <w:r w:rsidRPr="00FD213D">
        <w:rPr>
          <w:sz w:val="28"/>
          <w:szCs w:val="28"/>
        </w:rPr>
        <w:t>Проектом рекомендуется перечень деревьев и кустарников, наиболее устойчивых к загрязняющим веществам с учетом климатических особенностей.</w:t>
      </w:r>
    </w:p>
    <w:p w:rsidR="009B7232" w:rsidRPr="00FD213D" w:rsidRDefault="009B7232" w:rsidP="009B7232">
      <w:pPr>
        <w:widowControl w:val="0"/>
        <w:ind w:firstLine="567"/>
        <w:jc w:val="both"/>
        <w:rPr>
          <w:sz w:val="28"/>
          <w:szCs w:val="28"/>
        </w:rPr>
      </w:pPr>
      <w:r w:rsidRPr="00FD213D">
        <w:rPr>
          <w:sz w:val="28"/>
          <w:szCs w:val="28"/>
        </w:rPr>
        <w:t>В последнее время произошли изменения в планировании мероприятий, обеспечивающих снижение негативного воздействия выбросов автотранспорта. Одним из путей сокращения выбросов от автомобильного транспорта – производство двигателей, отвечающих требованиям международных стандартов.</w:t>
      </w:r>
    </w:p>
    <w:p w:rsidR="009B7232" w:rsidRPr="00FD213D" w:rsidRDefault="009B7232" w:rsidP="009B7232">
      <w:pPr>
        <w:ind w:firstLine="567"/>
        <w:jc w:val="both"/>
        <w:rPr>
          <w:sz w:val="28"/>
          <w:szCs w:val="28"/>
        </w:rPr>
      </w:pPr>
      <w:r w:rsidRPr="00FD213D">
        <w:rPr>
          <w:sz w:val="28"/>
          <w:szCs w:val="28"/>
        </w:rPr>
        <w:t xml:space="preserve">Важна также </w:t>
      </w:r>
      <w:r>
        <w:rPr>
          <w:sz w:val="28"/>
          <w:szCs w:val="28"/>
        </w:rPr>
        <w:t>организация</w:t>
      </w:r>
      <w:r w:rsidRPr="00FD213D">
        <w:rPr>
          <w:sz w:val="28"/>
          <w:szCs w:val="28"/>
        </w:rPr>
        <w:t xml:space="preserve"> санитарных разрывов для автомобильных дорог. </w:t>
      </w:r>
    </w:p>
    <w:p w:rsidR="009B7232" w:rsidRPr="00FD213D" w:rsidRDefault="009B7232" w:rsidP="009B7232">
      <w:pPr>
        <w:pStyle w:val="ad"/>
        <w:ind w:firstLine="567"/>
        <w:rPr>
          <w:color w:val="000000"/>
          <w:sz w:val="28"/>
          <w:szCs w:val="28"/>
        </w:rPr>
      </w:pPr>
      <w:r w:rsidRPr="00FD213D">
        <w:rPr>
          <w:color w:val="000000"/>
          <w:sz w:val="28"/>
          <w:szCs w:val="28"/>
        </w:rPr>
        <w:t xml:space="preserve">Для автомагистралей устанавливаются санитарные разрывы. Санитарный разрыв определяется минимальным расстоянием от источника вредного воздействия до границы жилой застройки, ландшафтно-рекреационной зоны, зоны отдыха. </w:t>
      </w:r>
    </w:p>
    <w:p w:rsidR="009B7232" w:rsidRPr="00FD213D" w:rsidRDefault="009B7232" w:rsidP="009B7232">
      <w:pPr>
        <w:widowControl w:val="0"/>
        <w:autoSpaceDE w:val="0"/>
        <w:autoSpaceDN w:val="0"/>
        <w:adjustRightInd w:val="0"/>
        <w:ind w:firstLine="567"/>
        <w:jc w:val="both"/>
        <w:rPr>
          <w:color w:val="000000"/>
          <w:sz w:val="28"/>
          <w:szCs w:val="28"/>
        </w:rPr>
      </w:pPr>
      <w:r w:rsidRPr="00FD213D">
        <w:rPr>
          <w:color w:val="000000"/>
          <w:sz w:val="28"/>
          <w:szCs w:val="28"/>
        </w:rPr>
        <w:t>Санитарный разрыв имеет режим СЗЗ, но не требует разработки проекта его организации. Величина разрыва устанавливается в каждом конкретном случае на основании расчетов рассеивания загрязнений атмосферного воздуха и физических факторов (шума, вибрации, ЭМП и др.).</w:t>
      </w:r>
    </w:p>
    <w:p w:rsidR="009B7232" w:rsidRPr="00FD213D" w:rsidRDefault="009B7232" w:rsidP="009B7232">
      <w:pPr>
        <w:widowControl w:val="0"/>
        <w:autoSpaceDE w:val="0"/>
        <w:autoSpaceDN w:val="0"/>
        <w:adjustRightInd w:val="0"/>
        <w:ind w:firstLine="567"/>
        <w:jc w:val="both"/>
        <w:rPr>
          <w:sz w:val="28"/>
          <w:szCs w:val="28"/>
        </w:rPr>
      </w:pPr>
      <w:r>
        <w:rPr>
          <w:color w:val="000000"/>
          <w:sz w:val="28"/>
          <w:szCs w:val="28"/>
        </w:rPr>
        <w:t>На</w:t>
      </w:r>
      <w:r w:rsidRPr="00FD213D">
        <w:rPr>
          <w:color w:val="000000"/>
          <w:sz w:val="28"/>
          <w:szCs w:val="28"/>
        </w:rPr>
        <w:t xml:space="preserve"> территории </w:t>
      </w:r>
      <w:r>
        <w:rPr>
          <w:color w:val="000000"/>
          <w:sz w:val="28"/>
          <w:szCs w:val="28"/>
        </w:rPr>
        <w:t>сельсовета</w:t>
      </w:r>
      <w:r w:rsidRPr="00FD213D">
        <w:rPr>
          <w:color w:val="000000"/>
          <w:sz w:val="28"/>
          <w:szCs w:val="28"/>
        </w:rPr>
        <w:t xml:space="preserve"> </w:t>
      </w:r>
      <w:r>
        <w:rPr>
          <w:color w:val="000000"/>
          <w:sz w:val="28"/>
          <w:szCs w:val="28"/>
        </w:rPr>
        <w:t>проходят</w:t>
      </w:r>
      <w:r w:rsidRPr="00FD213D">
        <w:rPr>
          <w:color w:val="000000"/>
          <w:sz w:val="28"/>
          <w:szCs w:val="28"/>
        </w:rPr>
        <w:t xml:space="preserve"> воз</w:t>
      </w:r>
      <w:r>
        <w:rPr>
          <w:color w:val="000000"/>
          <w:sz w:val="28"/>
          <w:szCs w:val="28"/>
        </w:rPr>
        <w:t xml:space="preserve">душные линии электропередачи 35 </w:t>
      </w:r>
      <w:r w:rsidRPr="00FD213D">
        <w:rPr>
          <w:color w:val="000000"/>
          <w:sz w:val="28"/>
          <w:szCs w:val="28"/>
        </w:rPr>
        <w:t>кВ, а также линии связи.  В целях защиты населения от воздействия электрического поля, создаваемого воздушными линиями электропередачи (ВЛ), устанавливаются санитарные разрывы. Санитарный разрыв ВЛ устанавливается на территории вдоль трассы высоковольтной линии, в которой напряженность электрического поля превышает 1 кВ/м.</w:t>
      </w:r>
    </w:p>
    <w:p w:rsidR="009B7232" w:rsidRPr="00FD213D" w:rsidRDefault="009B7232" w:rsidP="009B7232">
      <w:pPr>
        <w:widowControl w:val="0"/>
        <w:autoSpaceDE w:val="0"/>
        <w:autoSpaceDN w:val="0"/>
        <w:adjustRightInd w:val="0"/>
        <w:ind w:firstLine="567"/>
        <w:jc w:val="both"/>
        <w:rPr>
          <w:sz w:val="28"/>
          <w:szCs w:val="28"/>
        </w:rPr>
      </w:pPr>
      <w:r w:rsidRPr="00FD213D">
        <w:rPr>
          <w:color w:val="000000"/>
          <w:sz w:val="28"/>
          <w:szCs w:val="28"/>
        </w:rPr>
        <w:t>Для вновь проектируемых ВЛ,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ВЛ:</w:t>
      </w:r>
    </w:p>
    <w:p w:rsidR="009B7232" w:rsidRPr="00FD213D" w:rsidRDefault="009B7232" w:rsidP="009B7232">
      <w:pPr>
        <w:widowControl w:val="0"/>
        <w:autoSpaceDE w:val="0"/>
        <w:autoSpaceDN w:val="0"/>
        <w:adjustRightInd w:val="0"/>
        <w:ind w:firstLine="567"/>
        <w:jc w:val="both"/>
        <w:rPr>
          <w:sz w:val="28"/>
          <w:szCs w:val="28"/>
        </w:rPr>
      </w:pPr>
      <w:r w:rsidRPr="00FD213D">
        <w:rPr>
          <w:color w:val="000000"/>
          <w:sz w:val="28"/>
          <w:szCs w:val="28"/>
        </w:rPr>
        <w:t xml:space="preserve">- 20 м </w:t>
      </w:r>
      <w:r>
        <w:rPr>
          <w:color w:val="000000"/>
          <w:sz w:val="28"/>
          <w:szCs w:val="28"/>
        </w:rPr>
        <w:t>–</w:t>
      </w:r>
      <w:r w:rsidRPr="00FD213D">
        <w:rPr>
          <w:color w:val="000000"/>
          <w:sz w:val="28"/>
          <w:szCs w:val="28"/>
        </w:rPr>
        <w:t xml:space="preserve"> для</w:t>
      </w:r>
      <w:r>
        <w:rPr>
          <w:color w:val="000000"/>
          <w:sz w:val="28"/>
          <w:szCs w:val="28"/>
        </w:rPr>
        <w:t xml:space="preserve"> </w:t>
      </w:r>
      <w:r w:rsidRPr="00FD213D">
        <w:rPr>
          <w:color w:val="000000"/>
          <w:sz w:val="28"/>
          <w:szCs w:val="28"/>
        </w:rPr>
        <w:t>ВЛ напряжением 330 кВ;</w:t>
      </w:r>
    </w:p>
    <w:p w:rsidR="009B7232" w:rsidRPr="00FD213D" w:rsidRDefault="009B7232" w:rsidP="009B7232">
      <w:pPr>
        <w:widowControl w:val="0"/>
        <w:autoSpaceDE w:val="0"/>
        <w:autoSpaceDN w:val="0"/>
        <w:adjustRightInd w:val="0"/>
        <w:ind w:firstLine="567"/>
        <w:jc w:val="both"/>
        <w:rPr>
          <w:sz w:val="28"/>
          <w:szCs w:val="28"/>
        </w:rPr>
      </w:pPr>
      <w:r w:rsidRPr="00FD213D">
        <w:rPr>
          <w:color w:val="000000"/>
          <w:sz w:val="28"/>
          <w:szCs w:val="28"/>
        </w:rPr>
        <w:t xml:space="preserve">- </w:t>
      </w:r>
      <w:smartTag w:uri="urn:schemas-microsoft-com:office:smarttags" w:element="metricconverter">
        <w:smartTagPr>
          <w:attr w:name="ProductID" w:val="30 м"/>
        </w:smartTagPr>
        <w:r w:rsidRPr="00FD213D">
          <w:rPr>
            <w:color w:val="000000"/>
            <w:sz w:val="28"/>
            <w:szCs w:val="28"/>
          </w:rPr>
          <w:t>30 м</w:t>
        </w:r>
      </w:smartTag>
      <w:r w:rsidRPr="00FD213D">
        <w:rPr>
          <w:color w:val="000000"/>
          <w:sz w:val="28"/>
          <w:szCs w:val="28"/>
        </w:rPr>
        <w:t xml:space="preserve"> </w:t>
      </w:r>
      <w:r>
        <w:rPr>
          <w:color w:val="000000"/>
          <w:sz w:val="28"/>
          <w:szCs w:val="28"/>
        </w:rPr>
        <w:t>–</w:t>
      </w:r>
      <w:r w:rsidRPr="00FD213D">
        <w:rPr>
          <w:color w:val="000000"/>
          <w:sz w:val="28"/>
          <w:szCs w:val="28"/>
        </w:rPr>
        <w:t xml:space="preserve"> для</w:t>
      </w:r>
      <w:r>
        <w:rPr>
          <w:color w:val="000000"/>
          <w:sz w:val="28"/>
          <w:szCs w:val="28"/>
        </w:rPr>
        <w:t xml:space="preserve"> </w:t>
      </w:r>
      <w:r w:rsidRPr="00FD213D">
        <w:rPr>
          <w:color w:val="000000"/>
          <w:sz w:val="28"/>
          <w:szCs w:val="28"/>
        </w:rPr>
        <w:t>ВЛ напряжением 500 кВ;</w:t>
      </w:r>
    </w:p>
    <w:p w:rsidR="009B7232" w:rsidRPr="00FD213D" w:rsidRDefault="009B7232" w:rsidP="009B7232">
      <w:pPr>
        <w:widowControl w:val="0"/>
        <w:autoSpaceDE w:val="0"/>
        <w:autoSpaceDN w:val="0"/>
        <w:adjustRightInd w:val="0"/>
        <w:ind w:firstLine="567"/>
        <w:jc w:val="both"/>
        <w:rPr>
          <w:sz w:val="28"/>
          <w:szCs w:val="28"/>
        </w:rPr>
      </w:pPr>
      <w:r w:rsidRPr="00FD213D">
        <w:rPr>
          <w:color w:val="000000"/>
          <w:sz w:val="28"/>
          <w:szCs w:val="28"/>
        </w:rPr>
        <w:t xml:space="preserve">- </w:t>
      </w:r>
      <w:smartTag w:uri="urn:schemas-microsoft-com:office:smarttags" w:element="metricconverter">
        <w:smartTagPr>
          <w:attr w:name="ProductID" w:val="40 м"/>
        </w:smartTagPr>
        <w:r w:rsidRPr="00FD213D">
          <w:rPr>
            <w:color w:val="000000"/>
            <w:sz w:val="28"/>
            <w:szCs w:val="28"/>
          </w:rPr>
          <w:t>40 м</w:t>
        </w:r>
      </w:smartTag>
      <w:r w:rsidRPr="00FD213D">
        <w:rPr>
          <w:color w:val="000000"/>
          <w:sz w:val="28"/>
          <w:szCs w:val="28"/>
        </w:rPr>
        <w:t xml:space="preserve"> </w:t>
      </w:r>
      <w:r>
        <w:rPr>
          <w:color w:val="000000"/>
          <w:sz w:val="28"/>
          <w:szCs w:val="28"/>
        </w:rPr>
        <w:t>–</w:t>
      </w:r>
      <w:r w:rsidRPr="00FD213D">
        <w:rPr>
          <w:color w:val="000000"/>
          <w:sz w:val="28"/>
          <w:szCs w:val="28"/>
        </w:rPr>
        <w:t xml:space="preserve"> для</w:t>
      </w:r>
      <w:r>
        <w:rPr>
          <w:color w:val="000000"/>
          <w:sz w:val="28"/>
          <w:szCs w:val="28"/>
        </w:rPr>
        <w:t xml:space="preserve"> </w:t>
      </w:r>
      <w:r w:rsidRPr="00FD213D">
        <w:rPr>
          <w:color w:val="000000"/>
          <w:sz w:val="28"/>
          <w:szCs w:val="28"/>
        </w:rPr>
        <w:t>ВЛ напряжением 750 кВ;</w:t>
      </w:r>
    </w:p>
    <w:p w:rsidR="009B7232" w:rsidRPr="00FD213D" w:rsidRDefault="009B7232" w:rsidP="009B7232">
      <w:pPr>
        <w:widowControl w:val="0"/>
        <w:autoSpaceDE w:val="0"/>
        <w:autoSpaceDN w:val="0"/>
        <w:adjustRightInd w:val="0"/>
        <w:ind w:firstLine="567"/>
        <w:jc w:val="both"/>
        <w:rPr>
          <w:color w:val="000000"/>
          <w:sz w:val="28"/>
          <w:szCs w:val="28"/>
        </w:rPr>
      </w:pPr>
      <w:r w:rsidRPr="00FD213D">
        <w:rPr>
          <w:color w:val="000000"/>
          <w:sz w:val="28"/>
          <w:szCs w:val="28"/>
        </w:rPr>
        <w:lastRenderedPageBreak/>
        <w:t xml:space="preserve">- </w:t>
      </w:r>
      <w:smartTag w:uri="urn:schemas-microsoft-com:office:smarttags" w:element="metricconverter">
        <w:smartTagPr>
          <w:attr w:name="ProductID" w:val="55 м"/>
        </w:smartTagPr>
        <w:r w:rsidRPr="00FD213D">
          <w:rPr>
            <w:color w:val="000000"/>
            <w:sz w:val="28"/>
            <w:szCs w:val="28"/>
          </w:rPr>
          <w:t>55 м</w:t>
        </w:r>
      </w:smartTag>
      <w:r w:rsidRPr="00FD213D">
        <w:rPr>
          <w:color w:val="000000"/>
          <w:sz w:val="28"/>
          <w:szCs w:val="28"/>
        </w:rPr>
        <w:t xml:space="preserve"> </w:t>
      </w:r>
      <w:r>
        <w:rPr>
          <w:color w:val="000000"/>
          <w:sz w:val="28"/>
          <w:szCs w:val="28"/>
        </w:rPr>
        <w:t>–</w:t>
      </w:r>
      <w:r w:rsidRPr="00FD213D">
        <w:rPr>
          <w:color w:val="000000"/>
          <w:sz w:val="28"/>
          <w:szCs w:val="28"/>
        </w:rPr>
        <w:t xml:space="preserve"> для</w:t>
      </w:r>
      <w:r>
        <w:rPr>
          <w:color w:val="000000"/>
          <w:sz w:val="28"/>
          <w:szCs w:val="28"/>
        </w:rPr>
        <w:t xml:space="preserve"> </w:t>
      </w:r>
      <w:r w:rsidRPr="00FD213D">
        <w:rPr>
          <w:color w:val="000000"/>
          <w:sz w:val="28"/>
          <w:szCs w:val="28"/>
        </w:rPr>
        <w:t>ВЛ напряжением 1150 кВ.</w:t>
      </w:r>
    </w:p>
    <w:p w:rsidR="009B7232" w:rsidRPr="00B7570D" w:rsidRDefault="009B7232" w:rsidP="009B7232">
      <w:pPr>
        <w:pStyle w:val="ad"/>
        <w:ind w:firstLine="567"/>
        <w:jc w:val="center"/>
        <w:rPr>
          <w:b/>
          <w:iCs/>
          <w:sz w:val="28"/>
          <w:szCs w:val="28"/>
          <w:highlight w:val="lightGray"/>
        </w:rPr>
      </w:pPr>
    </w:p>
    <w:p w:rsidR="009B7232" w:rsidRPr="00CA46DD" w:rsidRDefault="009B7232" w:rsidP="009B7232">
      <w:pPr>
        <w:pStyle w:val="ad"/>
        <w:ind w:firstLine="567"/>
        <w:jc w:val="center"/>
        <w:rPr>
          <w:b/>
          <w:iCs/>
          <w:sz w:val="28"/>
          <w:szCs w:val="28"/>
        </w:rPr>
      </w:pPr>
      <w:r w:rsidRPr="00CA46DD">
        <w:rPr>
          <w:b/>
          <w:iCs/>
          <w:sz w:val="28"/>
          <w:szCs w:val="28"/>
        </w:rPr>
        <w:t>Комплекс мероприятий по охране поверхностных и подземных вод</w:t>
      </w:r>
    </w:p>
    <w:p w:rsidR="009B7232" w:rsidRDefault="009B7232" w:rsidP="009B7232">
      <w:pPr>
        <w:shd w:val="clear" w:color="auto" w:fill="FFFFFF"/>
        <w:ind w:right="10" w:firstLine="567"/>
        <w:jc w:val="both"/>
        <w:rPr>
          <w:color w:val="000000"/>
          <w:spacing w:val="-2"/>
          <w:sz w:val="28"/>
          <w:szCs w:val="28"/>
        </w:rPr>
      </w:pPr>
      <w:r>
        <w:rPr>
          <w:color w:val="000000"/>
          <w:spacing w:val="-2"/>
          <w:sz w:val="28"/>
          <w:szCs w:val="28"/>
        </w:rPr>
        <w:t>В связи с тем, что Колыванский район расположен в северо-восточной части Новосибирской области и в своей северной части находится в зоне плоского Васюганского плато, а в юго-восточной части располагается на северной оконечности Приобского плато, поверхность территории района представляет собой слабо расчлененную равнину. Наиболее характерными водными объектами сельсовета являются долина р. Обь и днища древних ложбин стока. Слабая дренированность поверхностного слоя обусловила образование большого количества болот и озер.</w:t>
      </w:r>
    </w:p>
    <w:p w:rsidR="009B7232" w:rsidRDefault="009B7232" w:rsidP="009B7232">
      <w:pPr>
        <w:shd w:val="clear" w:color="auto" w:fill="FFFFFF"/>
        <w:ind w:firstLine="567"/>
        <w:jc w:val="both"/>
        <w:rPr>
          <w:color w:val="000000"/>
          <w:spacing w:val="1"/>
          <w:sz w:val="28"/>
          <w:szCs w:val="28"/>
        </w:rPr>
      </w:pPr>
      <w:r w:rsidRPr="001B405B">
        <w:rPr>
          <w:color w:val="000000"/>
          <w:sz w:val="28"/>
          <w:szCs w:val="28"/>
        </w:rPr>
        <w:t xml:space="preserve">На территории </w:t>
      </w:r>
      <w:r>
        <w:rPr>
          <w:color w:val="000000"/>
          <w:sz w:val="28"/>
          <w:szCs w:val="28"/>
        </w:rPr>
        <w:t>Новотроицкого сельсовета</w:t>
      </w:r>
      <w:r w:rsidRPr="001B405B">
        <w:rPr>
          <w:color w:val="000000"/>
          <w:sz w:val="28"/>
          <w:szCs w:val="28"/>
        </w:rPr>
        <w:t xml:space="preserve"> расположено озеро Минзелинское</w:t>
      </w:r>
      <w:r>
        <w:rPr>
          <w:color w:val="000000"/>
          <w:sz w:val="28"/>
          <w:szCs w:val="28"/>
        </w:rPr>
        <w:t>,</w:t>
      </w:r>
      <w:r w:rsidRPr="001B405B">
        <w:rPr>
          <w:color w:val="000000"/>
          <w:sz w:val="28"/>
          <w:szCs w:val="28"/>
        </w:rPr>
        <w:t xml:space="preserve"> общей площадью </w:t>
      </w:r>
      <w:r w:rsidRPr="001B405B">
        <w:rPr>
          <w:color w:val="000000"/>
          <w:spacing w:val="1"/>
          <w:sz w:val="28"/>
          <w:szCs w:val="28"/>
        </w:rPr>
        <w:t>11,2 км</w:t>
      </w:r>
      <w:r w:rsidRPr="001B405B">
        <w:rPr>
          <w:color w:val="000000"/>
          <w:spacing w:val="1"/>
          <w:sz w:val="28"/>
          <w:szCs w:val="28"/>
          <w:vertAlign w:val="superscript"/>
        </w:rPr>
        <w:t>2</w:t>
      </w:r>
      <w:r w:rsidRPr="001B405B">
        <w:rPr>
          <w:color w:val="000000"/>
          <w:spacing w:val="1"/>
          <w:sz w:val="28"/>
          <w:szCs w:val="28"/>
        </w:rPr>
        <w:t xml:space="preserve">, площадь открытой воды составляет 85% (952 га), площадь зарастания составляет 15% </w:t>
      </w:r>
      <w:r w:rsidRPr="001B405B">
        <w:rPr>
          <w:color w:val="000000"/>
          <w:spacing w:val="2"/>
          <w:sz w:val="28"/>
          <w:szCs w:val="28"/>
        </w:rPr>
        <w:t xml:space="preserve">(168 га), максимальная глубина - 3,0 м, максимальная длина </w:t>
      </w:r>
      <w:r>
        <w:rPr>
          <w:color w:val="000000"/>
          <w:spacing w:val="2"/>
          <w:sz w:val="28"/>
          <w:szCs w:val="28"/>
        </w:rPr>
        <w:t>–</w:t>
      </w:r>
      <w:r w:rsidRPr="001B405B">
        <w:rPr>
          <w:color w:val="000000"/>
          <w:spacing w:val="2"/>
          <w:sz w:val="28"/>
          <w:szCs w:val="28"/>
        </w:rPr>
        <w:t xml:space="preserve"> 7,50 км, максимальная ширина </w:t>
      </w:r>
      <w:r>
        <w:rPr>
          <w:color w:val="000000"/>
          <w:spacing w:val="2"/>
          <w:sz w:val="28"/>
          <w:szCs w:val="28"/>
        </w:rPr>
        <w:t>–</w:t>
      </w:r>
      <w:r w:rsidRPr="001B405B">
        <w:rPr>
          <w:color w:val="000000"/>
          <w:spacing w:val="2"/>
          <w:sz w:val="28"/>
          <w:szCs w:val="28"/>
        </w:rPr>
        <w:t xml:space="preserve"> 1,8 </w:t>
      </w:r>
      <w:r w:rsidRPr="001B405B">
        <w:rPr>
          <w:color w:val="000000"/>
          <w:spacing w:val="8"/>
          <w:sz w:val="28"/>
          <w:szCs w:val="28"/>
        </w:rPr>
        <w:t xml:space="preserve">км. Минзелинское озеро представляет собой мелкий водоем, в вегетационный период </w:t>
      </w:r>
      <w:r w:rsidRPr="001B405B">
        <w:rPr>
          <w:color w:val="000000"/>
          <w:spacing w:val="-1"/>
          <w:sz w:val="28"/>
          <w:szCs w:val="28"/>
        </w:rPr>
        <w:t xml:space="preserve">зарастающий макрофитами и галофитами. Обрастание озера галофитами в большинстве случаев </w:t>
      </w:r>
      <w:r w:rsidRPr="001B405B">
        <w:rPr>
          <w:color w:val="000000"/>
          <w:spacing w:val="8"/>
          <w:sz w:val="28"/>
          <w:szCs w:val="28"/>
        </w:rPr>
        <w:t xml:space="preserve">сплошное, чему способствует малая глубина, обилие света и тепла, характерного для </w:t>
      </w:r>
      <w:r w:rsidRPr="001B405B">
        <w:rPr>
          <w:color w:val="000000"/>
          <w:spacing w:val="1"/>
          <w:sz w:val="28"/>
          <w:szCs w:val="28"/>
        </w:rPr>
        <w:t xml:space="preserve">вегетационного периода. Водные растения при отмирании дают огромную биомассу, которая </w:t>
      </w:r>
      <w:r w:rsidRPr="001B405B">
        <w:rPr>
          <w:color w:val="000000"/>
          <w:spacing w:val="7"/>
          <w:sz w:val="28"/>
          <w:szCs w:val="28"/>
        </w:rPr>
        <w:t xml:space="preserve">остается в водоеме и составляет основу сапропелей. В образовании сапропелей помимо </w:t>
      </w:r>
      <w:r w:rsidRPr="001B405B">
        <w:rPr>
          <w:color w:val="000000"/>
          <w:spacing w:val="-2"/>
          <w:sz w:val="28"/>
          <w:szCs w:val="28"/>
        </w:rPr>
        <w:t xml:space="preserve">макрофитов и галофитов участвует и фитопланктон. В озере происходит не просто физический </w:t>
      </w:r>
      <w:r w:rsidRPr="001B405B">
        <w:rPr>
          <w:color w:val="000000"/>
          <w:spacing w:val="1"/>
          <w:sz w:val="28"/>
          <w:szCs w:val="28"/>
        </w:rPr>
        <w:t xml:space="preserve">распад отмирающих организмов, но их переработка бактериальной массой. Озеро связано с речной системой Оби в периоды паводков или трансгрессивной фазы (фазы высокой водности). По показателям рыбохозяйственной значимости озеро относится к первой категории, </w:t>
      </w:r>
      <w:r>
        <w:rPr>
          <w:color w:val="000000"/>
          <w:spacing w:val="1"/>
          <w:sz w:val="28"/>
          <w:szCs w:val="28"/>
        </w:rPr>
        <w:t>здесь</w:t>
      </w:r>
      <w:r w:rsidRPr="001B405B">
        <w:rPr>
          <w:color w:val="000000"/>
          <w:spacing w:val="1"/>
          <w:sz w:val="28"/>
          <w:szCs w:val="28"/>
        </w:rPr>
        <w:t xml:space="preserve"> водятся промысловые породы рыб: сазан, щука, карась, судак.</w:t>
      </w:r>
    </w:p>
    <w:p w:rsidR="009B7232" w:rsidRPr="002D7A00" w:rsidRDefault="009B7232" w:rsidP="009B7232">
      <w:pPr>
        <w:shd w:val="clear" w:color="auto" w:fill="FFFFFF"/>
        <w:ind w:firstLine="851"/>
        <w:jc w:val="both"/>
        <w:rPr>
          <w:color w:val="000000"/>
          <w:spacing w:val="1"/>
          <w:sz w:val="28"/>
          <w:szCs w:val="28"/>
        </w:rPr>
      </w:pPr>
      <w:r w:rsidRPr="002D7A00">
        <w:rPr>
          <w:color w:val="000000"/>
          <w:spacing w:val="-1"/>
          <w:sz w:val="28"/>
          <w:szCs w:val="28"/>
        </w:rPr>
        <w:t>Результаты пробы воды озера Минзелинское представлены в таблице</w:t>
      </w:r>
      <w:r w:rsidR="00715333">
        <w:rPr>
          <w:color w:val="000000"/>
          <w:spacing w:val="-1"/>
          <w:sz w:val="28"/>
          <w:szCs w:val="28"/>
        </w:rPr>
        <w:t xml:space="preserve"> 21</w:t>
      </w:r>
      <w:r>
        <w:rPr>
          <w:color w:val="000000"/>
          <w:spacing w:val="-1"/>
          <w:sz w:val="28"/>
          <w:szCs w:val="28"/>
        </w:rPr>
        <w:t>.</w:t>
      </w:r>
    </w:p>
    <w:p w:rsidR="009B7232" w:rsidRPr="009B053F" w:rsidRDefault="009B7232" w:rsidP="009B7232">
      <w:pPr>
        <w:shd w:val="clear" w:color="auto" w:fill="FFFFFF"/>
        <w:jc w:val="right"/>
        <w:rPr>
          <w:b/>
        </w:rPr>
      </w:pPr>
    </w:p>
    <w:p w:rsidR="009B7232" w:rsidRDefault="009B7232" w:rsidP="009B7232">
      <w:pPr>
        <w:shd w:val="clear" w:color="auto" w:fill="FFFFFF"/>
        <w:ind w:firstLine="851"/>
        <w:jc w:val="right"/>
        <w:rPr>
          <w:i/>
          <w:sz w:val="28"/>
        </w:rPr>
      </w:pPr>
      <w:r w:rsidRPr="002C3B9B">
        <w:rPr>
          <w:i/>
          <w:sz w:val="28"/>
        </w:rPr>
        <w:t xml:space="preserve">Таблица </w:t>
      </w:r>
      <w:r w:rsidR="00715333">
        <w:rPr>
          <w:i/>
          <w:sz w:val="28"/>
        </w:rPr>
        <w:t>21</w:t>
      </w:r>
    </w:p>
    <w:p w:rsidR="009B7232" w:rsidRPr="002C3B9B" w:rsidRDefault="009B7232" w:rsidP="009B7232">
      <w:pPr>
        <w:shd w:val="clear" w:color="auto" w:fill="FFFFFF"/>
        <w:ind w:firstLine="851"/>
        <w:jc w:val="right"/>
        <w:rPr>
          <w:i/>
          <w:color w:val="000000"/>
          <w:spacing w:val="2"/>
          <w:sz w:val="28"/>
          <w:szCs w:val="28"/>
        </w:rPr>
      </w:pPr>
      <w:r w:rsidRPr="002C3B9B">
        <w:rPr>
          <w:i/>
          <w:color w:val="000000"/>
          <w:spacing w:val="2"/>
          <w:sz w:val="28"/>
          <w:szCs w:val="28"/>
        </w:rPr>
        <w:t>Состав воды озера Минзелинское</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40" w:type="dxa"/>
          <w:right w:w="40" w:type="dxa"/>
        </w:tblCellMar>
        <w:tblLook w:val="0000"/>
      </w:tblPr>
      <w:tblGrid>
        <w:gridCol w:w="3763"/>
        <w:gridCol w:w="3298"/>
        <w:gridCol w:w="2940"/>
      </w:tblGrid>
      <w:tr w:rsidR="009B7232" w:rsidRPr="00B4394B" w:rsidTr="00FF2FE8">
        <w:trPr>
          <w:trHeight w:hRule="exact" w:val="480"/>
        </w:trPr>
        <w:tc>
          <w:tcPr>
            <w:tcW w:w="1881" w:type="pct"/>
            <w:shd w:val="clear" w:color="auto" w:fill="FFFFFF"/>
          </w:tcPr>
          <w:p w:rsidR="009B7232" w:rsidRPr="00B4394B" w:rsidRDefault="009B7232" w:rsidP="00FF2FE8">
            <w:pPr>
              <w:shd w:val="clear" w:color="auto" w:fill="FFFFFF"/>
              <w:jc w:val="center"/>
              <w:rPr>
                <w:color w:val="000000"/>
                <w:spacing w:val="9"/>
              </w:rPr>
            </w:pPr>
            <w:r w:rsidRPr="00B4394B">
              <w:rPr>
                <w:color w:val="000000"/>
                <w:spacing w:val="9"/>
              </w:rPr>
              <w:t>Показатели</w:t>
            </w:r>
          </w:p>
        </w:tc>
        <w:tc>
          <w:tcPr>
            <w:tcW w:w="1649" w:type="pct"/>
            <w:shd w:val="clear" w:color="auto" w:fill="FFFFFF"/>
          </w:tcPr>
          <w:p w:rsidR="009B7232" w:rsidRPr="00B4394B" w:rsidRDefault="009B7232" w:rsidP="00FF2FE8">
            <w:pPr>
              <w:shd w:val="clear" w:color="auto" w:fill="FFFFFF"/>
              <w:jc w:val="center"/>
              <w:rPr>
                <w:color w:val="000000"/>
              </w:rPr>
            </w:pPr>
            <w:r w:rsidRPr="00B4394B">
              <w:rPr>
                <w:color w:val="000000"/>
              </w:rPr>
              <w:t>Ед. измерений</w:t>
            </w:r>
          </w:p>
        </w:tc>
        <w:tc>
          <w:tcPr>
            <w:tcW w:w="1470" w:type="pct"/>
            <w:shd w:val="clear" w:color="auto" w:fill="FFFFFF"/>
          </w:tcPr>
          <w:p w:rsidR="009B7232" w:rsidRPr="00B4394B" w:rsidRDefault="009B7232" w:rsidP="00FF2FE8">
            <w:pPr>
              <w:shd w:val="clear" w:color="auto" w:fill="FFFFFF"/>
              <w:jc w:val="center"/>
              <w:rPr>
                <w:color w:val="000000"/>
                <w:spacing w:val="-2"/>
              </w:rPr>
            </w:pPr>
            <w:r w:rsidRPr="00B4394B">
              <w:rPr>
                <w:color w:val="000000"/>
                <w:spacing w:val="-2"/>
              </w:rPr>
              <w:t>Количество</w:t>
            </w:r>
          </w:p>
        </w:tc>
      </w:tr>
      <w:tr w:rsidR="009B7232" w:rsidRPr="00B4394B" w:rsidTr="00FF2FE8">
        <w:trPr>
          <w:trHeight w:hRule="exact" w:val="398"/>
        </w:trPr>
        <w:tc>
          <w:tcPr>
            <w:tcW w:w="1881" w:type="pct"/>
            <w:shd w:val="clear" w:color="auto" w:fill="FFFFFF"/>
          </w:tcPr>
          <w:p w:rsidR="009B7232" w:rsidRPr="00B4394B" w:rsidRDefault="009B7232" w:rsidP="00FF2FE8">
            <w:pPr>
              <w:shd w:val="clear" w:color="auto" w:fill="FFFFFF"/>
              <w:jc w:val="center"/>
              <w:rPr>
                <w:color w:val="000000"/>
                <w:spacing w:val="-4"/>
              </w:rPr>
            </w:pPr>
            <w:r w:rsidRPr="00B4394B">
              <w:rPr>
                <w:color w:val="000000"/>
                <w:spacing w:val="-4"/>
              </w:rPr>
              <w:t>УЭП</w:t>
            </w:r>
          </w:p>
        </w:tc>
        <w:tc>
          <w:tcPr>
            <w:tcW w:w="1649" w:type="pct"/>
            <w:shd w:val="clear" w:color="auto" w:fill="FFFFFF"/>
          </w:tcPr>
          <w:p w:rsidR="009B7232" w:rsidRPr="00B4394B" w:rsidRDefault="009B7232" w:rsidP="00FF2FE8">
            <w:pPr>
              <w:shd w:val="clear" w:color="auto" w:fill="FFFFFF"/>
              <w:jc w:val="center"/>
              <w:rPr>
                <w:color w:val="000000"/>
                <w:spacing w:val="-4"/>
              </w:rPr>
            </w:pPr>
            <w:r w:rsidRPr="00B4394B">
              <w:rPr>
                <w:color w:val="000000"/>
                <w:spacing w:val="-4"/>
              </w:rPr>
              <w:t>мкСм/см</w:t>
            </w:r>
          </w:p>
        </w:tc>
        <w:tc>
          <w:tcPr>
            <w:tcW w:w="1470" w:type="pct"/>
            <w:shd w:val="clear" w:color="auto" w:fill="FFFFFF"/>
          </w:tcPr>
          <w:p w:rsidR="009B7232" w:rsidRPr="00B4394B" w:rsidRDefault="009B7232" w:rsidP="00FF2FE8">
            <w:pPr>
              <w:shd w:val="clear" w:color="auto" w:fill="FFFFFF"/>
              <w:jc w:val="center"/>
              <w:rPr>
                <w:color w:val="000000"/>
                <w:spacing w:val="-4"/>
              </w:rPr>
            </w:pPr>
            <w:r w:rsidRPr="00B4394B">
              <w:rPr>
                <w:color w:val="000000"/>
                <w:spacing w:val="-4"/>
              </w:rPr>
              <w:t>494,8</w:t>
            </w:r>
          </w:p>
        </w:tc>
      </w:tr>
      <w:tr w:rsidR="009B7232" w:rsidRPr="00B4394B" w:rsidTr="00FF2FE8">
        <w:trPr>
          <w:trHeight w:hRule="exact" w:val="284"/>
        </w:trPr>
        <w:tc>
          <w:tcPr>
            <w:tcW w:w="1881" w:type="pct"/>
            <w:shd w:val="clear" w:color="auto" w:fill="FFFFFF"/>
          </w:tcPr>
          <w:p w:rsidR="009B7232" w:rsidRPr="00B4394B" w:rsidRDefault="009B7232" w:rsidP="00FF2FE8">
            <w:pPr>
              <w:shd w:val="clear" w:color="auto" w:fill="FFFFFF"/>
              <w:jc w:val="center"/>
            </w:pPr>
            <w:r w:rsidRPr="00B4394B">
              <w:rPr>
                <w:spacing w:val="-2"/>
              </w:rPr>
              <w:t>Сухой остаток</w:t>
            </w:r>
          </w:p>
        </w:tc>
        <w:tc>
          <w:tcPr>
            <w:tcW w:w="1649" w:type="pct"/>
            <w:shd w:val="clear" w:color="auto" w:fill="FFFFFF"/>
          </w:tcPr>
          <w:p w:rsidR="009B7232" w:rsidRPr="00B4394B" w:rsidRDefault="009B7232" w:rsidP="00FF2FE8">
            <w:pPr>
              <w:shd w:val="clear" w:color="auto" w:fill="FFFFFF"/>
              <w:jc w:val="center"/>
            </w:pPr>
            <w:r w:rsidRPr="00B4394B">
              <w:rPr>
                <w:color w:val="000000"/>
                <w:spacing w:val="-1"/>
              </w:rPr>
              <w:t>мг/л</w:t>
            </w:r>
          </w:p>
        </w:tc>
        <w:tc>
          <w:tcPr>
            <w:tcW w:w="1470" w:type="pct"/>
            <w:shd w:val="clear" w:color="auto" w:fill="FFFFFF"/>
          </w:tcPr>
          <w:p w:rsidR="009B7232" w:rsidRPr="00B4394B" w:rsidRDefault="009B7232" w:rsidP="00FF2FE8">
            <w:pPr>
              <w:shd w:val="clear" w:color="auto" w:fill="FFFFFF"/>
              <w:jc w:val="center"/>
            </w:pPr>
            <w:r w:rsidRPr="00B4394B">
              <w:rPr>
                <w:color w:val="000000"/>
              </w:rPr>
              <w:t>247</w:t>
            </w:r>
          </w:p>
        </w:tc>
      </w:tr>
      <w:tr w:rsidR="009B7232" w:rsidRPr="00B4394B" w:rsidTr="00FF2FE8">
        <w:trPr>
          <w:trHeight w:hRule="exact" w:val="284"/>
        </w:trPr>
        <w:tc>
          <w:tcPr>
            <w:tcW w:w="1881" w:type="pct"/>
            <w:shd w:val="clear" w:color="auto" w:fill="FFFFFF"/>
          </w:tcPr>
          <w:p w:rsidR="009B7232" w:rsidRPr="00B4394B" w:rsidRDefault="009B7232" w:rsidP="00FF2FE8">
            <w:pPr>
              <w:shd w:val="clear" w:color="auto" w:fill="FFFFFF"/>
              <w:jc w:val="center"/>
            </w:pPr>
            <w:r w:rsidRPr="00B4394B">
              <w:rPr>
                <w:color w:val="000000"/>
                <w:spacing w:val="-4"/>
              </w:rPr>
              <w:t>Гидрокарбонаты</w:t>
            </w:r>
          </w:p>
        </w:tc>
        <w:tc>
          <w:tcPr>
            <w:tcW w:w="1649" w:type="pct"/>
            <w:shd w:val="clear" w:color="auto" w:fill="FFFFFF"/>
          </w:tcPr>
          <w:p w:rsidR="009B7232" w:rsidRPr="00B4394B" w:rsidRDefault="009B7232" w:rsidP="00FF2FE8">
            <w:pPr>
              <w:shd w:val="clear" w:color="auto" w:fill="FFFFFF"/>
              <w:jc w:val="center"/>
            </w:pPr>
            <w:r w:rsidRPr="00B4394B">
              <w:rPr>
                <w:color w:val="000000"/>
                <w:spacing w:val="-3"/>
              </w:rPr>
              <w:t>мг/л</w:t>
            </w:r>
          </w:p>
        </w:tc>
        <w:tc>
          <w:tcPr>
            <w:tcW w:w="1470" w:type="pct"/>
            <w:shd w:val="clear" w:color="auto" w:fill="FFFFFF"/>
          </w:tcPr>
          <w:p w:rsidR="009B7232" w:rsidRPr="00B4394B" w:rsidRDefault="009B7232" w:rsidP="00FF2FE8">
            <w:pPr>
              <w:shd w:val="clear" w:color="auto" w:fill="FFFFFF"/>
              <w:jc w:val="center"/>
            </w:pPr>
            <w:r w:rsidRPr="00B4394B">
              <w:rPr>
                <w:color w:val="000000"/>
                <w:spacing w:val="-1"/>
              </w:rPr>
              <w:t>195,2</w:t>
            </w:r>
          </w:p>
        </w:tc>
      </w:tr>
      <w:tr w:rsidR="009B7232" w:rsidRPr="00B4394B" w:rsidTr="00FF2FE8">
        <w:trPr>
          <w:trHeight w:hRule="exact" w:val="284"/>
        </w:trPr>
        <w:tc>
          <w:tcPr>
            <w:tcW w:w="1881" w:type="pct"/>
            <w:shd w:val="clear" w:color="auto" w:fill="FFFFFF"/>
          </w:tcPr>
          <w:p w:rsidR="009B7232" w:rsidRPr="00B4394B" w:rsidRDefault="009B7232" w:rsidP="00FF2FE8">
            <w:pPr>
              <w:shd w:val="clear" w:color="auto" w:fill="FFFFFF"/>
              <w:jc w:val="center"/>
            </w:pPr>
            <w:r w:rsidRPr="00B4394B">
              <w:rPr>
                <w:color w:val="000000"/>
                <w:spacing w:val="-3"/>
              </w:rPr>
              <w:t>Нитрат-ионы</w:t>
            </w:r>
          </w:p>
        </w:tc>
        <w:tc>
          <w:tcPr>
            <w:tcW w:w="1649" w:type="pct"/>
            <w:shd w:val="clear" w:color="auto" w:fill="FFFFFF"/>
          </w:tcPr>
          <w:p w:rsidR="009B7232" w:rsidRPr="00B4394B" w:rsidRDefault="009B7232" w:rsidP="00FF2FE8">
            <w:pPr>
              <w:shd w:val="clear" w:color="auto" w:fill="FFFFFF"/>
              <w:jc w:val="center"/>
              <w:rPr>
                <w:color w:val="767676"/>
                <w:spacing w:val="-1"/>
              </w:rPr>
            </w:pPr>
            <w:r w:rsidRPr="00B4394B">
              <w:rPr>
                <w:color w:val="000000"/>
                <w:spacing w:val="-3"/>
              </w:rPr>
              <w:t>мг/л</w:t>
            </w:r>
          </w:p>
          <w:p w:rsidR="009B7232" w:rsidRPr="00B4394B" w:rsidRDefault="009B7232" w:rsidP="00FF2FE8">
            <w:pPr>
              <w:shd w:val="clear" w:color="auto" w:fill="FFFFFF"/>
              <w:jc w:val="center"/>
            </w:pPr>
          </w:p>
        </w:tc>
        <w:tc>
          <w:tcPr>
            <w:tcW w:w="1470" w:type="pct"/>
            <w:shd w:val="clear" w:color="auto" w:fill="FFFFFF"/>
          </w:tcPr>
          <w:p w:rsidR="009B7232" w:rsidRPr="00B4394B" w:rsidRDefault="009B7232" w:rsidP="00FF2FE8">
            <w:pPr>
              <w:shd w:val="clear" w:color="auto" w:fill="FFFFFF"/>
              <w:jc w:val="center"/>
            </w:pPr>
            <w:r w:rsidRPr="00B4394B">
              <w:rPr>
                <w:color w:val="000000"/>
              </w:rPr>
              <w:t>3,1</w:t>
            </w:r>
          </w:p>
        </w:tc>
      </w:tr>
      <w:tr w:rsidR="009B7232" w:rsidRPr="00B4394B" w:rsidTr="00FF2FE8">
        <w:trPr>
          <w:trHeight w:hRule="exact" w:val="284"/>
        </w:trPr>
        <w:tc>
          <w:tcPr>
            <w:tcW w:w="1881" w:type="pct"/>
            <w:shd w:val="clear" w:color="auto" w:fill="FFFFFF"/>
          </w:tcPr>
          <w:p w:rsidR="009B7232" w:rsidRPr="00B4394B" w:rsidRDefault="009B7232" w:rsidP="00FF2FE8">
            <w:pPr>
              <w:shd w:val="clear" w:color="auto" w:fill="FFFFFF"/>
              <w:jc w:val="center"/>
            </w:pPr>
            <w:r w:rsidRPr="00B4394B">
              <w:rPr>
                <w:color w:val="000000"/>
                <w:spacing w:val="-9"/>
              </w:rPr>
              <w:t>Сульфаты</w:t>
            </w:r>
          </w:p>
        </w:tc>
        <w:tc>
          <w:tcPr>
            <w:tcW w:w="1649" w:type="pct"/>
            <w:shd w:val="clear" w:color="auto" w:fill="FFFFFF"/>
          </w:tcPr>
          <w:p w:rsidR="009B7232" w:rsidRPr="00B4394B" w:rsidRDefault="009B7232" w:rsidP="00FF2FE8">
            <w:pPr>
              <w:shd w:val="clear" w:color="auto" w:fill="FFFFFF"/>
              <w:jc w:val="center"/>
            </w:pPr>
            <w:r w:rsidRPr="00B4394B">
              <w:rPr>
                <w:color w:val="000000"/>
                <w:spacing w:val="-1"/>
              </w:rPr>
              <w:t>мг/л</w:t>
            </w:r>
          </w:p>
        </w:tc>
        <w:tc>
          <w:tcPr>
            <w:tcW w:w="1470" w:type="pct"/>
            <w:shd w:val="clear" w:color="auto" w:fill="FFFFFF"/>
          </w:tcPr>
          <w:p w:rsidR="009B7232" w:rsidRPr="00B4394B" w:rsidRDefault="009B7232" w:rsidP="00FF2FE8">
            <w:pPr>
              <w:shd w:val="clear" w:color="auto" w:fill="FFFFFF"/>
              <w:jc w:val="center"/>
            </w:pPr>
            <w:r w:rsidRPr="00B4394B">
              <w:rPr>
                <w:color w:val="000000"/>
              </w:rPr>
              <w:t>9,8</w:t>
            </w:r>
          </w:p>
        </w:tc>
      </w:tr>
      <w:tr w:rsidR="009B7232" w:rsidRPr="00B4394B" w:rsidTr="00FF2FE8">
        <w:trPr>
          <w:trHeight w:hRule="exact" w:val="284"/>
        </w:trPr>
        <w:tc>
          <w:tcPr>
            <w:tcW w:w="1881" w:type="pct"/>
            <w:shd w:val="clear" w:color="auto" w:fill="FFFFFF"/>
          </w:tcPr>
          <w:p w:rsidR="009B7232" w:rsidRPr="00B4394B" w:rsidRDefault="009B7232" w:rsidP="00FF2FE8">
            <w:pPr>
              <w:shd w:val="clear" w:color="auto" w:fill="FFFFFF"/>
              <w:jc w:val="center"/>
            </w:pPr>
            <w:r w:rsidRPr="00B4394B">
              <w:rPr>
                <w:color w:val="000000"/>
                <w:spacing w:val="-4"/>
              </w:rPr>
              <w:t>Хлориды</w:t>
            </w:r>
          </w:p>
        </w:tc>
        <w:tc>
          <w:tcPr>
            <w:tcW w:w="1649" w:type="pct"/>
            <w:shd w:val="clear" w:color="auto" w:fill="FFFFFF"/>
          </w:tcPr>
          <w:p w:rsidR="009B7232" w:rsidRPr="00B4394B" w:rsidRDefault="009B7232" w:rsidP="00FF2FE8">
            <w:pPr>
              <w:shd w:val="clear" w:color="auto" w:fill="FFFFFF"/>
              <w:jc w:val="center"/>
            </w:pPr>
            <w:r w:rsidRPr="00B4394B">
              <w:rPr>
                <w:color w:val="000000"/>
                <w:spacing w:val="-3"/>
              </w:rPr>
              <w:t>мг/л</w:t>
            </w:r>
          </w:p>
        </w:tc>
        <w:tc>
          <w:tcPr>
            <w:tcW w:w="1470" w:type="pct"/>
            <w:shd w:val="clear" w:color="auto" w:fill="FFFFFF"/>
          </w:tcPr>
          <w:p w:rsidR="009B7232" w:rsidRPr="00B4394B" w:rsidRDefault="009B7232" w:rsidP="00FF2FE8">
            <w:pPr>
              <w:shd w:val="clear" w:color="auto" w:fill="FFFFFF"/>
              <w:jc w:val="center"/>
            </w:pPr>
            <w:r w:rsidRPr="00B4394B">
              <w:rPr>
                <w:color w:val="000000"/>
                <w:spacing w:val="-13"/>
              </w:rPr>
              <w:t>35,1</w:t>
            </w:r>
          </w:p>
        </w:tc>
      </w:tr>
      <w:tr w:rsidR="009B7232" w:rsidRPr="00B4394B" w:rsidTr="00FF2FE8">
        <w:trPr>
          <w:trHeight w:hRule="exact" w:val="284"/>
        </w:trPr>
        <w:tc>
          <w:tcPr>
            <w:tcW w:w="1881" w:type="pct"/>
            <w:shd w:val="clear" w:color="auto" w:fill="FFFFFF"/>
          </w:tcPr>
          <w:p w:rsidR="009B7232" w:rsidRPr="00B4394B" w:rsidRDefault="009B7232" w:rsidP="00FF2FE8">
            <w:pPr>
              <w:shd w:val="clear" w:color="auto" w:fill="FFFFFF"/>
              <w:jc w:val="center"/>
            </w:pPr>
            <w:r w:rsidRPr="00B4394B">
              <w:rPr>
                <w:color w:val="000000"/>
                <w:spacing w:val="-8"/>
              </w:rPr>
              <w:t>Фосфаты</w:t>
            </w:r>
          </w:p>
        </w:tc>
        <w:tc>
          <w:tcPr>
            <w:tcW w:w="1649" w:type="pct"/>
            <w:shd w:val="clear" w:color="auto" w:fill="FFFFFF"/>
          </w:tcPr>
          <w:p w:rsidR="009B7232" w:rsidRPr="00B4394B" w:rsidRDefault="009B7232" w:rsidP="00FF2FE8">
            <w:pPr>
              <w:shd w:val="clear" w:color="auto" w:fill="FFFFFF"/>
              <w:jc w:val="center"/>
            </w:pPr>
            <w:r w:rsidRPr="00B4394B">
              <w:rPr>
                <w:color w:val="000000"/>
                <w:spacing w:val="-3"/>
              </w:rPr>
              <w:t>мг/л</w:t>
            </w:r>
          </w:p>
        </w:tc>
        <w:tc>
          <w:tcPr>
            <w:tcW w:w="1470" w:type="pct"/>
            <w:shd w:val="clear" w:color="auto" w:fill="FFFFFF"/>
          </w:tcPr>
          <w:p w:rsidR="009B7232" w:rsidRPr="00B4394B" w:rsidRDefault="009B7232" w:rsidP="00FF2FE8">
            <w:pPr>
              <w:shd w:val="clear" w:color="auto" w:fill="FFFFFF"/>
              <w:jc w:val="center"/>
            </w:pPr>
            <w:r w:rsidRPr="00B4394B">
              <w:rPr>
                <w:color w:val="000000"/>
                <w:spacing w:val="-2"/>
              </w:rPr>
              <w:t>0,09</w:t>
            </w:r>
          </w:p>
        </w:tc>
      </w:tr>
      <w:tr w:rsidR="009B7232" w:rsidRPr="00B4394B" w:rsidTr="00FF2FE8">
        <w:trPr>
          <w:trHeight w:hRule="exact" w:val="284"/>
        </w:trPr>
        <w:tc>
          <w:tcPr>
            <w:tcW w:w="1881" w:type="pct"/>
            <w:shd w:val="clear" w:color="auto" w:fill="FFFFFF"/>
          </w:tcPr>
          <w:p w:rsidR="009B7232" w:rsidRPr="00B4394B" w:rsidRDefault="009B7232" w:rsidP="00FF2FE8">
            <w:pPr>
              <w:shd w:val="clear" w:color="auto" w:fill="FFFFFF"/>
              <w:jc w:val="center"/>
            </w:pPr>
            <w:r w:rsidRPr="00B4394B">
              <w:rPr>
                <w:color w:val="000000"/>
                <w:spacing w:val="-3"/>
              </w:rPr>
              <w:t>Жесткость</w:t>
            </w:r>
          </w:p>
        </w:tc>
        <w:tc>
          <w:tcPr>
            <w:tcW w:w="1649" w:type="pct"/>
            <w:shd w:val="clear" w:color="auto" w:fill="FFFFFF"/>
          </w:tcPr>
          <w:p w:rsidR="009B7232" w:rsidRPr="00B4394B" w:rsidRDefault="009B7232" w:rsidP="00FF2FE8">
            <w:pPr>
              <w:shd w:val="clear" w:color="auto" w:fill="FFFFFF"/>
              <w:jc w:val="center"/>
            </w:pPr>
            <w:r w:rsidRPr="00B4394B">
              <w:rPr>
                <w:color w:val="000000"/>
                <w:spacing w:val="1"/>
              </w:rPr>
              <w:t>мг-экв/л</w:t>
            </w:r>
          </w:p>
        </w:tc>
        <w:tc>
          <w:tcPr>
            <w:tcW w:w="1470" w:type="pct"/>
            <w:shd w:val="clear" w:color="auto" w:fill="FFFFFF"/>
          </w:tcPr>
          <w:p w:rsidR="009B7232" w:rsidRPr="00B4394B" w:rsidRDefault="009B7232" w:rsidP="00FF2FE8">
            <w:pPr>
              <w:shd w:val="clear" w:color="auto" w:fill="FFFFFF"/>
              <w:jc w:val="center"/>
            </w:pPr>
            <w:r w:rsidRPr="00B4394B">
              <w:rPr>
                <w:color w:val="000000"/>
              </w:rPr>
              <w:t>2,9</w:t>
            </w:r>
          </w:p>
        </w:tc>
      </w:tr>
      <w:tr w:rsidR="009B7232" w:rsidRPr="00B4394B" w:rsidTr="00FF2FE8">
        <w:trPr>
          <w:trHeight w:hRule="exact" w:val="284"/>
        </w:trPr>
        <w:tc>
          <w:tcPr>
            <w:tcW w:w="1881" w:type="pct"/>
            <w:shd w:val="clear" w:color="auto" w:fill="FFFFFF"/>
          </w:tcPr>
          <w:p w:rsidR="009B7232" w:rsidRPr="00B4394B" w:rsidRDefault="009B7232" w:rsidP="00FF2FE8">
            <w:pPr>
              <w:shd w:val="clear" w:color="auto" w:fill="FFFFFF"/>
              <w:jc w:val="center"/>
            </w:pPr>
            <w:r w:rsidRPr="00B4394B">
              <w:rPr>
                <w:color w:val="000000"/>
                <w:spacing w:val="-3"/>
              </w:rPr>
              <w:t>Кальций</w:t>
            </w:r>
          </w:p>
        </w:tc>
        <w:tc>
          <w:tcPr>
            <w:tcW w:w="1649" w:type="pct"/>
            <w:shd w:val="clear" w:color="auto" w:fill="FFFFFF"/>
          </w:tcPr>
          <w:p w:rsidR="009B7232" w:rsidRPr="00B4394B" w:rsidRDefault="009B7232" w:rsidP="00FF2FE8">
            <w:pPr>
              <w:shd w:val="clear" w:color="auto" w:fill="FFFFFF"/>
              <w:jc w:val="center"/>
            </w:pPr>
            <w:r w:rsidRPr="00B4394B">
              <w:rPr>
                <w:color w:val="000000"/>
                <w:spacing w:val="-1"/>
              </w:rPr>
              <w:t>мг/л</w:t>
            </w:r>
          </w:p>
        </w:tc>
        <w:tc>
          <w:tcPr>
            <w:tcW w:w="1470" w:type="pct"/>
            <w:shd w:val="clear" w:color="auto" w:fill="FFFFFF"/>
          </w:tcPr>
          <w:p w:rsidR="009B7232" w:rsidRPr="00B4394B" w:rsidRDefault="009B7232" w:rsidP="00FF2FE8">
            <w:pPr>
              <w:shd w:val="clear" w:color="auto" w:fill="FFFFFF"/>
              <w:jc w:val="center"/>
            </w:pPr>
            <w:r w:rsidRPr="00B4394B">
              <w:rPr>
                <w:color w:val="000000"/>
                <w:spacing w:val="-1"/>
              </w:rPr>
              <w:t>25,9</w:t>
            </w:r>
          </w:p>
        </w:tc>
      </w:tr>
      <w:tr w:rsidR="009B7232" w:rsidRPr="00B4394B" w:rsidTr="00FF2FE8">
        <w:trPr>
          <w:trHeight w:hRule="exact" w:val="284"/>
        </w:trPr>
        <w:tc>
          <w:tcPr>
            <w:tcW w:w="1881" w:type="pct"/>
            <w:shd w:val="clear" w:color="auto" w:fill="FFFFFF"/>
          </w:tcPr>
          <w:p w:rsidR="009B7232" w:rsidRPr="00B4394B" w:rsidRDefault="009B7232" w:rsidP="00FF2FE8">
            <w:pPr>
              <w:shd w:val="clear" w:color="auto" w:fill="FFFFFF"/>
              <w:jc w:val="center"/>
            </w:pPr>
            <w:r w:rsidRPr="00B4394B">
              <w:rPr>
                <w:color w:val="000000"/>
              </w:rPr>
              <w:t>Магний</w:t>
            </w:r>
          </w:p>
        </w:tc>
        <w:tc>
          <w:tcPr>
            <w:tcW w:w="1649" w:type="pct"/>
            <w:shd w:val="clear" w:color="auto" w:fill="FFFFFF"/>
          </w:tcPr>
          <w:p w:rsidR="009B7232" w:rsidRPr="00B4394B" w:rsidRDefault="009B7232" w:rsidP="00FF2FE8">
            <w:pPr>
              <w:shd w:val="clear" w:color="auto" w:fill="FFFFFF"/>
              <w:jc w:val="center"/>
            </w:pPr>
            <w:r w:rsidRPr="00B4394B">
              <w:rPr>
                <w:color w:val="000000"/>
                <w:spacing w:val="-1"/>
              </w:rPr>
              <w:t>мг/л</w:t>
            </w:r>
          </w:p>
        </w:tc>
        <w:tc>
          <w:tcPr>
            <w:tcW w:w="1470" w:type="pct"/>
            <w:shd w:val="clear" w:color="auto" w:fill="FFFFFF"/>
          </w:tcPr>
          <w:p w:rsidR="009B7232" w:rsidRPr="00B4394B" w:rsidRDefault="009B7232" w:rsidP="00FF2FE8">
            <w:pPr>
              <w:shd w:val="clear" w:color="auto" w:fill="FFFFFF"/>
              <w:jc w:val="center"/>
            </w:pPr>
            <w:r w:rsidRPr="00B4394B">
              <w:rPr>
                <w:color w:val="000000"/>
                <w:spacing w:val="-15"/>
              </w:rPr>
              <w:t>19,3</w:t>
            </w:r>
          </w:p>
        </w:tc>
      </w:tr>
      <w:tr w:rsidR="009B7232" w:rsidRPr="00B4394B" w:rsidTr="00FF2FE8">
        <w:trPr>
          <w:trHeight w:hRule="exact" w:val="284"/>
        </w:trPr>
        <w:tc>
          <w:tcPr>
            <w:tcW w:w="1881" w:type="pct"/>
            <w:shd w:val="clear" w:color="auto" w:fill="FFFFFF"/>
          </w:tcPr>
          <w:p w:rsidR="009B7232" w:rsidRPr="00B4394B" w:rsidRDefault="009B7232" w:rsidP="00FF2FE8">
            <w:pPr>
              <w:shd w:val="clear" w:color="auto" w:fill="FFFFFF"/>
              <w:jc w:val="center"/>
            </w:pPr>
            <w:r w:rsidRPr="00B4394B">
              <w:rPr>
                <w:color w:val="000000"/>
                <w:spacing w:val="-6"/>
              </w:rPr>
              <w:t>Натрий</w:t>
            </w:r>
          </w:p>
        </w:tc>
        <w:tc>
          <w:tcPr>
            <w:tcW w:w="1649" w:type="pct"/>
            <w:shd w:val="clear" w:color="auto" w:fill="FFFFFF"/>
          </w:tcPr>
          <w:p w:rsidR="009B7232" w:rsidRPr="00B4394B" w:rsidRDefault="009B7232" w:rsidP="00FF2FE8">
            <w:pPr>
              <w:shd w:val="clear" w:color="auto" w:fill="FFFFFF"/>
              <w:jc w:val="center"/>
            </w:pPr>
            <w:r w:rsidRPr="00B4394B">
              <w:rPr>
                <w:color w:val="000000"/>
                <w:spacing w:val="-1"/>
              </w:rPr>
              <w:t>мг/л</w:t>
            </w:r>
          </w:p>
        </w:tc>
        <w:tc>
          <w:tcPr>
            <w:tcW w:w="1470" w:type="pct"/>
            <w:shd w:val="clear" w:color="auto" w:fill="FFFFFF"/>
          </w:tcPr>
          <w:p w:rsidR="009B7232" w:rsidRPr="00B4394B" w:rsidRDefault="009B7232" w:rsidP="00FF2FE8">
            <w:pPr>
              <w:shd w:val="clear" w:color="auto" w:fill="FFFFFF"/>
              <w:jc w:val="center"/>
            </w:pPr>
            <w:r w:rsidRPr="00B4394B">
              <w:rPr>
                <w:color w:val="000000"/>
              </w:rPr>
              <w:t>20</w:t>
            </w:r>
          </w:p>
        </w:tc>
      </w:tr>
      <w:tr w:rsidR="009B7232" w:rsidRPr="00B4394B" w:rsidTr="00FF2FE8">
        <w:trPr>
          <w:trHeight w:hRule="exact" w:val="284"/>
        </w:trPr>
        <w:tc>
          <w:tcPr>
            <w:tcW w:w="1881" w:type="pct"/>
            <w:shd w:val="clear" w:color="auto" w:fill="FFFFFF"/>
          </w:tcPr>
          <w:p w:rsidR="009B7232" w:rsidRPr="00B4394B" w:rsidRDefault="009B7232" w:rsidP="00FF2FE8">
            <w:pPr>
              <w:shd w:val="clear" w:color="auto" w:fill="FFFFFF"/>
              <w:jc w:val="center"/>
            </w:pPr>
            <w:r w:rsidRPr="00B4394B">
              <w:rPr>
                <w:color w:val="000000"/>
                <w:spacing w:val="-5"/>
              </w:rPr>
              <w:t>Калий</w:t>
            </w:r>
          </w:p>
        </w:tc>
        <w:tc>
          <w:tcPr>
            <w:tcW w:w="1649" w:type="pct"/>
            <w:shd w:val="clear" w:color="auto" w:fill="FFFFFF"/>
          </w:tcPr>
          <w:p w:rsidR="009B7232" w:rsidRPr="00B4394B" w:rsidRDefault="009B7232" w:rsidP="00FF2FE8">
            <w:pPr>
              <w:shd w:val="clear" w:color="auto" w:fill="FFFFFF"/>
              <w:jc w:val="center"/>
            </w:pPr>
            <w:r w:rsidRPr="00B4394B">
              <w:rPr>
                <w:color w:val="000000"/>
                <w:spacing w:val="2"/>
              </w:rPr>
              <w:t>мг/л</w:t>
            </w:r>
          </w:p>
        </w:tc>
        <w:tc>
          <w:tcPr>
            <w:tcW w:w="1470" w:type="pct"/>
            <w:shd w:val="clear" w:color="auto" w:fill="FFFFFF"/>
          </w:tcPr>
          <w:p w:rsidR="009B7232" w:rsidRPr="00B4394B" w:rsidRDefault="009B7232" w:rsidP="00FF2FE8">
            <w:pPr>
              <w:shd w:val="clear" w:color="auto" w:fill="FFFFFF"/>
              <w:jc w:val="center"/>
            </w:pPr>
            <w:r w:rsidRPr="00B4394B">
              <w:rPr>
                <w:color w:val="000000"/>
              </w:rPr>
              <w:t>4</w:t>
            </w:r>
          </w:p>
        </w:tc>
      </w:tr>
    </w:tbl>
    <w:p w:rsidR="009B7232" w:rsidRPr="001B405B" w:rsidRDefault="009B7232" w:rsidP="009B7232">
      <w:pPr>
        <w:jc w:val="both"/>
        <w:rPr>
          <w:sz w:val="28"/>
          <w:szCs w:val="28"/>
        </w:rPr>
      </w:pPr>
    </w:p>
    <w:p w:rsidR="009B7232" w:rsidRDefault="009B7232" w:rsidP="009B7232">
      <w:pPr>
        <w:shd w:val="clear" w:color="auto" w:fill="FFFFFF"/>
        <w:ind w:right="10" w:firstLine="567"/>
        <w:jc w:val="both"/>
        <w:rPr>
          <w:color w:val="000000"/>
          <w:spacing w:val="-2"/>
          <w:sz w:val="28"/>
          <w:szCs w:val="28"/>
        </w:rPr>
      </w:pPr>
      <w:r w:rsidRPr="001B405B">
        <w:rPr>
          <w:sz w:val="28"/>
          <w:szCs w:val="28"/>
        </w:rPr>
        <w:lastRenderedPageBreak/>
        <w:t>Характеристика качества поверхностных вод оценивается по условно разработанному показателю качества – индексу загрязненности вод (ИЗВ), учитывающему наиболее распространенные загрязняющие вещества (нефтепродукты, фенолы, азот аммонийный, азот нитритный) и интегральные показатели (растворенный кислород, БПК</w:t>
      </w:r>
      <w:r w:rsidRPr="001B405B">
        <w:rPr>
          <w:sz w:val="28"/>
          <w:szCs w:val="28"/>
          <w:vertAlign w:val="subscript"/>
        </w:rPr>
        <w:t>5</w:t>
      </w:r>
      <w:r w:rsidRPr="001B405B">
        <w:rPr>
          <w:sz w:val="28"/>
          <w:szCs w:val="28"/>
        </w:rPr>
        <w:t>).</w:t>
      </w:r>
    </w:p>
    <w:p w:rsidR="009B7232" w:rsidRDefault="009B7232" w:rsidP="009B7232">
      <w:pPr>
        <w:shd w:val="clear" w:color="auto" w:fill="FFFFFF"/>
        <w:ind w:right="10" w:firstLine="567"/>
        <w:jc w:val="both"/>
        <w:rPr>
          <w:sz w:val="28"/>
          <w:szCs w:val="28"/>
        </w:rPr>
      </w:pPr>
      <w:r w:rsidRPr="00CA46DD">
        <w:rPr>
          <w:sz w:val="28"/>
          <w:szCs w:val="28"/>
        </w:rPr>
        <w:t xml:space="preserve">Для улучшения состояния водных объектов проектируется мониторинг состояния поверхностных и подземных вод, реконструкция гидротехнических сооружений </w:t>
      </w:r>
      <w:r>
        <w:rPr>
          <w:sz w:val="28"/>
          <w:szCs w:val="28"/>
        </w:rPr>
        <w:t>сельсовета</w:t>
      </w:r>
      <w:r w:rsidRPr="00CA46DD">
        <w:rPr>
          <w:sz w:val="28"/>
          <w:szCs w:val="28"/>
        </w:rPr>
        <w:t xml:space="preserve"> в рамках федеральных и областных целевых программ.</w:t>
      </w:r>
    </w:p>
    <w:p w:rsidR="009B7232" w:rsidRDefault="009B7232" w:rsidP="009B7232">
      <w:pPr>
        <w:ind w:firstLine="567"/>
        <w:jc w:val="both"/>
        <w:rPr>
          <w:sz w:val="28"/>
          <w:szCs w:val="28"/>
        </w:rPr>
      </w:pPr>
      <w:r>
        <w:rPr>
          <w:sz w:val="28"/>
          <w:szCs w:val="28"/>
        </w:rPr>
        <w:t>Для поддержания водных объектов в состоянии, соответствующем экологическим требованиям, для предотвращения загрязнения, засорения и истощения поверхностных вод в проекте предусмотрена очистка наиболее загрязненной части поверхностного стока на очистных сооружениях, устраиваемых на устьевых участках коллекторов ливневой канализации перед выпуском в р. Тоя.</w:t>
      </w:r>
    </w:p>
    <w:p w:rsidR="009B7232" w:rsidRDefault="009B7232" w:rsidP="009B7232">
      <w:pPr>
        <w:ind w:firstLine="567"/>
        <w:jc w:val="both"/>
        <w:rPr>
          <w:sz w:val="28"/>
          <w:szCs w:val="28"/>
        </w:rPr>
      </w:pPr>
      <w:r>
        <w:rPr>
          <w:sz w:val="28"/>
          <w:szCs w:val="28"/>
        </w:rPr>
        <w:t>Проблемой данной территории является заиливание озер, средних и малых рек. Основная причина этого – распахивание водоохраных зон и прибрежных полос, что способствует смыванию талыми и дождевыми водами гумусного слоя почвы в воду.</w:t>
      </w:r>
      <w:r w:rsidRPr="00A94A11">
        <w:rPr>
          <w:sz w:val="28"/>
          <w:szCs w:val="28"/>
        </w:rPr>
        <w:t xml:space="preserve"> </w:t>
      </w:r>
    </w:p>
    <w:p w:rsidR="009B7232" w:rsidRPr="00E81DB4" w:rsidRDefault="009B7232" w:rsidP="009B7232">
      <w:pPr>
        <w:ind w:firstLine="567"/>
        <w:jc w:val="both"/>
        <w:rPr>
          <w:sz w:val="28"/>
          <w:szCs w:val="28"/>
        </w:rPr>
      </w:pPr>
      <w:r>
        <w:rPr>
          <w:sz w:val="28"/>
          <w:szCs w:val="28"/>
        </w:rPr>
        <w:t>Территория сельсовета попадает в зону возможного катастрофического затопления, в связи с этим необходимы дополнительные противопаводковые мероприятия.</w:t>
      </w:r>
    </w:p>
    <w:p w:rsidR="009B7232" w:rsidRPr="00CA46DD" w:rsidRDefault="009B7232" w:rsidP="009B7232">
      <w:pPr>
        <w:tabs>
          <w:tab w:val="num" w:pos="0"/>
        </w:tabs>
        <w:autoSpaceDE w:val="0"/>
        <w:autoSpaceDN w:val="0"/>
        <w:adjustRightInd w:val="0"/>
        <w:ind w:firstLine="567"/>
        <w:jc w:val="both"/>
        <w:rPr>
          <w:spacing w:val="-3"/>
          <w:sz w:val="28"/>
          <w:szCs w:val="28"/>
        </w:rPr>
      </w:pPr>
      <w:r w:rsidRPr="00CA46DD">
        <w:rPr>
          <w:spacing w:val="-3"/>
          <w:sz w:val="28"/>
          <w:szCs w:val="28"/>
        </w:rPr>
        <w:t>Комплекс мероприятий по охране поверхностных и подземных вод также включает:</w:t>
      </w:r>
    </w:p>
    <w:p w:rsidR="009B7232" w:rsidRPr="00CA46DD" w:rsidRDefault="009B7232" w:rsidP="00FE37EC">
      <w:pPr>
        <w:numPr>
          <w:ilvl w:val="0"/>
          <w:numId w:val="6"/>
        </w:numPr>
        <w:tabs>
          <w:tab w:val="left" w:pos="851"/>
        </w:tabs>
        <w:autoSpaceDE w:val="0"/>
        <w:autoSpaceDN w:val="0"/>
        <w:adjustRightInd w:val="0"/>
        <w:ind w:left="0" w:firstLine="567"/>
        <w:jc w:val="both"/>
        <w:rPr>
          <w:sz w:val="28"/>
          <w:szCs w:val="28"/>
        </w:rPr>
      </w:pPr>
      <w:r w:rsidRPr="00CA46DD">
        <w:rPr>
          <w:sz w:val="28"/>
          <w:szCs w:val="28"/>
        </w:rPr>
        <w:t>своевременное обнаружение и устранение поврежденных участков сетей;</w:t>
      </w:r>
    </w:p>
    <w:p w:rsidR="009B7232" w:rsidRPr="00CA46DD" w:rsidRDefault="009B7232" w:rsidP="00FE37EC">
      <w:pPr>
        <w:numPr>
          <w:ilvl w:val="0"/>
          <w:numId w:val="6"/>
        </w:numPr>
        <w:tabs>
          <w:tab w:val="left" w:pos="851"/>
        </w:tabs>
        <w:autoSpaceDE w:val="0"/>
        <w:autoSpaceDN w:val="0"/>
        <w:adjustRightInd w:val="0"/>
        <w:ind w:left="0" w:firstLine="567"/>
        <w:jc w:val="both"/>
        <w:rPr>
          <w:sz w:val="28"/>
          <w:szCs w:val="28"/>
        </w:rPr>
      </w:pPr>
      <w:r w:rsidRPr="00CA46DD">
        <w:rPr>
          <w:sz w:val="28"/>
          <w:szCs w:val="28"/>
        </w:rPr>
        <w:t xml:space="preserve">создание усовершенствованной системы коммунально-бытового обеспечения и осуществление водно-рекреационного благоустройства территории путем внедрения современных методов очистки; </w:t>
      </w:r>
    </w:p>
    <w:p w:rsidR="009B7232" w:rsidRPr="00CA46DD" w:rsidRDefault="009B7232" w:rsidP="00FE37EC">
      <w:pPr>
        <w:numPr>
          <w:ilvl w:val="0"/>
          <w:numId w:val="6"/>
        </w:numPr>
        <w:tabs>
          <w:tab w:val="left" w:pos="851"/>
        </w:tabs>
        <w:autoSpaceDE w:val="0"/>
        <w:autoSpaceDN w:val="0"/>
        <w:adjustRightInd w:val="0"/>
        <w:ind w:left="0" w:firstLine="567"/>
        <w:jc w:val="both"/>
        <w:rPr>
          <w:sz w:val="28"/>
          <w:szCs w:val="28"/>
        </w:rPr>
      </w:pPr>
      <w:r w:rsidRPr="00CA46DD">
        <w:rPr>
          <w:sz w:val="28"/>
          <w:szCs w:val="28"/>
        </w:rPr>
        <w:t>обеспечение рационального водопользования;</w:t>
      </w:r>
    </w:p>
    <w:p w:rsidR="009B7232" w:rsidRPr="00CA46DD" w:rsidRDefault="009B7232" w:rsidP="00FE37EC">
      <w:pPr>
        <w:numPr>
          <w:ilvl w:val="0"/>
          <w:numId w:val="6"/>
        </w:numPr>
        <w:tabs>
          <w:tab w:val="left" w:pos="851"/>
        </w:tabs>
        <w:autoSpaceDE w:val="0"/>
        <w:autoSpaceDN w:val="0"/>
        <w:adjustRightInd w:val="0"/>
        <w:ind w:left="0" w:firstLine="567"/>
        <w:jc w:val="both"/>
        <w:rPr>
          <w:sz w:val="28"/>
          <w:szCs w:val="28"/>
        </w:rPr>
      </w:pPr>
      <w:r w:rsidRPr="00CA46DD">
        <w:rPr>
          <w:sz w:val="28"/>
          <w:szCs w:val="28"/>
        </w:rPr>
        <w:t>реконструкция очистных сооружений;</w:t>
      </w:r>
    </w:p>
    <w:p w:rsidR="009B7232" w:rsidRPr="00CA46DD" w:rsidRDefault="009B7232" w:rsidP="00FE37EC">
      <w:pPr>
        <w:numPr>
          <w:ilvl w:val="0"/>
          <w:numId w:val="6"/>
        </w:numPr>
        <w:tabs>
          <w:tab w:val="left" w:pos="851"/>
        </w:tabs>
        <w:autoSpaceDE w:val="0"/>
        <w:autoSpaceDN w:val="0"/>
        <w:adjustRightInd w:val="0"/>
        <w:ind w:left="0" w:firstLine="567"/>
        <w:jc w:val="both"/>
        <w:rPr>
          <w:spacing w:val="-3"/>
          <w:sz w:val="28"/>
          <w:szCs w:val="28"/>
        </w:rPr>
      </w:pPr>
      <w:r w:rsidRPr="00CA46DD">
        <w:rPr>
          <w:sz w:val="28"/>
          <w:szCs w:val="28"/>
        </w:rPr>
        <w:t>осуществление мероприятий по отводу грунтовых вод и другие противопаводковые мероприятия;</w:t>
      </w:r>
    </w:p>
    <w:p w:rsidR="009B7232" w:rsidRPr="00CA46DD" w:rsidRDefault="009B7232" w:rsidP="00FE37EC">
      <w:pPr>
        <w:numPr>
          <w:ilvl w:val="0"/>
          <w:numId w:val="6"/>
        </w:numPr>
        <w:tabs>
          <w:tab w:val="left" w:pos="851"/>
        </w:tabs>
        <w:autoSpaceDE w:val="0"/>
        <w:autoSpaceDN w:val="0"/>
        <w:adjustRightInd w:val="0"/>
        <w:ind w:left="0" w:firstLine="567"/>
        <w:jc w:val="both"/>
        <w:rPr>
          <w:spacing w:val="-3"/>
          <w:sz w:val="28"/>
          <w:szCs w:val="28"/>
        </w:rPr>
      </w:pPr>
      <w:r w:rsidRPr="00CA46DD">
        <w:rPr>
          <w:color w:val="000000"/>
          <w:sz w:val="28"/>
          <w:szCs w:val="28"/>
        </w:rPr>
        <w:t xml:space="preserve">выполнение мероприятий по санитарному благоустройству территории </w:t>
      </w:r>
      <w:r>
        <w:rPr>
          <w:color w:val="000000"/>
          <w:sz w:val="28"/>
          <w:szCs w:val="28"/>
        </w:rPr>
        <w:t>МО</w:t>
      </w:r>
      <w:r w:rsidRPr="00CA46DD">
        <w:rPr>
          <w:color w:val="000000"/>
          <w:sz w:val="28"/>
          <w:szCs w:val="28"/>
        </w:rPr>
        <w:t>: оборудование канализацией, устройство водонепроницаемых выгребов, организация отвода поверхностного стока;</w:t>
      </w:r>
    </w:p>
    <w:p w:rsidR="009B7232" w:rsidRPr="00CA46DD" w:rsidRDefault="009B7232" w:rsidP="00FE37EC">
      <w:pPr>
        <w:numPr>
          <w:ilvl w:val="0"/>
          <w:numId w:val="6"/>
        </w:numPr>
        <w:tabs>
          <w:tab w:val="left" w:pos="851"/>
        </w:tabs>
        <w:autoSpaceDE w:val="0"/>
        <w:autoSpaceDN w:val="0"/>
        <w:adjustRightInd w:val="0"/>
        <w:ind w:left="0" w:firstLine="567"/>
        <w:jc w:val="both"/>
        <w:rPr>
          <w:spacing w:val="-3"/>
          <w:sz w:val="28"/>
          <w:szCs w:val="28"/>
        </w:rPr>
      </w:pPr>
      <w:r w:rsidRPr="00CA46DD">
        <w:rPr>
          <w:sz w:val="28"/>
          <w:szCs w:val="28"/>
        </w:rPr>
        <w:t>для поддержания водных объе</w:t>
      </w:r>
      <w:r>
        <w:rPr>
          <w:sz w:val="28"/>
          <w:szCs w:val="28"/>
        </w:rPr>
        <w:t>ктов в состоянии, соответствующе</w:t>
      </w:r>
      <w:r w:rsidRPr="00CA46DD">
        <w:rPr>
          <w:sz w:val="28"/>
          <w:szCs w:val="28"/>
        </w:rPr>
        <w:t>м экологическим требованиям, для предотвращения загрязнения, засорения и истощения поверхностных вод, а также сохранения среды обитания животного и растительного мира устанавливаются водоохранные зоны.</w:t>
      </w:r>
    </w:p>
    <w:p w:rsidR="009B7232" w:rsidRPr="00CA46DD" w:rsidRDefault="009B7232" w:rsidP="009B7232">
      <w:pPr>
        <w:tabs>
          <w:tab w:val="num" w:pos="0"/>
        </w:tabs>
        <w:autoSpaceDE w:val="0"/>
        <w:autoSpaceDN w:val="0"/>
        <w:adjustRightInd w:val="0"/>
        <w:ind w:firstLine="567"/>
        <w:jc w:val="both"/>
        <w:rPr>
          <w:spacing w:val="-3"/>
          <w:sz w:val="28"/>
          <w:szCs w:val="28"/>
        </w:rPr>
      </w:pPr>
      <w:r w:rsidRPr="00CA46DD">
        <w:rPr>
          <w:sz w:val="28"/>
          <w:szCs w:val="28"/>
        </w:rPr>
        <w:t>Ширина водоохранной зоны рек или ручьев устанавливается от их истока для рек или ручьев протяженностью:</w:t>
      </w:r>
    </w:p>
    <w:p w:rsidR="009B7232" w:rsidRPr="00CA46DD" w:rsidRDefault="009B7232" w:rsidP="00FE37EC">
      <w:pPr>
        <w:numPr>
          <w:ilvl w:val="0"/>
          <w:numId w:val="7"/>
        </w:numPr>
        <w:tabs>
          <w:tab w:val="left" w:pos="851"/>
        </w:tabs>
        <w:autoSpaceDE w:val="0"/>
        <w:autoSpaceDN w:val="0"/>
        <w:adjustRightInd w:val="0"/>
        <w:ind w:left="0" w:firstLine="578"/>
        <w:jc w:val="both"/>
        <w:rPr>
          <w:spacing w:val="-3"/>
          <w:sz w:val="28"/>
          <w:szCs w:val="28"/>
        </w:rPr>
      </w:pPr>
      <w:r w:rsidRPr="00CA46DD">
        <w:rPr>
          <w:sz w:val="28"/>
          <w:szCs w:val="28"/>
        </w:rPr>
        <w:t>до десяти километров – в размере пятидесяти метров;</w:t>
      </w:r>
    </w:p>
    <w:p w:rsidR="009B7232" w:rsidRPr="00CA46DD" w:rsidRDefault="009B7232" w:rsidP="00FE37EC">
      <w:pPr>
        <w:numPr>
          <w:ilvl w:val="0"/>
          <w:numId w:val="7"/>
        </w:numPr>
        <w:tabs>
          <w:tab w:val="left" w:pos="851"/>
        </w:tabs>
        <w:autoSpaceDE w:val="0"/>
        <w:autoSpaceDN w:val="0"/>
        <w:adjustRightInd w:val="0"/>
        <w:ind w:left="0" w:firstLine="578"/>
        <w:jc w:val="both"/>
        <w:rPr>
          <w:spacing w:val="-3"/>
          <w:sz w:val="28"/>
          <w:szCs w:val="28"/>
        </w:rPr>
      </w:pPr>
      <w:r w:rsidRPr="00CA46DD">
        <w:rPr>
          <w:sz w:val="28"/>
          <w:szCs w:val="28"/>
        </w:rPr>
        <w:t>от десяти до пятидесяти километров в размере ста метров;</w:t>
      </w:r>
    </w:p>
    <w:p w:rsidR="009B7232" w:rsidRPr="00CA46DD" w:rsidRDefault="009B7232" w:rsidP="00FE37EC">
      <w:pPr>
        <w:numPr>
          <w:ilvl w:val="0"/>
          <w:numId w:val="7"/>
        </w:numPr>
        <w:tabs>
          <w:tab w:val="left" w:pos="851"/>
        </w:tabs>
        <w:autoSpaceDE w:val="0"/>
        <w:autoSpaceDN w:val="0"/>
        <w:adjustRightInd w:val="0"/>
        <w:ind w:left="0" w:firstLine="578"/>
        <w:jc w:val="both"/>
        <w:rPr>
          <w:spacing w:val="-3"/>
          <w:sz w:val="28"/>
          <w:szCs w:val="28"/>
        </w:rPr>
      </w:pPr>
      <w:r w:rsidRPr="00CA46DD">
        <w:rPr>
          <w:sz w:val="28"/>
          <w:szCs w:val="28"/>
        </w:rPr>
        <w:t>от пятидесяти километров и более – в размере двухсот метров.</w:t>
      </w:r>
    </w:p>
    <w:p w:rsidR="009B7232" w:rsidRPr="00CA46DD" w:rsidRDefault="009B7232" w:rsidP="009B7232">
      <w:pPr>
        <w:tabs>
          <w:tab w:val="num" w:pos="0"/>
        </w:tabs>
        <w:autoSpaceDE w:val="0"/>
        <w:autoSpaceDN w:val="0"/>
        <w:adjustRightInd w:val="0"/>
        <w:ind w:firstLine="567"/>
        <w:jc w:val="both"/>
        <w:rPr>
          <w:spacing w:val="-3"/>
          <w:sz w:val="28"/>
          <w:szCs w:val="28"/>
        </w:rPr>
      </w:pPr>
      <w:r w:rsidRPr="00FF1F57">
        <w:rPr>
          <w:sz w:val="28"/>
          <w:szCs w:val="28"/>
        </w:rPr>
        <w:lastRenderedPageBreak/>
        <w:t xml:space="preserve">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 </w:t>
      </w:r>
    </w:p>
    <w:p w:rsidR="009B7232" w:rsidRDefault="009B7232" w:rsidP="009B7232">
      <w:pPr>
        <w:tabs>
          <w:tab w:val="num" w:pos="0"/>
        </w:tabs>
        <w:autoSpaceDE w:val="0"/>
        <w:autoSpaceDN w:val="0"/>
        <w:adjustRightInd w:val="0"/>
        <w:ind w:firstLine="567"/>
        <w:jc w:val="both"/>
        <w:rPr>
          <w:sz w:val="28"/>
          <w:szCs w:val="28"/>
        </w:rPr>
      </w:pPr>
      <w:r w:rsidRPr="00CA46DD">
        <w:rPr>
          <w:sz w:val="28"/>
          <w:szCs w:val="28"/>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p>
    <w:p w:rsidR="009B7232" w:rsidRPr="00CA46DD" w:rsidRDefault="009B7232" w:rsidP="009B7232">
      <w:pPr>
        <w:tabs>
          <w:tab w:val="num" w:pos="0"/>
        </w:tabs>
        <w:autoSpaceDE w:val="0"/>
        <w:autoSpaceDN w:val="0"/>
        <w:adjustRightInd w:val="0"/>
        <w:ind w:firstLine="567"/>
        <w:jc w:val="both"/>
        <w:rPr>
          <w:spacing w:val="-3"/>
          <w:sz w:val="28"/>
          <w:szCs w:val="28"/>
        </w:rPr>
      </w:pPr>
      <w:r w:rsidRPr="00CA46DD">
        <w:rPr>
          <w:sz w:val="28"/>
          <w:szCs w:val="28"/>
        </w:rPr>
        <w:t>В пределах водоохранных зон устанавливаются прибрежные защитные полосы.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9B7232" w:rsidRPr="00CA46DD" w:rsidRDefault="009B7232" w:rsidP="009B7232">
      <w:pPr>
        <w:tabs>
          <w:tab w:val="num" w:pos="0"/>
        </w:tabs>
        <w:autoSpaceDE w:val="0"/>
        <w:autoSpaceDN w:val="0"/>
        <w:adjustRightInd w:val="0"/>
        <w:ind w:firstLine="567"/>
        <w:jc w:val="both"/>
        <w:rPr>
          <w:spacing w:val="-3"/>
          <w:sz w:val="28"/>
          <w:szCs w:val="28"/>
        </w:rPr>
      </w:pPr>
      <w:r w:rsidRPr="00CA46DD">
        <w:rPr>
          <w:sz w:val="28"/>
          <w:szCs w:val="28"/>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9B7232" w:rsidRDefault="009B7232" w:rsidP="009B7232">
      <w:pPr>
        <w:tabs>
          <w:tab w:val="num" w:pos="0"/>
        </w:tabs>
        <w:autoSpaceDE w:val="0"/>
        <w:autoSpaceDN w:val="0"/>
        <w:adjustRightInd w:val="0"/>
        <w:ind w:firstLine="567"/>
        <w:jc w:val="both"/>
        <w:rPr>
          <w:sz w:val="28"/>
          <w:szCs w:val="28"/>
        </w:rPr>
      </w:pPr>
      <w:r w:rsidRPr="00CA46DD">
        <w:rPr>
          <w:sz w:val="28"/>
          <w:szCs w:val="28"/>
        </w:rPr>
        <w:t>Ширина прибрежной защитной полосы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9B7232" w:rsidRPr="00FB7E4D" w:rsidRDefault="009B7232" w:rsidP="009B7232">
      <w:pPr>
        <w:pStyle w:val="S"/>
        <w:spacing w:line="240" w:lineRule="auto"/>
        <w:ind w:firstLine="567"/>
        <w:rPr>
          <w:color w:val="000000" w:themeColor="text1"/>
          <w:sz w:val="28"/>
          <w:szCs w:val="28"/>
        </w:rPr>
      </w:pPr>
      <w:r w:rsidRPr="00FB7E4D">
        <w:rPr>
          <w:color w:val="000000" w:themeColor="text1"/>
          <w:sz w:val="28"/>
          <w:szCs w:val="28"/>
        </w:rPr>
        <w:t>Размеры и режим использования территории водоохранных зон и прибрежных защитных полос водных объектов устанавливаются в соответствие со статьей 65 Водного кодекса, вступившег</w:t>
      </w:r>
      <w:r>
        <w:rPr>
          <w:color w:val="000000" w:themeColor="text1"/>
          <w:sz w:val="28"/>
          <w:szCs w:val="28"/>
        </w:rPr>
        <w:t xml:space="preserve">о в силу с 01 января 2007 года, </w:t>
      </w:r>
      <w:r w:rsidRPr="00FB7E4D">
        <w:rPr>
          <w:color w:val="000000" w:themeColor="text1"/>
          <w:sz w:val="28"/>
          <w:szCs w:val="28"/>
        </w:rPr>
        <w:t>в соответствие с которым размер водоохранных зон и прибрежных защитных полос стоит принимать согласно таблице</w:t>
      </w:r>
      <w:r w:rsidR="00715333">
        <w:rPr>
          <w:color w:val="000000" w:themeColor="text1"/>
          <w:sz w:val="28"/>
          <w:szCs w:val="28"/>
        </w:rPr>
        <w:t xml:space="preserve"> 22</w:t>
      </w:r>
      <w:r w:rsidRPr="00FB7E4D">
        <w:rPr>
          <w:color w:val="000000" w:themeColor="text1"/>
          <w:sz w:val="28"/>
          <w:szCs w:val="28"/>
        </w:rPr>
        <w:t>.</w:t>
      </w:r>
    </w:p>
    <w:p w:rsidR="009B7232" w:rsidRPr="00FB7E4D" w:rsidRDefault="009B7232" w:rsidP="009B7232">
      <w:pPr>
        <w:pStyle w:val="S"/>
        <w:spacing w:line="240" w:lineRule="auto"/>
        <w:ind w:firstLine="567"/>
        <w:rPr>
          <w:color w:val="000000" w:themeColor="text1"/>
          <w:sz w:val="28"/>
          <w:szCs w:val="28"/>
        </w:rPr>
      </w:pPr>
    </w:p>
    <w:p w:rsidR="009B7232" w:rsidRDefault="009B7232" w:rsidP="009B7232">
      <w:pPr>
        <w:pStyle w:val="S"/>
        <w:spacing w:line="240" w:lineRule="auto"/>
        <w:ind w:firstLine="567"/>
        <w:jc w:val="right"/>
        <w:rPr>
          <w:i/>
          <w:color w:val="000000" w:themeColor="text1"/>
          <w:sz w:val="28"/>
          <w:szCs w:val="28"/>
        </w:rPr>
      </w:pPr>
      <w:r w:rsidRPr="00FB7E4D">
        <w:rPr>
          <w:i/>
          <w:color w:val="000000" w:themeColor="text1"/>
          <w:sz w:val="28"/>
          <w:szCs w:val="28"/>
        </w:rPr>
        <w:t>Таблица</w:t>
      </w:r>
      <w:r w:rsidR="00715333">
        <w:rPr>
          <w:i/>
          <w:color w:val="000000" w:themeColor="text1"/>
          <w:sz w:val="28"/>
          <w:szCs w:val="28"/>
        </w:rPr>
        <w:t xml:space="preserve"> 22</w:t>
      </w:r>
      <w:r w:rsidRPr="00FB7E4D">
        <w:rPr>
          <w:i/>
          <w:color w:val="000000" w:themeColor="text1"/>
          <w:sz w:val="28"/>
          <w:szCs w:val="28"/>
        </w:rPr>
        <w:t xml:space="preserve"> </w:t>
      </w:r>
    </w:p>
    <w:p w:rsidR="009B7232" w:rsidRPr="00FB7E4D" w:rsidRDefault="009B7232" w:rsidP="009B7232">
      <w:pPr>
        <w:pStyle w:val="S"/>
        <w:spacing w:line="240" w:lineRule="auto"/>
        <w:ind w:firstLine="567"/>
        <w:jc w:val="right"/>
        <w:rPr>
          <w:i/>
          <w:color w:val="000000" w:themeColor="text1"/>
          <w:sz w:val="28"/>
          <w:szCs w:val="28"/>
        </w:rPr>
      </w:pPr>
      <w:r w:rsidRPr="00FB7E4D">
        <w:rPr>
          <w:i/>
          <w:color w:val="000000" w:themeColor="text1"/>
          <w:sz w:val="28"/>
          <w:szCs w:val="28"/>
        </w:rPr>
        <w:t xml:space="preserve">Перечень водных объектов, на которых установлены минимальные размеры водоохранных зон и прибрежных защитных полос, на территории </w:t>
      </w:r>
      <w:r>
        <w:rPr>
          <w:i/>
          <w:color w:val="000000" w:themeColor="text1"/>
          <w:sz w:val="28"/>
          <w:szCs w:val="28"/>
        </w:rPr>
        <w:t>Новотроицкого</w:t>
      </w:r>
      <w:r w:rsidRPr="00FB7E4D">
        <w:rPr>
          <w:i/>
          <w:color w:val="000000" w:themeColor="text1"/>
          <w:sz w:val="28"/>
          <w:szCs w:val="28"/>
        </w:rPr>
        <w:t xml:space="preserve"> сельсовета</w:t>
      </w:r>
    </w:p>
    <w:tbl>
      <w:tblPr>
        <w:tblStyle w:val="aff4"/>
        <w:tblW w:w="0" w:type="auto"/>
        <w:tblLook w:val="04A0"/>
      </w:tblPr>
      <w:tblGrid>
        <w:gridCol w:w="703"/>
        <w:gridCol w:w="2633"/>
        <w:gridCol w:w="2575"/>
        <w:gridCol w:w="1905"/>
        <w:gridCol w:w="1755"/>
      </w:tblGrid>
      <w:tr w:rsidR="009B7232" w:rsidRPr="00FB7E4D" w:rsidTr="00FF2FE8">
        <w:trPr>
          <w:trHeight w:val="387"/>
        </w:trPr>
        <w:tc>
          <w:tcPr>
            <w:tcW w:w="703" w:type="dxa"/>
            <w:vAlign w:val="center"/>
          </w:tcPr>
          <w:p w:rsidR="009B7232" w:rsidRPr="00FB7E4D" w:rsidRDefault="009B7232" w:rsidP="00FF2FE8">
            <w:pPr>
              <w:ind w:firstLine="142"/>
              <w:jc w:val="center"/>
              <w:rPr>
                <w:color w:val="000000" w:themeColor="text1"/>
                <w:sz w:val="28"/>
                <w:szCs w:val="28"/>
              </w:rPr>
            </w:pPr>
            <w:r w:rsidRPr="00FB7E4D">
              <w:rPr>
                <w:color w:val="000000" w:themeColor="text1"/>
                <w:sz w:val="28"/>
                <w:szCs w:val="28"/>
              </w:rPr>
              <w:t>п/п</w:t>
            </w:r>
          </w:p>
        </w:tc>
        <w:tc>
          <w:tcPr>
            <w:tcW w:w="2633" w:type="dxa"/>
            <w:vAlign w:val="center"/>
          </w:tcPr>
          <w:p w:rsidR="009B7232" w:rsidRPr="00FB7E4D" w:rsidRDefault="009B7232" w:rsidP="00FF2FE8">
            <w:pPr>
              <w:ind w:firstLine="130"/>
              <w:jc w:val="center"/>
              <w:rPr>
                <w:color w:val="000000" w:themeColor="text1"/>
                <w:sz w:val="28"/>
                <w:szCs w:val="28"/>
              </w:rPr>
            </w:pPr>
            <w:r w:rsidRPr="00FB7E4D">
              <w:rPr>
                <w:color w:val="000000" w:themeColor="text1"/>
                <w:sz w:val="28"/>
                <w:szCs w:val="28"/>
              </w:rPr>
              <w:t>Наименование   водного объекта</w:t>
            </w:r>
          </w:p>
        </w:tc>
        <w:tc>
          <w:tcPr>
            <w:tcW w:w="2575" w:type="dxa"/>
            <w:vAlign w:val="center"/>
          </w:tcPr>
          <w:p w:rsidR="009B7232" w:rsidRPr="00FB7E4D" w:rsidRDefault="009B7232" w:rsidP="00FF2FE8">
            <w:pPr>
              <w:jc w:val="center"/>
              <w:rPr>
                <w:color w:val="000000" w:themeColor="text1"/>
                <w:sz w:val="28"/>
                <w:szCs w:val="28"/>
              </w:rPr>
            </w:pPr>
            <w:r w:rsidRPr="00FB7E4D">
              <w:rPr>
                <w:color w:val="000000" w:themeColor="text1"/>
                <w:sz w:val="28"/>
                <w:szCs w:val="28"/>
              </w:rPr>
              <w:t>Наименование участка</w:t>
            </w:r>
          </w:p>
        </w:tc>
        <w:tc>
          <w:tcPr>
            <w:tcW w:w="1905" w:type="dxa"/>
            <w:vAlign w:val="center"/>
          </w:tcPr>
          <w:p w:rsidR="009B7232" w:rsidRPr="00FB7E4D" w:rsidRDefault="009B7232" w:rsidP="00FF2FE8">
            <w:pPr>
              <w:ind w:firstLine="105"/>
              <w:jc w:val="center"/>
              <w:rPr>
                <w:color w:val="000000" w:themeColor="text1"/>
                <w:sz w:val="28"/>
                <w:szCs w:val="28"/>
              </w:rPr>
            </w:pPr>
            <w:r w:rsidRPr="00FB7E4D">
              <w:rPr>
                <w:color w:val="000000" w:themeColor="text1"/>
                <w:sz w:val="28"/>
                <w:szCs w:val="28"/>
              </w:rPr>
              <w:t>Ширина в</w:t>
            </w:r>
            <w:r>
              <w:rPr>
                <w:color w:val="000000" w:themeColor="text1"/>
                <w:sz w:val="28"/>
                <w:szCs w:val="28"/>
              </w:rPr>
              <w:t>о</w:t>
            </w:r>
            <w:r w:rsidRPr="00FB7E4D">
              <w:rPr>
                <w:color w:val="000000" w:themeColor="text1"/>
                <w:sz w:val="28"/>
                <w:szCs w:val="28"/>
              </w:rPr>
              <w:t>доохранной зоны, в м</w:t>
            </w:r>
          </w:p>
        </w:tc>
        <w:tc>
          <w:tcPr>
            <w:tcW w:w="1755" w:type="dxa"/>
            <w:vAlign w:val="center"/>
          </w:tcPr>
          <w:p w:rsidR="009B7232" w:rsidRPr="00FB7E4D" w:rsidRDefault="009B7232" w:rsidP="00FF2FE8">
            <w:pPr>
              <w:jc w:val="center"/>
              <w:rPr>
                <w:color w:val="000000" w:themeColor="text1"/>
                <w:sz w:val="28"/>
                <w:szCs w:val="28"/>
              </w:rPr>
            </w:pPr>
            <w:r w:rsidRPr="00FB7E4D">
              <w:rPr>
                <w:color w:val="000000" w:themeColor="text1"/>
                <w:sz w:val="28"/>
                <w:szCs w:val="28"/>
              </w:rPr>
              <w:t>Ширина водоохраной полосы, в м</w:t>
            </w:r>
          </w:p>
        </w:tc>
      </w:tr>
      <w:tr w:rsidR="009B7232" w:rsidRPr="00FB7E4D" w:rsidTr="00FF2FE8">
        <w:tc>
          <w:tcPr>
            <w:tcW w:w="703" w:type="dxa"/>
          </w:tcPr>
          <w:p w:rsidR="009B7232" w:rsidRPr="00FB7E4D" w:rsidRDefault="009B7232" w:rsidP="00FF2FE8">
            <w:pPr>
              <w:jc w:val="center"/>
              <w:rPr>
                <w:color w:val="000000" w:themeColor="text1"/>
                <w:sz w:val="28"/>
                <w:szCs w:val="28"/>
              </w:rPr>
            </w:pPr>
            <w:r w:rsidRPr="00FB7E4D">
              <w:rPr>
                <w:color w:val="000000" w:themeColor="text1"/>
                <w:sz w:val="28"/>
                <w:szCs w:val="28"/>
              </w:rPr>
              <w:t>1.</w:t>
            </w:r>
          </w:p>
        </w:tc>
        <w:tc>
          <w:tcPr>
            <w:tcW w:w="2633" w:type="dxa"/>
          </w:tcPr>
          <w:p w:rsidR="009B7232" w:rsidRPr="00551139" w:rsidRDefault="009B7232" w:rsidP="00FF2FE8">
            <w:pPr>
              <w:rPr>
                <w:sz w:val="28"/>
                <w:szCs w:val="28"/>
              </w:rPr>
            </w:pPr>
            <w:r w:rsidRPr="00551139">
              <w:rPr>
                <w:sz w:val="28"/>
                <w:szCs w:val="28"/>
              </w:rPr>
              <w:t>р.Обь</w:t>
            </w:r>
          </w:p>
        </w:tc>
        <w:tc>
          <w:tcPr>
            <w:tcW w:w="2575" w:type="dxa"/>
          </w:tcPr>
          <w:p w:rsidR="009B7232" w:rsidRPr="00551139" w:rsidRDefault="009B7232" w:rsidP="00FF2FE8">
            <w:pPr>
              <w:rPr>
                <w:sz w:val="28"/>
                <w:szCs w:val="28"/>
              </w:rPr>
            </w:pPr>
            <w:r w:rsidRPr="00551139">
              <w:rPr>
                <w:sz w:val="28"/>
                <w:szCs w:val="28"/>
              </w:rPr>
              <w:t>(протоки   от устья р.Чаусс до границы Уень</w:t>
            </w:r>
            <w:r>
              <w:rPr>
                <w:sz w:val="28"/>
                <w:szCs w:val="28"/>
              </w:rPr>
              <w:t>,</w:t>
            </w:r>
            <w:r w:rsidRPr="00551139">
              <w:rPr>
                <w:sz w:val="28"/>
                <w:szCs w:val="28"/>
              </w:rPr>
              <w:t xml:space="preserve"> Кашлам и    области</w:t>
            </w:r>
          </w:p>
          <w:p w:rsidR="009B7232" w:rsidRPr="00551139" w:rsidRDefault="009B7232" w:rsidP="00FF2FE8">
            <w:pPr>
              <w:rPr>
                <w:sz w:val="28"/>
                <w:szCs w:val="28"/>
              </w:rPr>
            </w:pPr>
            <w:r w:rsidRPr="00551139">
              <w:rPr>
                <w:sz w:val="28"/>
                <w:szCs w:val="28"/>
              </w:rPr>
              <w:t xml:space="preserve">    т.д.)</w:t>
            </w:r>
          </w:p>
        </w:tc>
        <w:tc>
          <w:tcPr>
            <w:tcW w:w="1905" w:type="dxa"/>
          </w:tcPr>
          <w:p w:rsidR="009B7232" w:rsidRPr="00551139" w:rsidRDefault="009B7232" w:rsidP="00FF2FE8">
            <w:pPr>
              <w:jc w:val="center"/>
              <w:rPr>
                <w:sz w:val="28"/>
                <w:szCs w:val="28"/>
              </w:rPr>
            </w:pPr>
            <w:r w:rsidRPr="00551139">
              <w:rPr>
                <w:sz w:val="28"/>
                <w:szCs w:val="28"/>
              </w:rPr>
              <w:t xml:space="preserve">500  </w:t>
            </w:r>
          </w:p>
        </w:tc>
        <w:tc>
          <w:tcPr>
            <w:tcW w:w="1755" w:type="dxa"/>
          </w:tcPr>
          <w:p w:rsidR="009B7232" w:rsidRPr="00551139" w:rsidRDefault="009B7232" w:rsidP="00FF2FE8">
            <w:pPr>
              <w:jc w:val="center"/>
              <w:rPr>
                <w:sz w:val="28"/>
                <w:szCs w:val="28"/>
              </w:rPr>
            </w:pPr>
            <w:r w:rsidRPr="00551139">
              <w:rPr>
                <w:sz w:val="28"/>
                <w:szCs w:val="28"/>
              </w:rPr>
              <w:t>100</w:t>
            </w:r>
          </w:p>
        </w:tc>
      </w:tr>
      <w:tr w:rsidR="009B7232" w:rsidRPr="00FB7E4D" w:rsidTr="00FF2FE8">
        <w:tc>
          <w:tcPr>
            <w:tcW w:w="703" w:type="dxa"/>
          </w:tcPr>
          <w:p w:rsidR="009B7232" w:rsidRPr="00FB7E4D" w:rsidRDefault="009B7232" w:rsidP="00FF2FE8">
            <w:pPr>
              <w:jc w:val="center"/>
              <w:rPr>
                <w:color w:val="000000" w:themeColor="text1"/>
                <w:sz w:val="28"/>
                <w:szCs w:val="28"/>
              </w:rPr>
            </w:pPr>
            <w:r>
              <w:rPr>
                <w:color w:val="000000" w:themeColor="text1"/>
                <w:sz w:val="28"/>
                <w:szCs w:val="28"/>
              </w:rPr>
              <w:t>2.</w:t>
            </w:r>
          </w:p>
        </w:tc>
        <w:tc>
          <w:tcPr>
            <w:tcW w:w="2633" w:type="dxa"/>
          </w:tcPr>
          <w:p w:rsidR="009B7232" w:rsidRPr="00551139" w:rsidRDefault="009B7232" w:rsidP="00FF2FE8">
            <w:pPr>
              <w:rPr>
                <w:sz w:val="28"/>
                <w:szCs w:val="28"/>
              </w:rPr>
            </w:pPr>
            <w:r w:rsidRPr="00551139">
              <w:rPr>
                <w:sz w:val="28"/>
                <w:szCs w:val="28"/>
              </w:rPr>
              <w:t xml:space="preserve">оз.Минзелинское                                    </w:t>
            </w:r>
          </w:p>
        </w:tc>
        <w:tc>
          <w:tcPr>
            <w:tcW w:w="2575" w:type="dxa"/>
          </w:tcPr>
          <w:p w:rsidR="009B7232" w:rsidRPr="00551139" w:rsidRDefault="009B7232" w:rsidP="00FF2FE8">
            <w:pPr>
              <w:jc w:val="center"/>
              <w:rPr>
                <w:sz w:val="28"/>
                <w:szCs w:val="28"/>
              </w:rPr>
            </w:pPr>
            <w:r>
              <w:rPr>
                <w:sz w:val="28"/>
                <w:szCs w:val="28"/>
              </w:rPr>
              <w:t>-</w:t>
            </w:r>
          </w:p>
        </w:tc>
        <w:tc>
          <w:tcPr>
            <w:tcW w:w="1905" w:type="dxa"/>
          </w:tcPr>
          <w:p w:rsidR="009B7232" w:rsidRPr="00551139" w:rsidRDefault="009B7232" w:rsidP="00FF2FE8">
            <w:pPr>
              <w:jc w:val="center"/>
              <w:rPr>
                <w:sz w:val="28"/>
                <w:szCs w:val="28"/>
              </w:rPr>
            </w:pPr>
            <w:r w:rsidRPr="00551139">
              <w:rPr>
                <w:sz w:val="28"/>
                <w:szCs w:val="28"/>
              </w:rPr>
              <w:t>500</w:t>
            </w:r>
          </w:p>
        </w:tc>
        <w:tc>
          <w:tcPr>
            <w:tcW w:w="1755" w:type="dxa"/>
          </w:tcPr>
          <w:p w:rsidR="009B7232" w:rsidRPr="00551139" w:rsidRDefault="009B7232" w:rsidP="00FF2FE8">
            <w:pPr>
              <w:jc w:val="center"/>
              <w:rPr>
                <w:sz w:val="28"/>
                <w:szCs w:val="28"/>
              </w:rPr>
            </w:pPr>
            <w:r w:rsidRPr="00551139">
              <w:rPr>
                <w:sz w:val="28"/>
                <w:szCs w:val="28"/>
              </w:rPr>
              <w:t>100</w:t>
            </w:r>
          </w:p>
        </w:tc>
      </w:tr>
      <w:tr w:rsidR="009B7232" w:rsidRPr="00FB7E4D" w:rsidTr="00FF2FE8">
        <w:tc>
          <w:tcPr>
            <w:tcW w:w="9571" w:type="dxa"/>
            <w:gridSpan w:val="5"/>
          </w:tcPr>
          <w:p w:rsidR="009B7232" w:rsidRPr="00FB7E4D" w:rsidRDefault="009B7232" w:rsidP="00FF2FE8">
            <w:pPr>
              <w:jc w:val="both"/>
              <w:rPr>
                <w:color w:val="000000" w:themeColor="text1"/>
                <w:sz w:val="28"/>
                <w:szCs w:val="28"/>
              </w:rPr>
            </w:pPr>
            <w:r w:rsidRPr="00FB7E4D">
              <w:rPr>
                <w:color w:val="000000" w:themeColor="text1"/>
                <w:sz w:val="28"/>
                <w:szCs w:val="28"/>
              </w:rPr>
              <w:t>Примечания. 1. Для остальных водоемов территории водоохранная зона устанавливается шириной 300 м, прибрежная защитная полоса – 35 м.</w:t>
            </w:r>
          </w:p>
          <w:p w:rsidR="009B7232" w:rsidRPr="00FB7E4D" w:rsidRDefault="009B7232" w:rsidP="00FF2FE8">
            <w:pPr>
              <w:ind w:firstLine="142"/>
              <w:jc w:val="both"/>
              <w:rPr>
                <w:color w:val="000000" w:themeColor="text1"/>
                <w:sz w:val="28"/>
                <w:szCs w:val="28"/>
              </w:rPr>
            </w:pPr>
            <w:r w:rsidRPr="00FB7E4D">
              <w:rPr>
                <w:color w:val="000000" w:themeColor="text1"/>
                <w:sz w:val="28"/>
                <w:szCs w:val="28"/>
              </w:rPr>
              <w:t>2. Для остальных водостоков территории водоохранная зона устанавливается шириной 50 м, прибрежная защитная полоса – 15 м.</w:t>
            </w:r>
          </w:p>
        </w:tc>
      </w:tr>
    </w:tbl>
    <w:p w:rsidR="009B7232" w:rsidRPr="00CA46DD" w:rsidRDefault="009B7232" w:rsidP="009B7232">
      <w:pPr>
        <w:tabs>
          <w:tab w:val="num" w:pos="0"/>
        </w:tabs>
        <w:autoSpaceDE w:val="0"/>
        <w:autoSpaceDN w:val="0"/>
        <w:adjustRightInd w:val="0"/>
        <w:ind w:firstLine="567"/>
        <w:jc w:val="both"/>
        <w:rPr>
          <w:spacing w:val="-3"/>
          <w:sz w:val="28"/>
          <w:szCs w:val="28"/>
        </w:rPr>
      </w:pPr>
    </w:p>
    <w:p w:rsidR="009B7232" w:rsidRDefault="009B7232" w:rsidP="009B7232">
      <w:pPr>
        <w:tabs>
          <w:tab w:val="num" w:pos="0"/>
        </w:tabs>
        <w:autoSpaceDE w:val="0"/>
        <w:autoSpaceDN w:val="0"/>
        <w:adjustRightInd w:val="0"/>
        <w:ind w:firstLine="567"/>
        <w:jc w:val="both"/>
        <w:rPr>
          <w:sz w:val="28"/>
          <w:szCs w:val="28"/>
        </w:rPr>
      </w:pPr>
      <w:r w:rsidRPr="00CA46DD">
        <w:rPr>
          <w:sz w:val="28"/>
          <w:szCs w:val="28"/>
        </w:rPr>
        <w:lastRenderedPageBreak/>
        <w:t>Использование и охрана лесов водоохранных зон водных объектов направлены на предотвращение загрязнения, засорения и истощения водных объектов.</w:t>
      </w:r>
    </w:p>
    <w:p w:rsidR="009B7232" w:rsidRPr="0007438A" w:rsidRDefault="009B7232" w:rsidP="009B7232">
      <w:pPr>
        <w:ind w:firstLine="567"/>
        <w:jc w:val="both"/>
        <w:rPr>
          <w:sz w:val="28"/>
          <w:szCs w:val="28"/>
        </w:rPr>
      </w:pPr>
      <w:r w:rsidRPr="0007438A">
        <w:rPr>
          <w:sz w:val="28"/>
          <w:szCs w:val="28"/>
        </w:rPr>
        <w:t>Ограничения хозяйственной деятельности и использования земель в водоохранных зонах и прибрежных защитных полосах регламентируется Водным кодексом РФ от 03.06.2006 № 74-ФЗ. В соответствие со ст. 65 п. 15  Водного кодекса РФ в границах водоохранных зон запрещаются:</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проведение авиационно-химических работ;</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применение химических средств борьбы с вредителями, болезнями растений и сорняками;</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использование навозных стоков для удобрения почв;</w:t>
      </w:r>
    </w:p>
    <w:p w:rsidR="009B7232" w:rsidRPr="0007438A" w:rsidRDefault="009B7232" w:rsidP="009B7232">
      <w:pPr>
        <w:ind w:firstLine="567"/>
        <w:jc w:val="both"/>
        <w:rPr>
          <w:sz w:val="28"/>
          <w:szCs w:val="28"/>
        </w:rPr>
      </w:pPr>
      <w:r w:rsidRPr="0007438A">
        <w:rPr>
          <w:color w:val="000000"/>
          <w:sz w:val="28"/>
          <w:szCs w:val="28"/>
        </w:rPr>
        <w:t xml:space="preserve">- размещение складов ядохимикатов, минеральных удобрений и горюче-смазочных материалов, площадок для заправки аппаратуры ядохимикатами, животноводческих комплексов и ферм, мест складирования и захоронения промышленных, бытовых и сельскохозяйственных отходов, кладбищ и скотомогильников, накопителей сточных вод, </w:t>
      </w:r>
      <w:bookmarkStart w:id="2" w:name="sub_65152"/>
      <w:r w:rsidRPr="0007438A">
        <w:rPr>
          <w:sz w:val="28"/>
          <w:szCs w:val="28"/>
        </w:rPr>
        <w:t>радиоактивных, химических, взрывчатых, токсичных, отравляющих и ядовитых веществ;</w:t>
      </w:r>
    </w:p>
    <w:bookmarkEnd w:id="2"/>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складирование навоза и мусора;</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заправка топливом, мойка и ремонт автомобилей и других машин и механизмов;</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xml:space="preserve">- размещение дачных и садово-огородных участков при ширине водоохранных зон менее </w:t>
      </w:r>
      <w:smartTag w:uri="urn:schemas-microsoft-com:office:smarttags" w:element="metricconverter">
        <w:smartTagPr>
          <w:attr w:name="ProductID" w:val="100 метров"/>
        </w:smartTagPr>
        <w:r w:rsidRPr="0007438A">
          <w:rPr>
            <w:color w:val="000000"/>
            <w:sz w:val="28"/>
            <w:szCs w:val="28"/>
          </w:rPr>
          <w:t>100 метров</w:t>
        </w:r>
      </w:smartTag>
      <w:r w:rsidRPr="0007438A">
        <w:rPr>
          <w:color w:val="000000"/>
          <w:sz w:val="28"/>
          <w:szCs w:val="28"/>
        </w:rPr>
        <w:t xml:space="preserve"> и крутизне склонов прилегающих территорий более 3 градусов;</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размещение стоянок транспортных средств, в том числе на территориях дачных и садово-огородных участков;</w:t>
      </w:r>
    </w:p>
    <w:p w:rsidR="009B7232" w:rsidRPr="0007438A" w:rsidRDefault="009B7232" w:rsidP="009B7232">
      <w:pPr>
        <w:tabs>
          <w:tab w:val="num" w:pos="0"/>
        </w:tabs>
        <w:autoSpaceDE w:val="0"/>
        <w:autoSpaceDN w:val="0"/>
        <w:adjustRightInd w:val="0"/>
        <w:ind w:firstLine="567"/>
        <w:jc w:val="both"/>
        <w:rPr>
          <w:color w:val="000000"/>
          <w:sz w:val="28"/>
          <w:szCs w:val="28"/>
        </w:rPr>
      </w:pPr>
      <w:r w:rsidRPr="0007438A">
        <w:rPr>
          <w:color w:val="000000"/>
          <w:sz w:val="28"/>
          <w:szCs w:val="28"/>
        </w:rPr>
        <w:t>- проведение сплошных рубок;</w:t>
      </w:r>
    </w:p>
    <w:p w:rsidR="009B7232" w:rsidRPr="0007438A" w:rsidRDefault="009B7232" w:rsidP="009B7232">
      <w:pPr>
        <w:tabs>
          <w:tab w:val="num" w:pos="0"/>
        </w:tabs>
        <w:autoSpaceDE w:val="0"/>
        <w:autoSpaceDN w:val="0"/>
        <w:adjustRightInd w:val="0"/>
        <w:ind w:firstLine="567"/>
        <w:jc w:val="both"/>
        <w:rPr>
          <w:color w:val="000000"/>
          <w:sz w:val="28"/>
          <w:szCs w:val="28"/>
        </w:rPr>
      </w:pPr>
      <w:r w:rsidRPr="0007438A">
        <w:rPr>
          <w:color w:val="000000"/>
          <w:sz w:val="28"/>
          <w:szCs w:val="28"/>
        </w:rPr>
        <w:t>- проведение без согласования с бассейновыми и другими территориальными органами управления использованием и охраной водного фонда Министерства природных ресурсов Российской Федерации строительства и реконструкции зданий, сооружений, коммуникаций и других объектов, а также работ по добыче полезных ископаемых, землеройных и других работ;</w:t>
      </w:r>
    </w:p>
    <w:p w:rsidR="009B7232" w:rsidRPr="0007438A" w:rsidRDefault="009B7232" w:rsidP="009B7232">
      <w:pPr>
        <w:ind w:firstLine="567"/>
        <w:jc w:val="both"/>
        <w:rPr>
          <w:sz w:val="28"/>
          <w:szCs w:val="28"/>
        </w:rPr>
      </w:pPr>
      <w:bookmarkStart w:id="3" w:name="sub_65154"/>
      <w:r w:rsidRPr="0007438A">
        <w:rPr>
          <w:sz w:val="28"/>
          <w:szCs w:val="28"/>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bookmarkEnd w:id="3"/>
    </w:p>
    <w:p w:rsidR="009B7232" w:rsidRPr="0007438A" w:rsidRDefault="009B7232" w:rsidP="009B7232">
      <w:pPr>
        <w:ind w:firstLine="567"/>
        <w:jc w:val="both"/>
        <w:rPr>
          <w:sz w:val="28"/>
          <w:szCs w:val="28"/>
        </w:rPr>
      </w:pPr>
      <w:bookmarkStart w:id="4" w:name="sub_6517"/>
      <w:r w:rsidRPr="0007438A">
        <w:rPr>
          <w:sz w:val="28"/>
          <w:szCs w:val="28"/>
        </w:rPr>
        <w:t>В границах прибрежных защитных полос, наряду с вышеперечисленными, запрещаются (ст. 65 п. 17  Водного кодекса РФ):</w:t>
      </w:r>
    </w:p>
    <w:bookmarkEnd w:id="4"/>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распашка земель;</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применение удобрений;</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складирование отвалов размываемых грунтов;</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выпас и организация летних лагерей скота (кроме использования традиционных мест водопоя), устройство купочных ванн;</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 установка сезонных стационарных палаточных городков, размещение дачных и садово-огородных участков и выделение участков под индивидуальное строительство;</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lastRenderedPageBreak/>
        <w:t>- движение автомобилей и тракторов, кроме автомобилей специального значения.</w:t>
      </w:r>
    </w:p>
    <w:p w:rsidR="009B7232" w:rsidRPr="0007438A" w:rsidRDefault="009B7232" w:rsidP="009B7232">
      <w:pPr>
        <w:ind w:firstLine="567"/>
        <w:jc w:val="both"/>
        <w:rPr>
          <w:sz w:val="28"/>
          <w:szCs w:val="28"/>
        </w:rPr>
      </w:pPr>
      <w:r w:rsidRPr="0007438A">
        <w:rPr>
          <w:sz w:val="28"/>
          <w:szCs w:val="28"/>
        </w:rPr>
        <w:t>В прибрежных защитных полосах водоохранных зон допускается размещение объектов водоснабжения, рекреации, рыбного и охотничьего хозяйств, а также водозаборных, портовых и гидротехнических сооружений при наличии лицензии на водопользование.</w:t>
      </w:r>
    </w:p>
    <w:p w:rsidR="009B7232" w:rsidRPr="0007438A" w:rsidRDefault="009B7232" w:rsidP="009B7232">
      <w:pPr>
        <w:ind w:firstLine="567"/>
        <w:jc w:val="both"/>
        <w:rPr>
          <w:sz w:val="28"/>
          <w:szCs w:val="28"/>
        </w:rPr>
      </w:pPr>
      <w:r w:rsidRPr="0007438A">
        <w:rPr>
          <w:sz w:val="28"/>
          <w:szCs w:val="28"/>
        </w:rPr>
        <w:t>Использование и охрана лесов водоохранных зон водных объектов направлены на предотвращение загрязнения, засорения и истощения водных объектов.</w:t>
      </w:r>
    </w:p>
    <w:p w:rsidR="009B7232" w:rsidRPr="0007438A" w:rsidRDefault="009B7232" w:rsidP="009B7232">
      <w:pPr>
        <w:ind w:firstLine="567"/>
        <w:jc w:val="both"/>
        <w:rPr>
          <w:sz w:val="28"/>
          <w:szCs w:val="28"/>
        </w:rPr>
      </w:pPr>
      <w:r w:rsidRPr="0007438A">
        <w:rPr>
          <w:sz w:val="28"/>
          <w:szCs w:val="28"/>
        </w:rPr>
        <w:t>Степень проявления лесами водоохранных, защитных функций зависит от географического положения местности, рельефа, лесистости, продуктивности и строения лесных насаждений.</w:t>
      </w:r>
    </w:p>
    <w:p w:rsidR="009B7232" w:rsidRPr="0007438A" w:rsidRDefault="009B7232" w:rsidP="009B7232">
      <w:pPr>
        <w:tabs>
          <w:tab w:val="num" w:pos="0"/>
        </w:tabs>
        <w:autoSpaceDE w:val="0"/>
        <w:autoSpaceDN w:val="0"/>
        <w:adjustRightInd w:val="0"/>
        <w:ind w:firstLine="567"/>
        <w:jc w:val="both"/>
        <w:rPr>
          <w:sz w:val="28"/>
          <w:szCs w:val="28"/>
        </w:rPr>
      </w:pPr>
      <w:r w:rsidRPr="0007438A">
        <w:rPr>
          <w:color w:val="000000"/>
          <w:sz w:val="28"/>
          <w:szCs w:val="28"/>
        </w:rPr>
        <w:t>На расположенных в пределах водоохранных зон приусадебных, дачных, садово-огородных участках должны соблюдаться правила их использования, исключающие загрязнение, засорение и истощение водных объектов.</w:t>
      </w:r>
    </w:p>
    <w:p w:rsidR="009B7232" w:rsidRPr="0007438A" w:rsidRDefault="009B7232" w:rsidP="009B7232">
      <w:pPr>
        <w:tabs>
          <w:tab w:val="num" w:pos="0"/>
        </w:tabs>
        <w:autoSpaceDE w:val="0"/>
        <w:autoSpaceDN w:val="0"/>
        <w:adjustRightInd w:val="0"/>
        <w:ind w:firstLine="567"/>
        <w:jc w:val="both"/>
        <w:rPr>
          <w:color w:val="000000"/>
          <w:sz w:val="28"/>
          <w:szCs w:val="28"/>
        </w:rPr>
      </w:pPr>
      <w:r w:rsidRPr="0007438A">
        <w:rPr>
          <w:color w:val="000000"/>
          <w:sz w:val="28"/>
          <w:szCs w:val="28"/>
        </w:rPr>
        <w:t>На территориях водоохранных зон разрешается проведение рубок ухода за лесом и других лесохозяйственных мероприятий, обеспечивающих охрану водных объектов.</w:t>
      </w:r>
    </w:p>
    <w:p w:rsidR="009B7232" w:rsidRPr="0007438A" w:rsidRDefault="009B7232" w:rsidP="009B7232">
      <w:pPr>
        <w:ind w:firstLine="567"/>
        <w:jc w:val="both"/>
        <w:rPr>
          <w:sz w:val="28"/>
          <w:szCs w:val="28"/>
        </w:rPr>
      </w:pPr>
      <w:r w:rsidRPr="0007438A">
        <w:rPr>
          <w:sz w:val="28"/>
          <w:szCs w:val="28"/>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w:t>
      </w:r>
      <w:hyperlink w:anchor="sub_115" w:history="1">
        <w:r w:rsidRPr="0007438A">
          <w:rPr>
            <w:sz w:val="28"/>
            <w:szCs w:val="28"/>
          </w:rPr>
          <w:t>истощения вод</w:t>
        </w:r>
      </w:hyperlink>
      <w:r w:rsidRPr="0007438A">
        <w:rPr>
          <w:sz w:val="28"/>
          <w:szCs w:val="28"/>
        </w:rPr>
        <w:t xml:space="preserve"> в соответствии с водным законодательством и законодательством в области охраны окружающей среды.</w:t>
      </w:r>
    </w:p>
    <w:p w:rsidR="009B7232" w:rsidRPr="0007438A" w:rsidRDefault="009B7232" w:rsidP="009B7232">
      <w:pPr>
        <w:ind w:firstLine="567"/>
        <w:jc w:val="both"/>
        <w:rPr>
          <w:sz w:val="28"/>
          <w:szCs w:val="28"/>
        </w:rPr>
      </w:pPr>
      <w:r w:rsidRPr="0007438A">
        <w:rPr>
          <w:sz w:val="28"/>
          <w:szCs w:val="28"/>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9B7232" w:rsidRPr="0007438A" w:rsidRDefault="009B7232" w:rsidP="009B7232">
      <w:pPr>
        <w:ind w:firstLine="567"/>
        <w:jc w:val="both"/>
        <w:rPr>
          <w:sz w:val="28"/>
          <w:szCs w:val="28"/>
        </w:rPr>
      </w:pPr>
      <w:r w:rsidRPr="0007438A">
        <w:rPr>
          <w:sz w:val="28"/>
          <w:szCs w:val="28"/>
        </w:rPr>
        <w:t>Участки земель в пределах прибрежных защитных полос предоставляются для размещения объектов водоснабжения, рекреации, рыбного и охотничьего хозяйства, водозаборных, портовых и гидротехнических сооружений при наличии лицензий на водопользование, в которых устанавливаются требования по соблюдению водоохранного режима.</w:t>
      </w:r>
    </w:p>
    <w:p w:rsidR="009B7232" w:rsidRDefault="009B7232" w:rsidP="009B7232">
      <w:pPr>
        <w:ind w:firstLine="567"/>
        <w:jc w:val="both"/>
        <w:rPr>
          <w:sz w:val="28"/>
          <w:szCs w:val="28"/>
        </w:rPr>
      </w:pPr>
      <w:r w:rsidRPr="0007438A">
        <w:rPr>
          <w:sz w:val="28"/>
          <w:szCs w:val="28"/>
        </w:rPr>
        <w:t>Прибрежные защитные полосы, как правило, должны быть заняты древесно-кустарниковой растительностью или залужены.</w:t>
      </w:r>
    </w:p>
    <w:p w:rsidR="009B7232" w:rsidRDefault="009B7232" w:rsidP="009B7232">
      <w:pPr>
        <w:ind w:firstLine="567"/>
        <w:jc w:val="both"/>
        <w:rPr>
          <w:spacing w:val="-1"/>
          <w:sz w:val="28"/>
          <w:szCs w:val="28"/>
        </w:rPr>
      </w:pPr>
      <w:r>
        <w:rPr>
          <w:b/>
          <w:sz w:val="28"/>
        </w:rPr>
        <w:t xml:space="preserve">Водоснабжение. </w:t>
      </w:r>
      <w:r w:rsidRPr="001C1C17">
        <w:rPr>
          <w:sz w:val="28"/>
        </w:rPr>
        <w:t>Оказанием жилищно-коммунальных услуг занимается МУП «Новотроицкая новь»</w:t>
      </w:r>
      <w:r w:rsidRPr="001C1C17">
        <w:rPr>
          <w:sz w:val="32"/>
        </w:rPr>
        <w:t>.</w:t>
      </w:r>
      <w:r w:rsidRPr="001C1C17">
        <w:rPr>
          <w:color w:val="000000"/>
          <w:spacing w:val="-7"/>
          <w:sz w:val="32"/>
        </w:rPr>
        <w:t xml:space="preserve"> </w:t>
      </w:r>
      <w:r w:rsidRPr="00D60F76">
        <w:rPr>
          <w:color w:val="000000"/>
          <w:spacing w:val="-7"/>
          <w:sz w:val="28"/>
        </w:rPr>
        <w:t xml:space="preserve">Жители индивидуальной застройки пользуются водой из водоразборных колонок и из шахтных колодцев частного владения. </w:t>
      </w:r>
    </w:p>
    <w:p w:rsidR="009B7232" w:rsidRPr="00F94E40" w:rsidRDefault="009B7232" w:rsidP="009B7232">
      <w:pPr>
        <w:widowControl w:val="0"/>
        <w:ind w:firstLine="567"/>
        <w:jc w:val="both"/>
        <w:rPr>
          <w:sz w:val="28"/>
          <w:szCs w:val="28"/>
        </w:rPr>
      </w:pPr>
      <w:r w:rsidRPr="00F94E40">
        <w:rPr>
          <w:sz w:val="28"/>
          <w:szCs w:val="28"/>
        </w:rPr>
        <w:t>Источником водоснабжения</w:t>
      </w:r>
      <w:r>
        <w:rPr>
          <w:sz w:val="28"/>
          <w:szCs w:val="28"/>
        </w:rPr>
        <w:t xml:space="preserve"> сельсовета </w:t>
      </w:r>
      <w:r w:rsidRPr="00F94E40">
        <w:rPr>
          <w:sz w:val="28"/>
          <w:szCs w:val="28"/>
        </w:rPr>
        <w:t>служат  подземные воды водоносных горизонтов Знаменской  и Атлымской свит артезианских скважин.</w:t>
      </w:r>
    </w:p>
    <w:p w:rsidR="009B7232" w:rsidRPr="00F94E40" w:rsidRDefault="009B7232" w:rsidP="009B7232">
      <w:pPr>
        <w:widowControl w:val="0"/>
        <w:ind w:firstLine="567"/>
        <w:jc w:val="both"/>
        <w:rPr>
          <w:sz w:val="28"/>
          <w:szCs w:val="28"/>
        </w:rPr>
      </w:pPr>
      <w:r w:rsidRPr="00F94E40">
        <w:rPr>
          <w:sz w:val="28"/>
          <w:szCs w:val="28"/>
        </w:rPr>
        <w:t xml:space="preserve">По химическому составу воды палеогеновых отложений Алтымской свиты соответствуют показателям </w:t>
      </w:r>
      <w:r w:rsidRPr="00BF4C01">
        <w:rPr>
          <w:i/>
          <w:sz w:val="28"/>
          <w:szCs w:val="28"/>
        </w:rPr>
        <w:t>СанПиН 2.1.4.1074-01</w:t>
      </w:r>
      <w:r w:rsidRPr="00F94E40">
        <w:rPr>
          <w:sz w:val="28"/>
          <w:szCs w:val="28"/>
        </w:rPr>
        <w:t>, за исключением содержания железа 3,52-5,5, при норме 0,3</w:t>
      </w:r>
      <w:r>
        <w:rPr>
          <w:sz w:val="28"/>
          <w:szCs w:val="28"/>
        </w:rPr>
        <w:t> </w:t>
      </w:r>
      <w:r w:rsidRPr="00F94E40">
        <w:rPr>
          <w:sz w:val="28"/>
          <w:szCs w:val="28"/>
        </w:rPr>
        <w:t>мг/л.</w:t>
      </w:r>
    </w:p>
    <w:p w:rsidR="009B7232" w:rsidRPr="00F94E40" w:rsidRDefault="009B7232" w:rsidP="009B7232">
      <w:pPr>
        <w:widowControl w:val="0"/>
        <w:ind w:firstLine="567"/>
        <w:jc w:val="both"/>
        <w:rPr>
          <w:sz w:val="28"/>
          <w:szCs w:val="28"/>
        </w:rPr>
      </w:pPr>
      <w:r w:rsidRPr="00F94E40">
        <w:rPr>
          <w:sz w:val="28"/>
          <w:szCs w:val="28"/>
        </w:rPr>
        <w:t xml:space="preserve">Физические свойства воды: вода без цвета, без запаха, прозрачная, осадок </w:t>
      </w:r>
      <w:r w:rsidRPr="00F94E40">
        <w:rPr>
          <w:sz w:val="28"/>
          <w:szCs w:val="28"/>
        </w:rPr>
        <w:lastRenderedPageBreak/>
        <w:t>светлый, хлопьевидный, незначительный.</w:t>
      </w:r>
    </w:p>
    <w:p w:rsidR="009B7232" w:rsidRPr="00F94E40" w:rsidRDefault="009B7232" w:rsidP="009B7232">
      <w:pPr>
        <w:widowControl w:val="0"/>
        <w:ind w:firstLine="567"/>
        <w:jc w:val="both"/>
        <w:rPr>
          <w:sz w:val="28"/>
          <w:szCs w:val="28"/>
        </w:rPr>
      </w:pPr>
      <w:r w:rsidRPr="00F94E40">
        <w:rPr>
          <w:sz w:val="28"/>
          <w:szCs w:val="28"/>
        </w:rPr>
        <w:t xml:space="preserve">В данный момент на территории действуют </w:t>
      </w:r>
      <w:r>
        <w:rPr>
          <w:sz w:val="28"/>
          <w:szCs w:val="28"/>
        </w:rPr>
        <w:t>3</w:t>
      </w:r>
      <w:r w:rsidRPr="00F94E40">
        <w:rPr>
          <w:sz w:val="28"/>
          <w:szCs w:val="28"/>
        </w:rPr>
        <w:t xml:space="preserve"> скважин</w:t>
      </w:r>
      <w:r>
        <w:rPr>
          <w:sz w:val="28"/>
          <w:szCs w:val="28"/>
        </w:rPr>
        <w:t>ы</w:t>
      </w:r>
      <w:r w:rsidRPr="00F94E40">
        <w:rPr>
          <w:sz w:val="28"/>
          <w:szCs w:val="28"/>
        </w:rPr>
        <w:t xml:space="preserve">, глубина которых находится в промежутке от </w:t>
      </w:r>
      <w:r>
        <w:rPr>
          <w:sz w:val="28"/>
          <w:szCs w:val="28"/>
        </w:rPr>
        <w:t>40</w:t>
      </w:r>
      <w:r w:rsidRPr="00F94E40">
        <w:rPr>
          <w:sz w:val="28"/>
          <w:szCs w:val="28"/>
        </w:rPr>
        <w:t xml:space="preserve"> до </w:t>
      </w:r>
      <w:r>
        <w:rPr>
          <w:sz w:val="28"/>
          <w:szCs w:val="28"/>
        </w:rPr>
        <w:t>42 </w:t>
      </w:r>
      <w:r w:rsidRPr="00F94E40">
        <w:rPr>
          <w:sz w:val="28"/>
          <w:szCs w:val="28"/>
        </w:rPr>
        <w:t xml:space="preserve">м, с общим водоотбором </w:t>
      </w:r>
      <w:r>
        <w:rPr>
          <w:sz w:val="28"/>
          <w:szCs w:val="28"/>
        </w:rPr>
        <w:t>528,0 </w:t>
      </w:r>
      <w:r w:rsidRPr="008F774E">
        <w:rPr>
          <w:sz w:val="28"/>
          <w:szCs w:val="28"/>
        </w:rPr>
        <w:t>куб. м</w:t>
      </w:r>
      <w:r>
        <w:t>.</w:t>
      </w:r>
      <w:r w:rsidRPr="00F94E40">
        <w:rPr>
          <w:sz w:val="28"/>
          <w:szCs w:val="28"/>
        </w:rPr>
        <w:t>/сут.</w:t>
      </w:r>
    </w:p>
    <w:p w:rsidR="009B7232" w:rsidRDefault="009B7232" w:rsidP="009B7232">
      <w:pPr>
        <w:ind w:firstLine="567"/>
        <w:jc w:val="both"/>
        <w:rPr>
          <w:sz w:val="28"/>
          <w:szCs w:val="28"/>
        </w:rPr>
      </w:pPr>
      <w:r>
        <w:rPr>
          <w:sz w:val="28"/>
          <w:szCs w:val="28"/>
        </w:rPr>
        <w:t>По химическому составу подземные воды пресные гидрокарбонатные магниево-кальциевые с минерализацией 0,35-0,5г/дм</w:t>
      </w:r>
      <w:r>
        <w:rPr>
          <w:sz w:val="28"/>
          <w:szCs w:val="28"/>
          <w:vertAlign w:val="superscript"/>
        </w:rPr>
        <w:t>3</w:t>
      </w:r>
      <w:r>
        <w:rPr>
          <w:sz w:val="28"/>
          <w:szCs w:val="28"/>
        </w:rPr>
        <w:t>, умеренно жесткие (общая жесткость – 5,4-6,0 ммоль/ дм</w:t>
      </w:r>
      <w:r>
        <w:rPr>
          <w:sz w:val="28"/>
          <w:szCs w:val="28"/>
          <w:vertAlign w:val="superscript"/>
        </w:rPr>
        <w:t>3</w:t>
      </w:r>
      <w:r>
        <w:rPr>
          <w:sz w:val="28"/>
          <w:szCs w:val="28"/>
        </w:rPr>
        <w:t xml:space="preserve">). </w:t>
      </w:r>
    </w:p>
    <w:p w:rsidR="009B7232" w:rsidRDefault="009B7232" w:rsidP="009B7232">
      <w:pPr>
        <w:shd w:val="clear" w:color="auto" w:fill="FFFFFF"/>
        <w:ind w:firstLine="567"/>
        <w:jc w:val="both"/>
        <w:rPr>
          <w:sz w:val="28"/>
          <w:szCs w:val="28"/>
        </w:rPr>
      </w:pPr>
      <w:r>
        <w:rPr>
          <w:sz w:val="28"/>
          <w:szCs w:val="28"/>
        </w:rPr>
        <w:t>Загрязненность горизонтов питьевого назначения подземных вод  связана с недостаточной природной защищенностью и хорошей гидравлической взаимосвязью с поверхностными водами, сельскохозяйственной деятельностью и размещением свалок бытовых отходов. Ситуация осложняется присутствием в подземных водах железа и марганца природного происхождения, а также наличием бесхозных неэксплуатируемых скважин, являющихся потенциальными источниками загрязнения подземных вод.</w:t>
      </w:r>
    </w:p>
    <w:p w:rsidR="009B7232" w:rsidRPr="00DA543F" w:rsidRDefault="009B7232" w:rsidP="009B7232">
      <w:pPr>
        <w:pStyle w:val="af4"/>
        <w:tabs>
          <w:tab w:val="left" w:pos="0"/>
        </w:tabs>
        <w:spacing w:after="0"/>
        <w:ind w:firstLine="567"/>
        <w:jc w:val="both"/>
        <w:rPr>
          <w:sz w:val="28"/>
        </w:rPr>
      </w:pPr>
      <w:r w:rsidRPr="00DA543F">
        <w:rPr>
          <w:sz w:val="28"/>
        </w:rPr>
        <w:t xml:space="preserve">Состояние зон санитарной охраны объектов хозяйственно-питьевого водоснабжения не соответствует гигиеническим требованиям и практически не меняется в течение многих лет. </w:t>
      </w:r>
    </w:p>
    <w:p w:rsidR="009B7232" w:rsidRPr="004054BA" w:rsidRDefault="009B7232" w:rsidP="009B7232">
      <w:pPr>
        <w:pStyle w:val="32"/>
        <w:spacing w:after="0"/>
        <w:ind w:left="0" w:firstLine="567"/>
        <w:jc w:val="both"/>
        <w:rPr>
          <w:sz w:val="28"/>
        </w:rPr>
      </w:pPr>
      <w:r w:rsidRPr="004054BA">
        <w:rPr>
          <w:sz w:val="28"/>
        </w:rPr>
        <w:t>В рамках областной целевой программы «Обеспечение населения Новосибирской области питьевой водой на 200</w:t>
      </w:r>
      <w:r>
        <w:rPr>
          <w:sz w:val="28"/>
        </w:rPr>
        <w:t>8-2012</w:t>
      </w:r>
      <w:r w:rsidRPr="004054BA">
        <w:rPr>
          <w:sz w:val="28"/>
        </w:rPr>
        <w:t xml:space="preserve"> годы» в муниципальном образовании запланировано:</w:t>
      </w:r>
    </w:p>
    <w:p w:rsidR="009B7232" w:rsidRPr="0084345D" w:rsidRDefault="009B7232" w:rsidP="003528B5">
      <w:pPr>
        <w:pStyle w:val="ad"/>
        <w:numPr>
          <w:ilvl w:val="0"/>
          <w:numId w:val="27"/>
        </w:numPr>
        <w:spacing w:after="0"/>
        <w:ind w:left="851" w:hanging="284"/>
        <w:jc w:val="both"/>
        <w:rPr>
          <w:sz w:val="40"/>
          <w:szCs w:val="28"/>
        </w:rPr>
      </w:pPr>
      <w:r w:rsidRPr="001B22F6">
        <w:rPr>
          <w:bCs/>
          <w:sz w:val="28"/>
          <w:szCs w:val="28"/>
        </w:rPr>
        <w:t>Замена водонапорной башни в с. Новотроицк.</w:t>
      </w:r>
      <w:r w:rsidRPr="0084345D">
        <w:rPr>
          <w:sz w:val="40"/>
          <w:szCs w:val="28"/>
        </w:rPr>
        <w:t xml:space="preserve"> </w:t>
      </w:r>
    </w:p>
    <w:p w:rsidR="009B7232" w:rsidRPr="00B93160" w:rsidRDefault="009B7232" w:rsidP="003528B5">
      <w:pPr>
        <w:pStyle w:val="ad"/>
        <w:numPr>
          <w:ilvl w:val="0"/>
          <w:numId w:val="27"/>
        </w:numPr>
        <w:spacing w:after="0"/>
        <w:ind w:left="851" w:hanging="284"/>
        <w:jc w:val="both"/>
        <w:rPr>
          <w:sz w:val="28"/>
          <w:szCs w:val="28"/>
        </w:rPr>
      </w:pPr>
      <w:r w:rsidRPr="00B93160">
        <w:rPr>
          <w:sz w:val="28"/>
          <w:szCs w:val="28"/>
        </w:rPr>
        <w:t xml:space="preserve">Создание комфортных условий проживания (решение проблемы бесперебойной подачи воды населению). </w:t>
      </w:r>
    </w:p>
    <w:p w:rsidR="009B7232" w:rsidRPr="00D60F76" w:rsidRDefault="009B7232" w:rsidP="009B7232">
      <w:pPr>
        <w:widowControl w:val="0"/>
        <w:autoSpaceDE w:val="0"/>
        <w:autoSpaceDN w:val="0"/>
        <w:adjustRightInd w:val="0"/>
        <w:ind w:firstLine="567"/>
        <w:jc w:val="both"/>
        <w:rPr>
          <w:color w:val="000000"/>
          <w:sz w:val="28"/>
          <w:szCs w:val="28"/>
        </w:rPr>
      </w:pPr>
      <w:r w:rsidRPr="00D60F76">
        <w:rPr>
          <w:sz w:val="28"/>
          <w:szCs w:val="28"/>
        </w:rPr>
        <w:t xml:space="preserve">Границы зон санитарной охраны  (ЗСО) водозаборов установлены.  </w:t>
      </w:r>
      <w:r w:rsidRPr="00D60F76">
        <w:rPr>
          <w:color w:val="000000"/>
          <w:sz w:val="28"/>
          <w:szCs w:val="28"/>
        </w:rPr>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9B7232" w:rsidRPr="00D60F76" w:rsidRDefault="009B7232" w:rsidP="009B7232">
      <w:pPr>
        <w:widowControl w:val="0"/>
        <w:autoSpaceDE w:val="0"/>
        <w:autoSpaceDN w:val="0"/>
        <w:adjustRightInd w:val="0"/>
        <w:ind w:firstLine="567"/>
        <w:jc w:val="both"/>
        <w:rPr>
          <w:color w:val="000000"/>
          <w:sz w:val="28"/>
          <w:szCs w:val="28"/>
        </w:rPr>
      </w:pPr>
      <w:r w:rsidRPr="00D60F76">
        <w:rPr>
          <w:color w:val="000000"/>
          <w:sz w:val="28"/>
          <w:szCs w:val="28"/>
        </w:rPr>
        <w:t xml:space="preserve">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w:t>
      </w:r>
      <w:r>
        <w:rPr>
          <w:color w:val="000000"/>
          <w:sz w:val="28"/>
          <w:szCs w:val="28"/>
        </w:rPr>
        <w:t>–</w:t>
      </w:r>
      <w:r w:rsidRPr="00D60F76">
        <w:rPr>
          <w:color w:val="000000"/>
          <w:sz w:val="28"/>
          <w:szCs w:val="28"/>
        </w:rPr>
        <w:t xml:space="preserve"> защита места водозабора и водозаборных сооружений от случайного или умышленного загрязнения и повреждения. </w:t>
      </w:r>
    </w:p>
    <w:p w:rsidR="009B7232" w:rsidRPr="00D60F76" w:rsidRDefault="009B7232" w:rsidP="009B7232">
      <w:pPr>
        <w:ind w:firstLine="567"/>
        <w:jc w:val="both"/>
        <w:rPr>
          <w:sz w:val="28"/>
          <w:szCs w:val="28"/>
        </w:rPr>
      </w:pPr>
      <w:r w:rsidRPr="00D60F76">
        <w:rPr>
          <w:sz w:val="28"/>
          <w:szCs w:val="28"/>
        </w:rPr>
        <w:t>В соответствии с требованиями СанПиН 2.1.4.027-95 границы первого пояса зон санитарной охраны водозабора из подземных источников назначаются радиусом 30м.</w:t>
      </w:r>
    </w:p>
    <w:p w:rsidR="009B7232" w:rsidRPr="00D60F76" w:rsidRDefault="009B7232" w:rsidP="009B7232">
      <w:pPr>
        <w:widowControl w:val="0"/>
        <w:autoSpaceDE w:val="0"/>
        <w:autoSpaceDN w:val="0"/>
        <w:adjustRightInd w:val="0"/>
        <w:ind w:firstLine="567"/>
        <w:jc w:val="both"/>
        <w:rPr>
          <w:color w:val="000000"/>
          <w:sz w:val="28"/>
          <w:szCs w:val="28"/>
        </w:rPr>
      </w:pPr>
      <w:r w:rsidRPr="00D60F76">
        <w:rPr>
          <w:color w:val="000000"/>
          <w:sz w:val="28"/>
          <w:szCs w:val="28"/>
        </w:rPr>
        <w:t>Второй и третий пояса (пояса ограничений) включают территорию, предназначенную для предупреждения загрязнения воды источников водоснабжения.</w:t>
      </w:r>
    </w:p>
    <w:p w:rsidR="009B7232" w:rsidRPr="00D60F76" w:rsidRDefault="009B7232" w:rsidP="009B7232">
      <w:pPr>
        <w:widowControl w:val="0"/>
        <w:autoSpaceDE w:val="0"/>
        <w:autoSpaceDN w:val="0"/>
        <w:adjustRightInd w:val="0"/>
        <w:ind w:firstLine="567"/>
        <w:jc w:val="both"/>
        <w:rPr>
          <w:sz w:val="28"/>
          <w:szCs w:val="28"/>
        </w:rPr>
      </w:pPr>
      <w:r w:rsidRPr="00D60F76">
        <w:rPr>
          <w:color w:val="000000"/>
          <w:sz w:val="28"/>
          <w:szCs w:val="28"/>
        </w:rPr>
        <w:t>Санитарная охрана водоводов обеспечивается санитарно-защитной полосой. Ширину санитарно-защитной полосы следует принимать по обе стороны от крайних линий водопровода:</w:t>
      </w:r>
    </w:p>
    <w:p w:rsidR="009B7232" w:rsidRPr="00D60F76" w:rsidRDefault="009B7232" w:rsidP="009B7232">
      <w:pPr>
        <w:widowControl w:val="0"/>
        <w:autoSpaceDE w:val="0"/>
        <w:autoSpaceDN w:val="0"/>
        <w:adjustRightInd w:val="0"/>
        <w:ind w:firstLine="567"/>
        <w:jc w:val="both"/>
        <w:rPr>
          <w:sz w:val="28"/>
          <w:szCs w:val="28"/>
        </w:rPr>
      </w:pPr>
      <w:r w:rsidRPr="00D60F76">
        <w:rPr>
          <w:color w:val="000000"/>
          <w:sz w:val="28"/>
          <w:szCs w:val="28"/>
        </w:rPr>
        <w:t xml:space="preserve">а) при отсутствии грунтовых вод - не менее </w:t>
      </w:r>
      <w:smartTag w:uri="urn:schemas-microsoft-com:office:smarttags" w:element="metricconverter">
        <w:smartTagPr>
          <w:attr w:name="ProductID" w:val="10 м"/>
        </w:smartTagPr>
        <w:r w:rsidRPr="00D60F76">
          <w:rPr>
            <w:color w:val="000000"/>
            <w:sz w:val="28"/>
            <w:szCs w:val="28"/>
          </w:rPr>
          <w:t>10 м</w:t>
        </w:r>
      </w:smartTag>
      <w:r w:rsidRPr="00D60F76">
        <w:rPr>
          <w:color w:val="000000"/>
          <w:sz w:val="28"/>
          <w:szCs w:val="28"/>
        </w:rPr>
        <w:t xml:space="preserve"> при диаметре водоводов до </w:t>
      </w:r>
      <w:smartTag w:uri="urn:schemas-microsoft-com:office:smarttags" w:element="metricconverter">
        <w:smartTagPr>
          <w:attr w:name="ProductID" w:val="1000 мм"/>
        </w:smartTagPr>
        <w:r w:rsidRPr="00D60F76">
          <w:rPr>
            <w:color w:val="000000"/>
            <w:sz w:val="28"/>
            <w:szCs w:val="28"/>
          </w:rPr>
          <w:t>1000 мм</w:t>
        </w:r>
      </w:smartTag>
      <w:r w:rsidRPr="00D60F76">
        <w:rPr>
          <w:color w:val="000000"/>
          <w:sz w:val="28"/>
          <w:szCs w:val="28"/>
        </w:rPr>
        <w:t xml:space="preserve"> и не менее </w:t>
      </w:r>
      <w:smartTag w:uri="urn:schemas-microsoft-com:office:smarttags" w:element="metricconverter">
        <w:smartTagPr>
          <w:attr w:name="ProductID" w:val="20 м"/>
        </w:smartTagPr>
        <w:r w:rsidRPr="00D60F76">
          <w:rPr>
            <w:color w:val="000000"/>
            <w:sz w:val="28"/>
            <w:szCs w:val="28"/>
          </w:rPr>
          <w:t>20 м</w:t>
        </w:r>
      </w:smartTag>
      <w:r w:rsidRPr="00D60F76">
        <w:rPr>
          <w:color w:val="000000"/>
          <w:sz w:val="28"/>
          <w:szCs w:val="28"/>
        </w:rPr>
        <w:t xml:space="preserve"> при диаметре водоводов более </w:t>
      </w:r>
      <w:smartTag w:uri="urn:schemas-microsoft-com:office:smarttags" w:element="metricconverter">
        <w:smartTagPr>
          <w:attr w:name="ProductID" w:val="1000 мм"/>
        </w:smartTagPr>
        <w:r w:rsidRPr="00D60F76">
          <w:rPr>
            <w:color w:val="000000"/>
            <w:sz w:val="28"/>
            <w:szCs w:val="28"/>
          </w:rPr>
          <w:t>1000 мм</w:t>
        </w:r>
      </w:smartTag>
      <w:r w:rsidRPr="00D60F76">
        <w:rPr>
          <w:color w:val="000000"/>
          <w:sz w:val="28"/>
          <w:szCs w:val="28"/>
        </w:rPr>
        <w:t>;</w:t>
      </w:r>
    </w:p>
    <w:p w:rsidR="009B7232" w:rsidRPr="00D60F76" w:rsidRDefault="009B7232" w:rsidP="009B7232">
      <w:pPr>
        <w:widowControl w:val="0"/>
        <w:autoSpaceDE w:val="0"/>
        <w:autoSpaceDN w:val="0"/>
        <w:adjustRightInd w:val="0"/>
        <w:ind w:firstLine="567"/>
        <w:jc w:val="both"/>
        <w:rPr>
          <w:sz w:val="28"/>
          <w:szCs w:val="28"/>
        </w:rPr>
      </w:pPr>
      <w:r w:rsidRPr="00D60F76">
        <w:rPr>
          <w:color w:val="000000"/>
          <w:sz w:val="28"/>
          <w:szCs w:val="28"/>
        </w:rPr>
        <w:t xml:space="preserve">б) при наличии грунтовых вод </w:t>
      </w:r>
      <w:r>
        <w:rPr>
          <w:color w:val="000000"/>
          <w:sz w:val="28"/>
          <w:szCs w:val="28"/>
        </w:rPr>
        <w:t>–</w:t>
      </w:r>
      <w:r w:rsidRPr="00D60F76">
        <w:rPr>
          <w:color w:val="000000"/>
          <w:sz w:val="28"/>
          <w:szCs w:val="28"/>
        </w:rPr>
        <w:t xml:space="preserve"> не менее </w:t>
      </w:r>
      <w:smartTag w:uri="urn:schemas-microsoft-com:office:smarttags" w:element="metricconverter">
        <w:smartTagPr>
          <w:attr w:name="ProductID" w:val="50 м"/>
        </w:smartTagPr>
        <w:r w:rsidRPr="00D60F76">
          <w:rPr>
            <w:color w:val="000000"/>
            <w:sz w:val="28"/>
            <w:szCs w:val="28"/>
          </w:rPr>
          <w:t>50 м</w:t>
        </w:r>
      </w:smartTag>
      <w:r w:rsidRPr="00D60F76">
        <w:rPr>
          <w:color w:val="000000"/>
          <w:sz w:val="28"/>
          <w:szCs w:val="28"/>
        </w:rPr>
        <w:t xml:space="preserve"> вне зависимости от диаметра водоводов.</w:t>
      </w:r>
    </w:p>
    <w:p w:rsidR="009B7232" w:rsidRPr="00D60F76" w:rsidRDefault="009B7232" w:rsidP="009B7232">
      <w:pPr>
        <w:widowControl w:val="0"/>
        <w:autoSpaceDE w:val="0"/>
        <w:autoSpaceDN w:val="0"/>
        <w:adjustRightInd w:val="0"/>
        <w:ind w:firstLine="567"/>
        <w:jc w:val="both"/>
        <w:rPr>
          <w:sz w:val="28"/>
          <w:szCs w:val="28"/>
        </w:rPr>
      </w:pPr>
      <w:r w:rsidRPr="00D60F76">
        <w:rPr>
          <w:color w:val="000000"/>
          <w:sz w:val="28"/>
          <w:szCs w:val="28"/>
        </w:rPr>
        <w:t>В случае необходимости допускается сокращение ширины санитарно-</w:t>
      </w:r>
      <w:r w:rsidRPr="00D60F76">
        <w:rPr>
          <w:color w:val="000000"/>
          <w:sz w:val="28"/>
          <w:szCs w:val="28"/>
        </w:rPr>
        <w:lastRenderedPageBreak/>
        <w:t>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9B7232" w:rsidRPr="00B568D0" w:rsidRDefault="009B7232" w:rsidP="009B7232">
      <w:pPr>
        <w:widowControl w:val="0"/>
        <w:autoSpaceDE w:val="0"/>
        <w:autoSpaceDN w:val="0"/>
        <w:adjustRightInd w:val="0"/>
        <w:ind w:firstLine="567"/>
        <w:jc w:val="both"/>
        <w:rPr>
          <w:sz w:val="28"/>
          <w:szCs w:val="28"/>
        </w:rPr>
      </w:pPr>
      <w:r w:rsidRPr="00D60F76">
        <w:rPr>
          <w:color w:val="000000"/>
          <w:sz w:val="28"/>
          <w:szCs w:val="28"/>
        </w:rPr>
        <w:t>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rsidR="009B7232" w:rsidRDefault="009B7232" w:rsidP="009B7232">
      <w:pPr>
        <w:pStyle w:val="ad"/>
        <w:tabs>
          <w:tab w:val="num" w:pos="0"/>
        </w:tabs>
        <w:ind w:firstLine="567"/>
        <w:rPr>
          <w:color w:val="000000"/>
          <w:sz w:val="28"/>
          <w:szCs w:val="28"/>
        </w:rPr>
      </w:pPr>
      <w:r w:rsidRPr="0007438A">
        <w:rPr>
          <w:color w:val="000000"/>
          <w:sz w:val="28"/>
          <w:szCs w:val="28"/>
        </w:rPr>
        <w:t xml:space="preserve">При водоснабжении из подземных источников необходимо решить проблему комплексной обработки питьевой воды на основе блочно-модульного принципа последовательного устранения неблагоприятных свойств воды. При организации обезжелезивания воды одновременно должно осуществляться снижение ее газонасыщенности для предупреждения эффекта повторного насыщения ионами железа в водопроводной сети. В </w:t>
      </w:r>
      <w:r>
        <w:rPr>
          <w:color w:val="000000"/>
          <w:sz w:val="28"/>
          <w:szCs w:val="28"/>
        </w:rPr>
        <w:t>сельсовете</w:t>
      </w:r>
      <w:r w:rsidRPr="0007438A">
        <w:rPr>
          <w:color w:val="000000"/>
          <w:sz w:val="28"/>
          <w:szCs w:val="28"/>
        </w:rPr>
        <w:t xml:space="preserve"> может быть применена трех-четырех-блочная обработка воды: блок газоудаления и окисления, блок удаления железа (блок сорбции) и блок обеззараживания ультрафиолетовыми лучами. Вся схема водообработки будет работать по безреагентному принципу с минимальными энергетическими затратами.</w:t>
      </w:r>
    </w:p>
    <w:p w:rsidR="009B7232" w:rsidRPr="00156171" w:rsidRDefault="009B7232" w:rsidP="009B7232">
      <w:pPr>
        <w:pStyle w:val="ad"/>
        <w:ind w:firstLine="851"/>
        <w:jc w:val="center"/>
        <w:rPr>
          <w:b/>
          <w:sz w:val="28"/>
          <w:szCs w:val="28"/>
          <w:highlight w:val="lightGray"/>
        </w:rPr>
      </w:pPr>
    </w:p>
    <w:p w:rsidR="009B7232" w:rsidRPr="00D220DA" w:rsidRDefault="009B7232" w:rsidP="009B7232">
      <w:pPr>
        <w:pStyle w:val="ad"/>
        <w:ind w:firstLine="851"/>
        <w:jc w:val="center"/>
        <w:rPr>
          <w:b/>
          <w:sz w:val="28"/>
          <w:szCs w:val="28"/>
        </w:rPr>
      </w:pPr>
      <w:r w:rsidRPr="00D220DA">
        <w:rPr>
          <w:b/>
          <w:sz w:val="28"/>
          <w:szCs w:val="28"/>
        </w:rPr>
        <w:t>Комплекс мероприятий по охране почв, ландшафтов</w:t>
      </w:r>
    </w:p>
    <w:p w:rsidR="009B7232" w:rsidRPr="00D220DA" w:rsidRDefault="009B7232" w:rsidP="009B7232">
      <w:pPr>
        <w:ind w:firstLine="567"/>
        <w:jc w:val="both"/>
        <w:rPr>
          <w:sz w:val="28"/>
          <w:szCs w:val="28"/>
        </w:rPr>
      </w:pPr>
      <w:r w:rsidRPr="00D220DA">
        <w:rPr>
          <w:sz w:val="28"/>
          <w:szCs w:val="28"/>
        </w:rPr>
        <w:t xml:space="preserve">Почва является одним из факторов среды обитания, оказывающих прямое и опосредованное влияние на состояние здоровья населения. Состав и свойства почвы находятся в тесной взаимосвязи с качеством и безопасностью атмосферного воздуха, питьевой воды и воды открытых водоемов, продовольственного сырья и пищевых продуктов. Почвы исследуемого района относятся к сильно нарушенным, нуждающимся в усиленной охране, в связи с полной распашкой пахотнопригодных почв и высоким техногенным загрязнением почв промышленной зоны Новосибирска. На данной территории имеет место водная эрозия почвы, смыв почв составляет 10-25 %. </w:t>
      </w:r>
    </w:p>
    <w:p w:rsidR="009B7232" w:rsidRPr="00D220DA" w:rsidRDefault="009B7232" w:rsidP="009B7232">
      <w:pPr>
        <w:tabs>
          <w:tab w:val="left" w:pos="567"/>
        </w:tabs>
        <w:ind w:firstLine="567"/>
        <w:jc w:val="both"/>
        <w:rPr>
          <w:sz w:val="28"/>
          <w:szCs w:val="28"/>
        </w:rPr>
      </w:pPr>
      <w:r w:rsidRPr="00D220DA">
        <w:rPr>
          <w:sz w:val="28"/>
          <w:szCs w:val="28"/>
        </w:rPr>
        <w:t xml:space="preserve">Территория </w:t>
      </w:r>
      <w:r>
        <w:rPr>
          <w:sz w:val="28"/>
          <w:szCs w:val="28"/>
        </w:rPr>
        <w:t>Новотроицкого сельсовета</w:t>
      </w:r>
      <w:r w:rsidRPr="00D220DA">
        <w:rPr>
          <w:sz w:val="28"/>
          <w:szCs w:val="28"/>
        </w:rPr>
        <w:t xml:space="preserve"> расположена в </w:t>
      </w:r>
      <w:r w:rsidRPr="00D220DA">
        <w:rPr>
          <w:sz w:val="28"/>
          <w:szCs w:val="28"/>
          <w:lang w:val="en-US"/>
        </w:rPr>
        <w:t>I</w:t>
      </w:r>
      <w:r>
        <w:rPr>
          <w:sz w:val="28"/>
          <w:szCs w:val="28"/>
          <w:lang w:val="en-US"/>
        </w:rPr>
        <w:t>I</w:t>
      </w:r>
      <w:r w:rsidRPr="00D220DA">
        <w:rPr>
          <w:sz w:val="28"/>
          <w:szCs w:val="28"/>
        </w:rPr>
        <w:t xml:space="preserve"> Лесной провинции, к Приобской </w:t>
      </w:r>
      <w:r>
        <w:rPr>
          <w:sz w:val="28"/>
          <w:szCs w:val="28"/>
        </w:rPr>
        <w:t xml:space="preserve">лесостепной </w:t>
      </w:r>
      <w:r w:rsidRPr="00D220DA">
        <w:rPr>
          <w:sz w:val="28"/>
          <w:szCs w:val="28"/>
        </w:rPr>
        <w:t xml:space="preserve">области </w:t>
      </w:r>
      <w:r>
        <w:rPr>
          <w:sz w:val="28"/>
          <w:szCs w:val="28"/>
        </w:rPr>
        <w:t>осиново-березовых</w:t>
      </w:r>
      <w:r w:rsidRPr="00D220DA">
        <w:rPr>
          <w:sz w:val="28"/>
          <w:szCs w:val="28"/>
        </w:rPr>
        <w:t xml:space="preserve"> лесов</w:t>
      </w:r>
      <w:r>
        <w:rPr>
          <w:sz w:val="28"/>
          <w:szCs w:val="28"/>
        </w:rPr>
        <w:t>, сосновых боров</w:t>
      </w:r>
      <w:r w:rsidRPr="00D220DA">
        <w:rPr>
          <w:sz w:val="28"/>
          <w:szCs w:val="28"/>
        </w:rPr>
        <w:t xml:space="preserve">. Проектируемая территория расположена в зоне серых лесных, черноземных оподзоленных и дерново-подзолистых почв. </w:t>
      </w:r>
    </w:p>
    <w:p w:rsidR="009B7232" w:rsidRPr="00D220DA" w:rsidRDefault="009B7232" w:rsidP="009B7232">
      <w:pPr>
        <w:ind w:firstLine="567"/>
        <w:jc w:val="both"/>
        <w:rPr>
          <w:sz w:val="28"/>
          <w:szCs w:val="28"/>
        </w:rPr>
      </w:pPr>
      <w:r w:rsidRPr="00D220DA">
        <w:rPr>
          <w:sz w:val="28"/>
          <w:szCs w:val="28"/>
        </w:rPr>
        <w:t>Инженерно-геологические условия территории определяются структурно-тектониче</w:t>
      </w:r>
      <w:r>
        <w:rPr>
          <w:sz w:val="28"/>
          <w:szCs w:val="28"/>
        </w:rPr>
        <w:t>скими особенностями их строения;</w:t>
      </w:r>
      <w:r w:rsidRPr="00D220DA">
        <w:rPr>
          <w:sz w:val="28"/>
          <w:szCs w:val="28"/>
        </w:rPr>
        <w:t xml:space="preserve"> физико-механическими и несущими свойствами грунтов, залегающих в основании фундаментов зданий и сооружений; гидрогеологическими условиями; наличием экзогенных геологических процессов; степенью техногенной нагрузки на территорию.</w:t>
      </w:r>
    </w:p>
    <w:p w:rsidR="009B7232" w:rsidRPr="00D220DA" w:rsidRDefault="009B7232" w:rsidP="009B7232">
      <w:pPr>
        <w:ind w:firstLine="567"/>
        <w:jc w:val="both"/>
        <w:rPr>
          <w:sz w:val="28"/>
          <w:szCs w:val="28"/>
        </w:rPr>
      </w:pPr>
      <w:r w:rsidRPr="00D220DA">
        <w:rPr>
          <w:sz w:val="28"/>
          <w:szCs w:val="28"/>
        </w:rPr>
        <w:t>Среди деградационных процессов, распространенными являются водная эрозия, заболачивание, загрязнение химическими токсикантами. Все эти процессы приводят к снижению плодородия почв, ухудшению качества продукции растениеводства и, как следствие, отрицательно влияют на качество жизни населения.</w:t>
      </w:r>
    </w:p>
    <w:p w:rsidR="009B7232" w:rsidRPr="00D220DA" w:rsidRDefault="009B7232" w:rsidP="009B7232">
      <w:pPr>
        <w:ind w:firstLine="567"/>
        <w:jc w:val="both"/>
        <w:rPr>
          <w:sz w:val="28"/>
          <w:szCs w:val="28"/>
        </w:rPr>
      </w:pPr>
      <w:r w:rsidRPr="00D220DA">
        <w:rPr>
          <w:sz w:val="28"/>
          <w:szCs w:val="28"/>
        </w:rPr>
        <w:lastRenderedPageBreak/>
        <w:t>Основным источником химического загрязнения почвы является деятельность человека. Особенно остро стоит вопрос переработки и захоронения отходов производства и потребления. Отсутствие предприятий и технологий по переработке бытовых и некоторых видов промышленных отходов, несоответствие имеющихся мест захоронения и временного хранения отходов санитарно-гигиеническим требованиям приводит к бесконтрольному загрязнению почвы, зачастую превосходящему ее естественную способность к самоочищению.</w:t>
      </w:r>
    </w:p>
    <w:p w:rsidR="009B7232" w:rsidRPr="00D220DA" w:rsidRDefault="009B7232" w:rsidP="009B7232">
      <w:pPr>
        <w:ind w:firstLine="567"/>
        <w:jc w:val="both"/>
        <w:rPr>
          <w:sz w:val="28"/>
          <w:szCs w:val="28"/>
        </w:rPr>
      </w:pPr>
      <w:r w:rsidRPr="00D220DA">
        <w:rPr>
          <w:sz w:val="28"/>
          <w:szCs w:val="28"/>
        </w:rPr>
        <w:t>Значительный вклад в химическое загрязнение почвы цинком, свинцом, марганцем, медью и другими токсичными веществами вносят выбросы и отходы  автотранспорта. Транспортными отходами являются:</w:t>
      </w:r>
    </w:p>
    <w:p w:rsidR="009B7232" w:rsidRPr="00D220DA" w:rsidRDefault="009B7232" w:rsidP="009B7232">
      <w:pPr>
        <w:ind w:firstLine="567"/>
        <w:jc w:val="both"/>
        <w:rPr>
          <w:sz w:val="28"/>
          <w:szCs w:val="28"/>
        </w:rPr>
      </w:pPr>
      <w:r w:rsidRPr="00D220DA">
        <w:rPr>
          <w:sz w:val="28"/>
          <w:szCs w:val="28"/>
        </w:rPr>
        <w:t>•</w:t>
      </w:r>
      <w:r w:rsidRPr="00D220DA">
        <w:rPr>
          <w:sz w:val="28"/>
          <w:szCs w:val="28"/>
        </w:rPr>
        <w:tab/>
        <w:t>снятые с эксплуатации, механически поврежденные, брошенные и разукомплектованные транспортные средства: кузова легковых, грузовых, специальных автомобилей, автобусов, сельскохозяйственные и строительно-дорожные машины, полуприцепы;</w:t>
      </w:r>
    </w:p>
    <w:p w:rsidR="009B7232" w:rsidRPr="00D220DA" w:rsidRDefault="009B7232" w:rsidP="009B7232">
      <w:pPr>
        <w:ind w:firstLine="567"/>
        <w:jc w:val="both"/>
        <w:rPr>
          <w:sz w:val="28"/>
          <w:szCs w:val="28"/>
        </w:rPr>
      </w:pPr>
      <w:r w:rsidRPr="00D220DA">
        <w:rPr>
          <w:sz w:val="28"/>
          <w:szCs w:val="28"/>
        </w:rPr>
        <w:t>•</w:t>
      </w:r>
      <w:r w:rsidRPr="00D220DA">
        <w:rPr>
          <w:sz w:val="28"/>
          <w:szCs w:val="28"/>
        </w:rPr>
        <w:tab/>
        <w:t>не подлежащие к использованию компоненты транспортных средств: двигатели, шасси, шины, электрооборудование, включая аккумуляторы и электролиты, подшипники качения, оборудование для технического обслуживания и ремонта транспортных средств, другие агрегаты и узлы;</w:t>
      </w:r>
    </w:p>
    <w:p w:rsidR="009B7232" w:rsidRPr="00D220DA" w:rsidRDefault="009B7232" w:rsidP="009B7232">
      <w:pPr>
        <w:ind w:firstLine="567"/>
        <w:jc w:val="both"/>
        <w:rPr>
          <w:sz w:val="28"/>
          <w:szCs w:val="28"/>
        </w:rPr>
      </w:pPr>
      <w:r w:rsidRPr="00D220DA">
        <w:rPr>
          <w:sz w:val="28"/>
          <w:szCs w:val="28"/>
        </w:rPr>
        <w:t>•</w:t>
      </w:r>
      <w:r w:rsidRPr="00D220DA">
        <w:rPr>
          <w:sz w:val="28"/>
          <w:szCs w:val="28"/>
        </w:rPr>
        <w:tab/>
        <w:t>расходуемые в процессе использования транспортных средств и бытовой техники конструкционные и эксплуатационные материалы;</w:t>
      </w:r>
    </w:p>
    <w:p w:rsidR="009B7232" w:rsidRPr="00D220DA" w:rsidRDefault="009B7232" w:rsidP="009B7232">
      <w:pPr>
        <w:ind w:firstLine="567"/>
        <w:jc w:val="both"/>
        <w:rPr>
          <w:sz w:val="28"/>
          <w:szCs w:val="28"/>
        </w:rPr>
      </w:pPr>
      <w:r w:rsidRPr="00D220DA">
        <w:rPr>
          <w:sz w:val="28"/>
          <w:szCs w:val="28"/>
        </w:rPr>
        <w:t>•</w:t>
      </w:r>
      <w:r w:rsidRPr="00D220DA">
        <w:rPr>
          <w:sz w:val="28"/>
          <w:szCs w:val="28"/>
        </w:rPr>
        <w:tab/>
        <w:t>отходы эксплуатации и переработки техники, промасленные ветошь и опилки.</w:t>
      </w:r>
    </w:p>
    <w:p w:rsidR="009B7232" w:rsidRPr="00D220DA" w:rsidRDefault="009B7232" w:rsidP="009B7232">
      <w:pPr>
        <w:ind w:firstLine="567"/>
        <w:jc w:val="both"/>
        <w:rPr>
          <w:sz w:val="28"/>
          <w:szCs w:val="28"/>
        </w:rPr>
      </w:pPr>
      <w:r w:rsidRPr="00D220DA">
        <w:rPr>
          <w:sz w:val="28"/>
          <w:szCs w:val="28"/>
        </w:rPr>
        <w:t>Основным источникам техногенного поступления в почву тяжелых металлов также являются средства химизации сельского хозяйства. Привнесение тяжелых металлов в почву (на поля) происходит с ядохимикатами, удобрениями и сточными водами.</w:t>
      </w:r>
    </w:p>
    <w:p w:rsidR="009B7232" w:rsidRPr="00D220DA" w:rsidRDefault="009B7232" w:rsidP="009B7232">
      <w:pPr>
        <w:ind w:firstLine="567"/>
        <w:jc w:val="both"/>
        <w:rPr>
          <w:sz w:val="28"/>
          <w:szCs w:val="28"/>
        </w:rPr>
      </w:pPr>
      <w:r w:rsidRPr="00D220DA">
        <w:rPr>
          <w:sz w:val="28"/>
          <w:szCs w:val="28"/>
        </w:rPr>
        <w:t>Применение ядохимикатов как средств защиты растений от вредителей и болезней сохраняет около 50% урожая, но пагубно влияют на микрофлору и микрофауну почвы, вызывают сдвиги в биохимическом и микробиологическом процессах. Рационализация применения ядохимикатов необходимо осуществлять путем оптимизации сроков, способов применения, соблюдения норм расхода, применения биологических методов защиты.</w:t>
      </w:r>
    </w:p>
    <w:p w:rsidR="009B7232" w:rsidRPr="00D220DA" w:rsidRDefault="009B7232" w:rsidP="009B7232">
      <w:pPr>
        <w:ind w:firstLine="567"/>
        <w:jc w:val="both"/>
        <w:rPr>
          <w:sz w:val="28"/>
          <w:szCs w:val="28"/>
        </w:rPr>
      </w:pPr>
      <w:r w:rsidRPr="00D220DA">
        <w:rPr>
          <w:sz w:val="28"/>
          <w:szCs w:val="28"/>
        </w:rPr>
        <w:t>Одной из сложных агроэкологических проблем рационального использования, повышения плодородия и охраны черноземов является техногенная нагрузка на них. Под воздействием сельскохозяйственной техники происходит изменение структурного состава почвы. Этот процесс особенно ярко наблюдается в верхнем слое до глубины 20-30см. Различная технология уборки многолетних трав на черноземах по-разному влияет на их плотность, общую порозность и порозность аэрации.</w:t>
      </w:r>
    </w:p>
    <w:p w:rsidR="009B7232" w:rsidRPr="00D220DA" w:rsidRDefault="009B7232" w:rsidP="009B7232">
      <w:pPr>
        <w:pStyle w:val="24"/>
        <w:spacing w:after="0" w:line="240" w:lineRule="auto"/>
        <w:ind w:firstLine="567"/>
        <w:jc w:val="both"/>
        <w:rPr>
          <w:sz w:val="28"/>
          <w:szCs w:val="28"/>
        </w:rPr>
      </w:pPr>
      <w:r w:rsidRPr="00D220DA">
        <w:rPr>
          <w:sz w:val="28"/>
          <w:szCs w:val="28"/>
        </w:rPr>
        <w:t xml:space="preserve">Сбор, удаление, обезвреживание и переработка твердых бытовых отходов (ТБО) являются взаимосвязанными этапами процесса санитарной очистки территорий населенных мест. Опасность отходов проявляется в загрязнении окружающей среды и опосредованном влиянии на здоровье человека. Вопрос сбора и удаления твердых бытовых отходов в </w:t>
      </w:r>
      <w:r>
        <w:rPr>
          <w:sz w:val="28"/>
          <w:szCs w:val="28"/>
        </w:rPr>
        <w:t>сельсовете</w:t>
      </w:r>
      <w:r w:rsidRPr="00D220DA">
        <w:rPr>
          <w:sz w:val="28"/>
          <w:szCs w:val="28"/>
        </w:rPr>
        <w:t xml:space="preserve"> остается очень актуальным, поскольку сбор отходов, особенно в частном секторе, не организован </w:t>
      </w:r>
      <w:r w:rsidRPr="00D220DA">
        <w:rPr>
          <w:sz w:val="28"/>
          <w:szCs w:val="28"/>
        </w:rPr>
        <w:lastRenderedPageBreak/>
        <w:t>надлежащим образом, что приводит к образованию несанкционированных свалок мусора. Система очистки селитебной территории остается несовершенной.  Анализ работы по данному разделу показывает, что наиболее неудовлетворительная ситуация складывается с состоянием санитарной очистки и сбором бытовых отходов в частном секторе. Причиной сложившейся ситуации в частном секторе является отсутствие планового вывоза бытовых отходов с территорий индивидуальной застройки.</w:t>
      </w:r>
    </w:p>
    <w:p w:rsidR="009B7232" w:rsidRDefault="009B7232" w:rsidP="009B7232">
      <w:pPr>
        <w:pStyle w:val="24"/>
        <w:spacing w:after="0" w:line="240" w:lineRule="auto"/>
        <w:ind w:firstLine="567"/>
        <w:jc w:val="both"/>
        <w:rPr>
          <w:sz w:val="28"/>
          <w:szCs w:val="28"/>
        </w:rPr>
      </w:pPr>
      <w:r w:rsidRPr="00D220DA">
        <w:rPr>
          <w:sz w:val="28"/>
          <w:szCs w:val="28"/>
        </w:rPr>
        <w:t xml:space="preserve">Санитарная очистка в благоустроенном жилье также не отвечает действующим санитарным нормам, что подтверждается жалобами населения на несвоевременный вывоз бытовых отходов. Система сбора, временного хранения и удаления отходов в </w:t>
      </w:r>
      <w:r>
        <w:rPr>
          <w:sz w:val="28"/>
          <w:szCs w:val="28"/>
        </w:rPr>
        <w:t>сельсовете</w:t>
      </w:r>
      <w:r w:rsidRPr="00D220DA">
        <w:rPr>
          <w:sz w:val="28"/>
          <w:szCs w:val="28"/>
        </w:rPr>
        <w:t xml:space="preserve"> не соответствует требованиям санитарных правил содержания территорий населенных мест. Нарушена периодичность вывоза отходов. Места для временного хранения отходов не оборудованы в соответствии с требованиями санитарных правил. Принимаемые на сегодняшний день меры недостаточно эффективны.</w:t>
      </w:r>
    </w:p>
    <w:p w:rsidR="009B7232" w:rsidRPr="00810F28" w:rsidRDefault="009B7232" w:rsidP="00810F28">
      <w:pPr>
        <w:pStyle w:val="aa"/>
        <w:tabs>
          <w:tab w:val="left" w:pos="1134"/>
        </w:tabs>
        <w:spacing w:line="240" w:lineRule="auto"/>
        <w:ind w:left="0" w:firstLine="567"/>
        <w:jc w:val="both"/>
        <w:rPr>
          <w:rFonts w:ascii="Times New Roman" w:hAnsi="Times New Roman"/>
          <w:sz w:val="28"/>
          <w:szCs w:val="28"/>
        </w:rPr>
      </w:pPr>
      <w:r w:rsidRPr="00810F28">
        <w:rPr>
          <w:rFonts w:ascii="Times New Roman" w:hAnsi="Times New Roman"/>
          <w:sz w:val="28"/>
          <w:szCs w:val="28"/>
        </w:rPr>
        <w:t xml:space="preserve">На данный момент информации об объёмах отходов по сельсовету не имеется, статистика не ведется. Организованной системы удаления отходов в сельсовете не имеется, вывоз мусора частных домовладений производится самостоятельно. </w:t>
      </w:r>
    </w:p>
    <w:p w:rsidR="009B7232" w:rsidRPr="00D220DA" w:rsidRDefault="009B7232" w:rsidP="009B7232">
      <w:pPr>
        <w:pStyle w:val="24"/>
        <w:spacing w:after="0" w:line="240" w:lineRule="auto"/>
        <w:ind w:firstLine="567"/>
        <w:jc w:val="both"/>
        <w:rPr>
          <w:sz w:val="28"/>
          <w:szCs w:val="28"/>
        </w:rPr>
      </w:pPr>
      <w:r w:rsidRPr="00D220DA">
        <w:rPr>
          <w:sz w:val="28"/>
          <w:szCs w:val="28"/>
        </w:rPr>
        <w:t>Основными нерешенными вопросами в сфере санитарной очистки территории остаются:</w:t>
      </w:r>
    </w:p>
    <w:p w:rsidR="009B7232" w:rsidRPr="00D220DA" w:rsidRDefault="009B7232" w:rsidP="009B7232">
      <w:pPr>
        <w:pStyle w:val="24"/>
        <w:spacing w:after="0" w:line="240" w:lineRule="auto"/>
        <w:ind w:firstLine="567"/>
        <w:jc w:val="both"/>
        <w:rPr>
          <w:sz w:val="28"/>
          <w:szCs w:val="28"/>
        </w:rPr>
      </w:pPr>
      <w:r w:rsidRPr="00D220DA">
        <w:rPr>
          <w:sz w:val="28"/>
          <w:szCs w:val="28"/>
        </w:rPr>
        <w:t>- отсутствие системы селективного сбора, вывоза и переработки отходов;</w:t>
      </w:r>
    </w:p>
    <w:p w:rsidR="009B7232" w:rsidRPr="00D220DA" w:rsidRDefault="009B7232" w:rsidP="009B7232">
      <w:pPr>
        <w:pStyle w:val="24"/>
        <w:spacing w:after="0" w:line="240" w:lineRule="auto"/>
        <w:ind w:firstLine="567"/>
        <w:jc w:val="both"/>
        <w:rPr>
          <w:sz w:val="28"/>
          <w:szCs w:val="28"/>
        </w:rPr>
      </w:pPr>
      <w:r w:rsidRPr="00D220DA">
        <w:rPr>
          <w:sz w:val="28"/>
          <w:szCs w:val="28"/>
        </w:rPr>
        <w:t xml:space="preserve">- отсутствие в достаточном количестве необходимой специализированной техники у эксплуатирующих организаций (служб ЖКХ). Службы ЖКХ, по причине недостаточной их оснащенности специализированной техникой, не в состоянии обеспечить организацию сбора, временного хранения и своевременного удаления твердых и жидких бытовых отходов в соответствии с требованиями санитарного законодательства. </w:t>
      </w:r>
    </w:p>
    <w:p w:rsidR="009B7232" w:rsidRPr="00D220DA" w:rsidRDefault="009B7232" w:rsidP="009B7232">
      <w:pPr>
        <w:ind w:firstLine="567"/>
        <w:jc w:val="both"/>
        <w:rPr>
          <w:sz w:val="28"/>
          <w:szCs w:val="28"/>
        </w:rPr>
      </w:pPr>
      <w:r w:rsidRPr="00D220DA">
        <w:rPr>
          <w:sz w:val="28"/>
          <w:szCs w:val="28"/>
        </w:rPr>
        <w:t>Имеющийся в службах ЖКХ транспорт в аварийном состоянии, длительное время находится в состоянии вынужденного ремонта. Из-за низкой санитарной культуры населения активно загрязняется почва населенных мест.</w:t>
      </w:r>
    </w:p>
    <w:p w:rsidR="009B7232" w:rsidRDefault="009B7232" w:rsidP="009B7232">
      <w:pPr>
        <w:pStyle w:val="24"/>
        <w:spacing w:after="0" w:line="240" w:lineRule="auto"/>
        <w:ind w:firstLine="567"/>
        <w:jc w:val="both"/>
        <w:rPr>
          <w:sz w:val="28"/>
          <w:szCs w:val="28"/>
        </w:rPr>
      </w:pPr>
      <w:r w:rsidRPr="00D220DA">
        <w:rPr>
          <w:sz w:val="28"/>
          <w:szCs w:val="28"/>
        </w:rPr>
        <w:t xml:space="preserve"> На территории жилой застройки организовываются самовольные свалки бытового мусора, навоза.  Утилизация твердых бытовых отходов в </w:t>
      </w:r>
      <w:r>
        <w:rPr>
          <w:sz w:val="28"/>
          <w:szCs w:val="28"/>
        </w:rPr>
        <w:t>сельсовете</w:t>
      </w:r>
      <w:r w:rsidRPr="00D220DA">
        <w:rPr>
          <w:sz w:val="28"/>
          <w:szCs w:val="28"/>
        </w:rPr>
        <w:t xml:space="preserve"> проводится на неусовершенствованных свалках, где обеззараживание отходов происходит почвенным методом.  Имеющиеся  мусорные  свалки  в целом недостаточно отвечают  требованиям  санитарных  правил СП 2.1.7.1038-01 «Гигиенические требования к устройству и содержанию полигонов для твердых бытовых отходов».  Не все свалки имеют ограждения либо обваловку. Не  выполнены  гигиенические  требования  к  устройству  хозяйственной  зоны.  Контроль  за  составом  поступающих на свалки отходов  и  распределением  их  не  осуществляется. Работы по утилизации ТБО проводятся не регулярно по причине отсутствия необ</w:t>
      </w:r>
      <w:r>
        <w:rPr>
          <w:sz w:val="28"/>
          <w:szCs w:val="28"/>
        </w:rPr>
        <w:t xml:space="preserve">ходимой техники. </w:t>
      </w:r>
      <w:r w:rsidRPr="00D220DA">
        <w:rPr>
          <w:sz w:val="28"/>
          <w:szCs w:val="28"/>
        </w:rPr>
        <w:t xml:space="preserve">Нарушена технология изоляции отходов. Материально-техническая база служб ЖКХ неудовлетворительная. </w:t>
      </w:r>
      <w:r w:rsidRPr="00D220DA">
        <w:rPr>
          <w:sz w:val="28"/>
          <w:szCs w:val="28"/>
        </w:rPr>
        <w:lastRenderedPageBreak/>
        <w:t xml:space="preserve">Периодически силами ЖКХ МО проводится очистка подъездных путей и буртование скопившегося мусора. </w:t>
      </w:r>
    </w:p>
    <w:p w:rsidR="009B7232" w:rsidRDefault="009B7232" w:rsidP="009B7232">
      <w:pPr>
        <w:pStyle w:val="24"/>
        <w:spacing w:after="0" w:line="240" w:lineRule="auto"/>
        <w:ind w:firstLine="567"/>
        <w:jc w:val="both"/>
        <w:rPr>
          <w:sz w:val="28"/>
          <w:szCs w:val="28"/>
        </w:rPr>
      </w:pPr>
      <w:r>
        <w:rPr>
          <w:sz w:val="28"/>
          <w:szCs w:val="28"/>
        </w:rPr>
        <w:t>В сельсовете ведутся разработки ископаемого сырья, а именно кирпичных суглинков, используемых для изготовления кирпича марки М-75 преимущественно для местного строительства. При данных выработках происходит нарушение почвенного покрова, оврагообразование и т.п. В связи с этим необходимы меры по рекультивации нарушенных земель и восстановлению почв и ландшафтов.</w:t>
      </w:r>
    </w:p>
    <w:p w:rsidR="009B7232" w:rsidRPr="00D220DA" w:rsidRDefault="009B7232" w:rsidP="009B7232">
      <w:pPr>
        <w:pStyle w:val="ad"/>
        <w:tabs>
          <w:tab w:val="num" w:pos="0"/>
        </w:tabs>
        <w:ind w:firstLine="567"/>
        <w:rPr>
          <w:color w:val="000000"/>
          <w:sz w:val="28"/>
          <w:szCs w:val="28"/>
        </w:rPr>
      </w:pPr>
      <w:r w:rsidRPr="00D220DA">
        <w:rPr>
          <w:color w:val="000000"/>
          <w:sz w:val="28"/>
          <w:szCs w:val="28"/>
        </w:rPr>
        <w:t>Комплекс мер по охране почв, ландшафтов включает:</w:t>
      </w:r>
    </w:p>
    <w:p w:rsidR="009B7232" w:rsidRPr="00D220DA" w:rsidRDefault="009B7232" w:rsidP="009B7232">
      <w:pPr>
        <w:pStyle w:val="a"/>
        <w:ind w:firstLine="567"/>
        <w:rPr>
          <w:b w:val="0"/>
          <w:color w:val="000000"/>
          <w:sz w:val="28"/>
          <w:szCs w:val="28"/>
        </w:rPr>
      </w:pPr>
      <w:r w:rsidRPr="00D220DA">
        <w:rPr>
          <w:b w:val="0"/>
          <w:color w:val="000000"/>
          <w:sz w:val="28"/>
          <w:szCs w:val="28"/>
        </w:rPr>
        <w:t>- усовершенствование системы сбора и вывоза ТБО, приобретение необходимого оборудования и техники по обслуживанию вывоза ТБО;</w:t>
      </w:r>
    </w:p>
    <w:p w:rsidR="009B7232" w:rsidRPr="00D220DA" w:rsidRDefault="009B7232" w:rsidP="009B7232">
      <w:pPr>
        <w:pStyle w:val="a"/>
        <w:ind w:firstLine="567"/>
        <w:rPr>
          <w:b w:val="0"/>
          <w:sz w:val="28"/>
          <w:szCs w:val="28"/>
        </w:rPr>
      </w:pPr>
      <w:r w:rsidRPr="00D220DA">
        <w:rPr>
          <w:b w:val="0"/>
          <w:color w:val="000000"/>
          <w:sz w:val="28"/>
          <w:szCs w:val="28"/>
        </w:rPr>
        <w:t>-</w:t>
      </w:r>
      <w:r w:rsidRPr="00D220DA">
        <w:rPr>
          <w:b w:val="0"/>
          <w:sz w:val="28"/>
          <w:szCs w:val="28"/>
        </w:rPr>
        <w:t xml:space="preserve"> контроль за состоянием окружающей среды;</w:t>
      </w:r>
    </w:p>
    <w:p w:rsidR="009B7232" w:rsidRPr="00D220DA" w:rsidRDefault="009B7232" w:rsidP="009B7232">
      <w:pPr>
        <w:pStyle w:val="a"/>
        <w:ind w:firstLine="567"/>
        <w:rPr>
          <w:b w:val="0"/>
          <w:color w:val="000000"/>
          <w:sz w:val="28"/>
          <w:szCs w:val="28"/>
        </w:rPr>
      </w:pPr>
      <w:r w:rsidRPr="00D220DA">
        <w:rPr>
          <w:b w:val="0"/>
          <w:color w:val="000000"/>
          <w:sz w:val="28"/>
          <w:szCs w:val="28"/>
        </w:rPr>
        <w:t>- создание, организация и благоустройство санитарно-защитных зон;</w:t>
      </w:r>
    </w:p>
    <w:p w:rsidR="009B7232" w:rsidRPr="00D220DA" w:rsidRDefault="009B7232" w:rsidP="009B7232">
      <w:pPr>
        <w:pStyle w:val="a"/>
        <w:ind w:firstLine="567"/>
        <w:rPr>
          <w:b w:val="0"/>
          <w:sz w:val="28"/>
          <w:szCs w:val="28"/>
        </w:rPr>
      </w:pPr>
      <w:r w:rsidRPr="00D220DA">
        <w:rPr>
          <w:b w:val="0"/>
          <w:sz w:val="28"/>
          <w:szCs w:val="28"/>
        </w:rPr>
        <w:t>- организации полигонов твердых и жидких бытовых отходов, содержание свалок и производственный контроль по утилизации;</w:t>
      </w:r>
    </w:p>
    <w:p w:rsidR="009B7232" w:rsidRPr="00D220DA" w:rsidRDefault="009B7232" w:rsidP="009B7232">
      <w:pPr>
        <w:pStyle w:val="a"/>
        <w:ind w:firstLine="567"/>
        <w:rPr>
          <w:b w:val="0"/>
          <w:sz w:val="28"/>
          <w:szCs w:val="28"/>
        </w:rPr>
      </w:pPr>
      <w:r w:rsidRPr="00D220DA">
        <w:rPr>
          <w:b w:val="0"/>
          <w:sz w:val="28"/>
          <w:szCs w:val="28"/>
        </w:rPr>
        <w:t xml:space="preserve">- организация работ по ликвидации несанкционированных свалок и </w:t>
      </w:r>
      <w:r>
        <w:rPr>
          <w:b w:val="0"/>
          <w:sz w:val="28"/>
          <w:szCs w:val="28"/>
        </w:rPr>
        <w:t>контроль за их увеличением</w:t>
      </w:r>
      <w:r w:rsidRPr="00D220DA">
        <w:rPr>
          <w:b w:val="0"/>
          <w:sz w:val="28"/>
          <w:szCs w:val="28"/>
        </w:rPr>
        <w:t>;</w:t>
      </w:r>
    </w:p>
    <w:p w:rsidR="009B7232" w:rsidRPr="00D220DA" w:rsidRDefault="009B7232" w:rsidP="009B7232">
      <w:pPr>
        <w:pStyle w:val="a"/>
        <w:ind w:firstLine="567"/>
        <w:rPr>
          <w:b w:val="0"/>
          <w:sz w:val="28"/>
          <w:szCs w:val="28"/>
        </w:rPr>
      </w:pPr>
      <w:r w:rsidRPr="00D220DA">
        <w:rPr>
          <w:b w:val="0"/>
          <w:sz w:val="28"/>
          <w:szCs w:val="28"/>
        </w:rPr>
        <w:t>- организация сбора биологических отходов и организация вывоза ТБО в частном жилом секторе;</w:t>
      </w:r>
    </w:p>
    <w:p w:rsidR="009B7232" w:rsidRPr="00D220DA" w:rsidRDefault="009B7232" w:rsidP="009B7232">
      <w:pPr>
        <w:ind w:firstLine="567"/>
        <w:jc w:val="both"/>
        <w:rPr>
          <w:sz w:val="28"/>
          <w:szCs w:val="28"/>
        </w:rPr>
      </w:pPr>
      <w:r w:rsidRPr="00D220DA">
        <w:rPr>
          <w:b/>
          <w:sz w:val="28"/>
          <w:szCs w:val="28"/>
        </w:rPr>
        <w:t xml:space="preserve">- </w:t>
      </w:r>
      <w:r w:rsidRPr="00D220DA">
        <w:rPr>
          <w:sz w:val="28"/>
          <w:szCs w:val="28"/>
        </w:rPr>
        <w:t>разработка проектов мини-парков и рекреационных зон в жилой застройке;</w:t>
      </w:r>
    </w:p>
    <w:p w:rsidR="009B7232" w:rsidRPr="00D220DA" w:rsidRDefault="009B7232" w:rsidP="009B7232">
      <w:pPr>
        <w:pStyle w:val="a"/>
        <w:ind w:firstLine="567"/>
        <w:rPr>
          <w:b w:val="0"/>
          <w:sz w:val="28"/>
          <w:szCs w:val="28"/>
        </w:rPr>
      </w:pPr>
      <w:r w:rsidRPr="00D220DA">
        <w:rPr>
          <w:b w:val="0"/>
          <w:sz w:val="28"/>
          <w:szCs w:val="28"/>
        </w:rPr>
        <w:t>- в целях охраны почвенного покрова и ландшафтов рекомендуется не допускать нарушение почвенно-растительного покрова при строительных работах, вырубку древесно-кустарниковой растительности, уничтожение травяного покрова. Необходимо приведение в порядок полос отчуждения территорий, примыкающих к магистралям, складских и коммунальных территорий и создание единой системы зеленых насаждений;</w:t>
      </w:r>
    </w:p>
    <w:p w:rsidR="009B7232" w:rsidRDefault="009B7232" w:rsidP="009B7232">
      <w:pPr>
        <w:pStyle w:val="a"/>
        <w:ind w:firstLine="567"/>
        <w:rPr>
          <w:b w:val="0"/>
          <w:sz w:val="28"/>
          <w:szCs w:val="28"/>
        </w:rPr>
      </w:pPr>
      <w:r w:rsidRPr="00D220DA">
        <w:rPr>
          <w:b w:val="0"/>
          <w:sz w:val="28"/>
          <w:szCs w:val="28"/>
        </w:rPr>
        <w:t>- рекультивация нарушенных земель по специально разработанным проектам.</w:t>
      </w:r>
    </w:p>
    <w:p w:rsidR="009B7232" w:rsidRDefault="009B7232" w:rsidP="009B7232">
      <w:pPr>
        <w:pStyle w:val="a"/>
        <w:ind w:firstLine="567"/>
        <w:rPr>
          <w:b w:val="0"/>
          <w:sz w:val="28"/>
          <w:szCs w:val="28"/>
        </w:rPr>
      </w:pPr>
      <w:r>
        <w:rPr>
          <w:b w:val="0"/>
          <w:sz w:val="28"/>
          <w:szCs w:val="28"/>
        </w:rPr>
        <w:t>С целью защиты окружающей среды от неблагоприятного воздействия отходов производства и потребления в рамках реализации МЦП «Обращение с отходами производства и потребления в Колыванском районе Новосибирской области в 2010-2012 годах» выполнена организация полигонов сбора и утилизации твердых бытовых отходов, организация строительства скотомогильников в крупных населенных пунктах.</w:t>
      </w:r>
    </w:p>
    <w:p w:rsidR="009B7232" w:rsidRDefault="009B7232" w:rsidP="009B7232">
      <w:pPr>
        <w:pStyle w:val="a"/>
        <w:ind w:firstLine="567"/>
        <w:rPr>
          <w:b w:val="0"/>
          <w:sz w:val="28"/>
          <w:szCs w:val="28"/>
        </w:rPr>
      </w:pPr>
      <w:r>
        <w:rPr>
          <w:b w:val="0"/>
          <w:sz w:val="28"/>
          <w:szCs w:val="28"/>
        </w:rPr>
        <w:t>Также в</w:t>
      </w:r>
      <w:r w:rsidRPr="00CD39AB">
        <w:rPr>
          <w:b w:val="0"/>
          <w:sz w:val="28"/>
          <w:szCs w:val="28"/>
        </w:rPr>
        <w:t xml:space="preserve"> целях повышения качества окружающей среды, обеспечения роста благосостояния и качества жизни населения администрацией </w:t>
      </w:r>
      <w:r>
        <w:rPr>
          <w:b w:val="0"/>
          <w:sz w:val="28"/>
          <w:szCs w:val="28"/>
        </w:rPr>
        <w:t>Новотроицкого сельсовета</w:t>
      </w:r>
      <w:r w:rsidRPr="00CD39AB">
        <w:rPr>
          <w:b w:val="0"/>
          <w:sz w:val="28"/>
          <w:szCs w:val="28"/>
        </w:rPr>
        <w:t xml:space="preserve"> в настоящее время разработана «Комплексная программа социально-экономического развития </w:t>
      </w:r>
      <w:r>
        <w:rPr>
          <w:b w:val="0"/>
          <w:sz w:val="28"/>
          <w:szCs w:val="28"/>
        </w:rPr>
        <w:t>Новотроицкого сельсовета Колыванского</w:t>
      </w:r>
      <w:r w:rsidRPr="00CD39AB">
        <w:rPr>
          <w:b w:val="0"/>
          <w:sz w:val="28"/>
          <w:szCs w:val="28"/>
        </w:rPr>
        <w:t xml:space="preserve"> района Новосибирской области на 2011-2025 гг.» и выполняется в том числе, </w:t>
      </w:r>
      <w:r w:rsidRPr="00CD39AB">
        <w:rPr>
          <w:b w:val="0"/>
          <w:sz w:val="28"/>
          <w:szCs w:val="28"/>
        </w:rPr>
        <w:lastRenderedPageBreak/>
        <w:t>перечень первоочередных мероприятий по организации и внедрению более эффективной системы обращения с отходами ТБО, усовершенствование системы сбора и вывоза ТБО, приобретение необходимого оборудования и техники по обслуживанию вывоза ТБО, ликвидации несанкционированных  свалок.</w:t>
      </w:r>
    </w:p>
    <w:p w:rsidR="009B7232" w:rsidRDefault="009B7232" w:rsidP="009B7232">
      <w:pPr>
        <w:ind w:firstLine="851"/>
        <w:jc w:val="right"/>
        <w:rPr>
          <w:b/>
        </w:rPr>
      </w:pPr>
    </w:p>
    <w:p w:rsidR="009B7232" w:rsidRDefault="009B7232" w:rsidP="009B7232">
      <w:pPr>
        <w:ind w:firstLine="851"/>
        <w:jc w:val="right"/>
        <w:rPr>
          <w:i/>
          <w:sz w:val="28"/>
          <w:szCs w:val="28"/>
        </w:rPr>
      </w:pPr>
      <w:r>
        <w:rPr>
          <w:i/>
          <w:sz w:val="28"/>
          <w:szCs w:val="28"/>
        </w:rPr>
        <w:t>Таблица</w:t>
      </w:r>
      <w:r w:rsidR="00715333">
        <w:rPr>
          <w:i/>
          <w:sz w:val="28"/>
          <w:szCs w:val="28"/>
        </w:rPr>
        <w:t xml:space="preserve"> 23</w:t>
      </w:r>
    </w:p>
    <w:p w:rsidR="009B7232" w:rsidRPr="004D404E" w:rsidRDefault="009B7232" w:rsidP="009B7232">
      <w:pPr>
        <w:ind w:firstLine="851"/>
        <w:jc w:val="right"/>
        <w:rPr>
          <w:i/>
          <w:sz w:val="28"/>
          <w:szCs w:val="28"/>
        </w:rPr>
      </w:pPr>
      <w:r w:rsidRPr="004D404E">
        <w:rPr>
          <w:i/>
          <w:sz w:val="28"/>
          <w:szCs w:val="28"/>
        </w:rPr>
        <w:t xml:space="preserve"> Годовое количество отходов</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tblPr>
      <w:tblGrid>
        <w:gridCol w:w="728"/>
        <w:gridCol w:w="3905"/>
        <w:gridCol w:w="1754"/>
        <w:gridCol w:w="1587"/>
        <w:gridCol w:w="2163"/>
      </w:tblGrid>
      <w:tr w:rsidR="009B7232" w:rsidTr="00FF2FE8">
        <w:trPr>
          <w:trHeight w:val="436"/>
        </w:trPr>
        <w:tc>
          <w:tcPr>
            <w:tcW w:w="359" w:type="pct"/>
            <w:vMerge w:val="restart"/>
            <w:tcBorders>
              <w:top w:val="single" w:sz="2" w:space="0" w:color="auto"/>
              <w:left w:val="single" w:sz="2" w:space="0" w:color="auto"/>
              <w:bottom w:val="single" w:sz="2" w:space="0" w:color="auto"/>
              <w:right w:val="single" w:sz="2" w:space="0" w:color="auto"/>
            </w:tcBorders>
            <w:hideMark/>
          </w:tcPr>
          <w:p w:rsidR="009B7232" w:rsidRPr="004D404E" w:rsidRDefault="009B7232" w:rsidP="00FF2FE8">
            <w:pPr>
              <w:jc w:val="center"/>
            </w:pPr>
            <w:r w:rsidRPr="004D404E">
              <w:t>№</w:t>
            </w:r>
          </w:p>
          <w:p w:rsidR="009B7232" w:rsidRPr="004D404E" w:rsidRDefault="009B7232" w:rsidP="00FF2FE8">
            <w:pPr>
              <w:jc w:val="center"/>
            </w:pPr>
            <w:r w:rsidRPr="004D404E">
              <w:t>п.п.</w:t>
            </w:r>
          </w:p>
        </w:tc>
        <w:tc>
          <w:tcPr>
            <w:tcW w:w="1926" w:type="pct"/>
            <w:vMerge w:val="restart"/>
            <w:tcBorders>
              <w:top w:val="single" w:sz="2" w:space="0" w:color="auto"/>
              <w:left w:val="single" w:sz="2" w:space="0" w:color="auto"/>
              <w:bottom w:val="single" w:sz="2" w:space="0" w:color="auto"/>
              <w:right w:val="single" w:sz="2" w:space="0" w:color="auto"/>
            </w:tcBorders>
            <w:hideMark/>
          </w:tcPr>
          <w:p w:rsidR="009B7232" w:rsidRPr="004D404E" w:rsidRDefault="009B7232" w:rsidP="00FF2FE8">
            <w:pPr>
              <w:jc w:val="center"/>
            </w:pPr>
            <w:r w:rsidRPr="004D404E">
              <w:t>Наименования поселений</w:t>
            </w:r>
          </w:p>
        </w:tc>
        <w:tc>
          <w:tcPr>
            <w:tcW w:w="2715" w:type="pct"/>
            <w:gridSpan w:val="3"/>
            <w:tcBorders>
              <w:top w:val="single" w:sz="2" w:space="0" w:color="auto"/>
              <w:left w:val="single" w:sz="2" w:space="0" w:color="auto"/>
              <w:bottom w:val="single" w:sz="2" w:space="0" w:color="auto"/>
              <w:right w:val="single" w:sz="2" w:space="0" w:color="auto"/>
            </w:tcBorders>
            <w:hideMark/>
          </w:tcPr>
          <w:p w:rsidR="009B7232" w:rsidRPr="004D404E" w:rsidRDefault="009B7232" w:rsidP="00FF2FE8">
            <w:pPr>
              <w:jc w:val="center"/>
            </w:pPr>
            <w:r w:rsidRPr="004D404E">
              <w:t>Наименование отходов</w:t>
            </w:r>
          </w:p>
        </w:tc>
      </w:tr>
      <w:tr w:rsidR="009B7232" w:rsidTr="00FF2FE8">
        <w:trPr>
          <w:trHeight w:val="1345"/>
        </w:trPr>
        <w:tc>
          <w:tcPr>
            <w:tcW w:w="0" w:type="auto"/>
            <w:vMerge/>
            <w:tcBorders>
              <w:top w:val="single" w:sz="2" w:space="0" w:color="auto"/>
              <w:left w:val="single" w:sz="2" w:space="0" w:color="auto"/>
              <w:bottom w:val="single" w:sz="2" w:space="0" w:color="auto"/>
              <w:right w:val="single" w:sz="2" w:space="0" w:color="auto"/>
            </w:tcBorders>
            <w:vAlign w:val="center"/>
            <w:hideMark/>
          </w:tcPr>
          <w:p w:rsidR="009B7232" w:rsidRPr="004D404E" w:rsidRDefault="009B7232" w:rsidP="00FF2FE8"/>
        </w:tc>
        <w:tc>
          <w:tcPr>
            <w:tcW w:w="0" w:type="auto"/>
            <w:vMerge/>
            <w:tcBorders>
              <w:top w:val="single" w:sz="2" w:space="0" w:color="auto"/>
              <w:left w:val="single" w:sz="2" w:space="0" w:color="auto"/>
              <w:bottom w:val="single" w:sz="2" w:space="0" w:color="auto"/>
              <w:right w:val="single" w:sz="2" w:space="0" w:color="auto"/>
            </w:tcBorders>
            <w:vAlign w:val="center"/>
            <w:hideMark/>
          </w:tcPr>
          <w:p w:rsidR="009B7232" w:rsidRPr="004D404E" w:rsidRDefault="009B7232" w:rsidP="00FF2FE8"/>
        </w:tc>
        <w:tc>
          <w:tcPr>
            <w:tcW w:w="865" w:type="pct"/>
            <w:tcBorders>
              <w:top w:val="single" w:sz="2" w:space="0" w:color="auto"/>
              <w:left w:val="single" w:sz="2" w:space="0" w:color="auto"/>
              <w:bottom w:val="single" w:sz="2" w:space="0" w:color="auto"/>
              <w:right w:val="single" w:sz="2" w:space="0" w:color="auto"/>
            </w:tcBorders>
            <w:hideMark/>
          </w:tcPr>
          <w:p w:rsidR="009B7232" w:rsidRPr="004D404E" w:rsidRDefault="009B7232" w:rsidP="00FF2FE8">
            <w:pPr>
              <w:jc w:val="center"/>
            </w:pPr>
            <w:r w:rsidRPr="004D404E">
              <w:t>Твердые бытовые отходы,</w:t>
            </w:r>
          </w:p>
          <w:p w:rsidR="009B7232" w:rsidRPr="004D404E" w:rsidRDefault="009B7232" w:rsidP="00FF2FE8">
            <w:pPr>
              <w:jc w:val="center"/>
            </w:pPr>
            <w:r w:rsidRPr="004D404E">
              <w:t>тыс. т</w:t>
            </w:r>
          </w:p>
        </w:tc>
        <w:tc>
          <w:tcPr>
            <w:tcW w:w="783" w:type="pct"/>
            <w:tcBorders>
              <w:top w:val="single" w:sz="2" w:space="0" w:color="auto"/>
              <w:left w:val="single" w:sz="2" w:space="0" w:color="auto"/>
              <w:bottom w:val="single" w:sz="2" w:space="0" w:color="auto"/>
              <w:right w:val="single" w:sz="2" w:space="0" w:color="auto"/>
            </w:tcBorders>
            <w:hideMark/>
          </w:tcPr>
          <w:p w:rsidR="009B7232" w:rsidRPr="004D404E" w:rsidRDefault="009B7232" w:rsidP="00FF2FE8">
            <w:pPr>
              <w:jc w:val="center"/>
            </w:pPr>
            <w:r w:rsidRPr="004D404E">
              <w:t>Жидкие нечистоты,</w:t>
            </w:r>
          </w:p>
          <w:p w:rsidR="009B7232" w:rsidRPr="004D404E" w:rsidRDefault="009B7232" w:rsidP="00FF2FE8">
            <w:pPr>
              <w:jc w:val="center"/>
            </w:pPr>
            <w:r w:rsidRPr="004D404E">
              <w:t>тыс. м</w:t>
            </w:r>
            <w:r w:rsidRPr="004D404E">
              <w:rPr>
                <w:vertAlign w:val="superscript"/>
              </w:rPr>
              <w:t>3</w:t>
            </w:r>
          </w:p>
        </w:tc>
        <w:tc>
          <w:tcPr>
            <w:tcW w:w="1067" w:type="pct"/>
            <w:tcBorders>
              <w:top w:val="single" w:sz="2" w:space="0" w:color="auto"/>
              <w:left w:val="single" w:sz="2" w:space="0" w:color="auto"/>
              <w:bottom w:val="single" w:sz="2" w:space="0" w:color="auto"/>
              <w:right w:val="single" w:sz="2" w:space="0" w:color="auto"/>
            </w:tcBorders>
            <w:hideMark/>
          </w:tcPr>
          <w:p w:rsidR="009B7232" w:rsidRPr="004D404E" w:rsidRDefault="009B7232" w:rsidP="00FF2FE8">
            <w:pPr>
              <w:jc w:val="center"/>
            </w:pPr>
            <w:r w:rsidRPr="004D404E">
              <w:t>Смет с улиц,</w:t>
            </w:r>
          </w:p>
          <w:p w:rsidR="009B7232" w:rsidRPr="004D404E" w:rsidRDefault="009B7232" w:rsidP="00FF2FE8">
            <w:pPr>
              <w:jc w:val="center"/>
            </w:pPr>
            <w:r w:rsidRPr="004D404E">
              <w:t>тыс. т</w:t>
            </w:r>
          </w:p>
        </w:tc>
      </w:tr>
      <w:tr w:rsidR="009B7232" w:rsidTr="00FF2FE8">
        <w:trPr>
          <w:trHeight w:val="446"/>
        </w:trPr>
        <w:tc>
          <w:tcPr>
            <w:tcW w:w="0" w:type="auto"/>
            <w:tcBorders>
              <w:top w:val="single" w:sz="2" w:space="0" w:color="auto"/>
              <w:left w:val="single" w:sz="2" w:space="0" w:color="auto"/>
              <w:bottom w:val="single" w:sz="2" w:space="0" w:color="auto"/>
              <w:right w:val="single" w:sz="2" w:space="0" w:color="auto"/>
            </w:tcBorders>
            <w:hideMark/>
          </w:tcPr>
          <w:p w:rsidR="009B7232" w:rsidRDefault="009B7232" w:rsidP="00FF2FE8">
            <w:pPr>
              <w:jc w:val="center"/>
            </w:pPr>
          </w:p>
        </w:tc>
        <w:tc>
          <w:tcPr>
            <w:tcW w:w="0" w:type="auto"/>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rPr>
                <w:b/>
              </w:rPr>
            </w:pPr>
            <w:r w:rsidRPr="00870753">
              <w:rPr>
                <w:b/>
              </w:rPr>
              <w:t>МО Новотроицкого с/с</w:t>
            </w:r>
          </w:p>
        </w:tc>
        <w:tc>
          <w:tcPr>
            <w:tcW w:w="865"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rPr>
                <w:b/>
              </w:rPr>
            </w:pPr>
            <w:r w:rsidRPr="00870753">
              <w:rPr>
                <w:b/>
              </w:rPr>
              <w:t>0,405</w:t>
            </w:r>
          </w:p>
        </w:tc>
        <w:tc>
          <w:tcPr>
            <w:tcW w:w="783"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rPr>
                <w:b/>
              </w:rPr>
            </w:pPr>
            <w:r w:rsidRPr="00870753">
              <w:rPr>
                <w:b/>
              </w:rPr>
              <w:t>2,708</w:t>
            </w:r>
          </w:p>
        </w:tc>
        <w:tc>
          <w:tcPr>
            <w:tcW w:w="1067"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rPr>
                <w:b/>
              </w:rPr>
            </w:pPr>
            <w:r w:rsidRPr="00870753">
              <w:rPr>
                <w:b/>
              </w:rPr>
              <w:t>0,222</w:t>
            </w:r>
          </w:p>
        </w:tc>
      </w:tr>
      <w:tr w:rsidR="009B7232" w:rsidTr="00FF2FE8">
        <w:trPr>
          <w:trHeight w:val="446"/>
        </w:trPr>
        <w:tc>
          <w:tcPr>
            <w:tcW w:w="0" w:type="auto"/>
            <w:tcBorders>
              <w:top w:val="single" w:sz="2" w:space="0" w:color="auto"/>
              <w:left w:val="single" w:sz="2" w:space="0" w:color="auto"/>
              <w:bottom w:val="single" w:sz="2" w:space="0" w:color="auto"/>
              <w:right w:val="single" w:sz="2" w:space="0" w:color="auto"/>
            </w:tcBorders>
            <w:vAlign w:val="center"/>
            <w:hideMark/>
          </w:tcPr>
          <w:p w:rsidR="009B7232" w:rsidRDefault="009B7232" w:rsidP="00FF2FE8">
            <w:pPr>
              <w:jc w:val="center"/>
            </w:pPr>
            <w:r>
              <w:t>1</w:t>
            </w:r>
          </w:p>
        </w:tc>
        <w:tc>
          <w:tcPr>
            <w:tcW w:w="0" w:type="auto"/>
            <w:tcBorders>
              <w:top w:val="single" w:sz="2" w:space="0" w:color="auto"/>
              <w:left w:val="single" w:sz="2" w:space="0" w:color="auto"/>
              <w:bottom w:val="single" w:sz="2" w:space="0" w:color="auto"/>
              <w:right w:val="single" w:sz="2" w:space="0" w:color="auto"/>
            </w:tcBorders>
            <w:hideMark/>
          </w:tcPr>
          <w:p w:rsidR="009B7232" w:rsidRPr="00870753" w:rsidRDefault="009B7232" w:rsidP="00FF2FE8">
            <w:r w:rsidRPr="00870753">
              <w:t>с. Новотроицк</w:t>
            </w:r>
          </w:p>
        </w:tc>
        <w:tc>
          <w:tcPr>
            <w:tcW w:w="865"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0,200</w:t>
            </w:r>
          </w:p>
        </w:tc>
        <w:tc>
          <w:tcPr>
            <w:tcW w:w="783"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1,332</w:t>
            </w:r>
          </w:p>
        </w:tc>
        <w:tc>
          <w:tcPr>
            <w:tcW w:w="1067"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0,120</w:t>
            </w:r>
          </w:p>
        </w:tc>
      </w:tr>
      <w:tr w:rsidR="009B7232" w:rsidTr="00FF2FE8">
        <w:trPr>
          <w:trHeight w:val="446"/>
        </w:trPr>
        <w:tc>
          <w:tcPr>
            <w:tcW w:w="0" w:type="auto"/>
            <w:tcBorders>
              <w:top w:val="single" w:sz="2" w:space="0" w:color="auto"/>
              <w:left w:val="single" w:sz="2" w:space="0" w:color="auto"/>
              <w:bottom w:val="single" w:sz="2" w:space="0" w:color="auto"/>
              <w:right w:val="single" w:sz="2" w:space="0" w:color="auto"/>
            </w:tcBorders>
            <w:vAlign w:val="center"/>
            <w:hideMark/>
          </w:tcPr>
          <w:p w:rsidR="009B7232" w:rsidRDefault="009B7232" w:rsidP="00FF2FE8">
            <w:pPr>
              <w:jc w:val="center"/>
            </w:pPr>
            <w:r>
              <w:t>2</w:t>
            </w:r>
          </w:p>
        </w:tc>
        <w:tc>
          <w:tcPr>
            <w:tcW w:w="0" w:type="auto"/>
            <w:tcBorders>
              <w:top w:val="single" w:sz="2" w:space="0" w:color="auto"/>
              <w:left w:val="single" w:sz="2" w:space="0" w:color="auto"/>
              <w:bottom w:val="single" w:sz="2" w:space="0" w:color="auto"/>
              <w:right w:val="single" w:sz="2" w:space="0" w:color="auto"/>
            </w:tcBorders>
            <w:hideMark/>
          </w:tcPr>
          <w:p w:rsidR="009B7232" w:rsidRPr="00870753" w:rsidRDefault="009B7232" w:rsidP="00FF2FE8">
            <w:r w:rsidRPr="00870753">
              <w:t>д. Щукино</w:t>
            </w:r>
          </w:p>
        </w:tc>
        <w:tc>
          <w:tcPr>
            <w:tcW w:w="865"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0,011</w:t>
            </w:r>
          </w:p>
        </w:tc>
        <w:tc>
          <w:tcPr>
            <w:tcW w:w="783"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0,074</w:t>
            </w:r>
          </w:p>
        </w:tc>
        <w:tc>
          <w:tcPr>
            <w:tcW w:w="1067"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0,005</w:t>
            </w:r>
          </w:p>
        </w:tc>
      </w:tr>
      <w:tr w:rsidR="009B7232" w:rsidTr="00FF2FE8">
        <w:trPr>
          <w:trHeight w:val="446"/>
        </w:trPr>
        <w:tc>
          <w:tcPr>
            <w:tcW w:w="0" w:type="auto"/>
            <w:tcBorders>
              <w:top w:val="single" w:sz="2" w:space="0" w:color="auto"/>
              <w:left w:val="single" w:sz="2" w:space="0" w:color="auto"/>
              <w:bottom w:val="single" w:sz="2" w:space="0" w:color="auto"/>
              <w:right w:val="single" w:sz="2" w:space="0" w:color="auto"/>
            </w:tcBorders>
            <w:vAlign w:val="center"/>
            <w:hideMark/>
          </w:tcPr>
          <w:p w:rsidR="009B7232" w:rsidRDefault="009B7232" w:rsidP="00FF2FE8">
            <w:pPr>
              <w:jc w:val="center"/>
            </w:pPr>
            <w:r>
              <w:t>3</w:t>
            </w:r>
          </w:p>
        </w:tc>
        <w:tc>
          <w:tcPr>
            <w:tcW w:w="0" w:type="auto"/>
            <w:tcBorders>
              <w:top w:val="single" w:sz="2" w:space="0" w:color="auto"/>
              <w:left w:val="single" w:sz="2" w:space="0" w:color="auto"/>
              <w:bottom w:val="single" w:sz="2" w:space="0" w:color="auto"/>
              <w:right w:val="single" w:sz="2" w:space="0" w:color="auto"/>
            </w:tcBorders>
            <w:hideMark/>
          </w:tcPr>
          <w:p w:rsidR="009B7232" w:rsidRPr="00870753" w:rsidRDefault="009B7232" w:rsidP="00FF2FE8">
            <w:r w:rsidRPr="00870753">
              <w:t>д. Крутоборка</w:t>
            </w:r>
          </w:p>
        </w:tc>
        <w:tc>
          <w:tcPr>
            <w:tcW w:w="865"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0,006</w:t>
            </w:r>
          </w:p>
        </w:tc>
        <w:tc>
          <w:tcPr>
            <w:tcW w:w="783"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0,042</w:t>
            </w:r>
          </w:p>
        </w:tc>
        <w:tc>
          <w:tcPr>
            <w:tcW w:w="1067"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0,002</w:t>
            </w:r>
          </w:p>
        </w:tc>
      </w:tr>
      <w:tr w:rsidR="009B7232" w:rsidTr="00FF2FE8">
        <w:trPr>
          <w:trHeight w:val="446"/>
        </w:trPr>
        <w:tc>
          <w:tcPr>
            <w:tcW w:w="0" w:type="auto"/>
            <w:tcBorders>
              <w:top w:val="single" w:sz="2" w:space="0" w:color="auto"/>
              <w:left w:val="single" w:sz="2" w:space="0" w:color="auto"/>
              <w:bottom w:val="single" w:sz="2" w:space="0" w:color="auto"/>
              <w:right w:val="single" w:sz="2" w:space="0" w:color="auto"/>
            </w:tcBorders>
            <w:vAlign w:val="center"/>
            <w:hideMark/>
          </w:tcPr>
          <w:p w:rsidR="009B7232" w:rsidRDefault="009B7232" w:rsidP="00FF2FE8">
            <w:pPr>
              <w:jc w:val="center"/>
            </w:pPr>
            <w:r>
              <w:t>4</w:t>
            </w:r>
          </w:p>
        </w:tc>
        <w:tc>
          <w:tcPr>
            <w:tcW w:w="0" w:type="auto"/>
            <w:tcBorders>
              <w:top w:val="single" w:sz="2" w:space="0" w:color="auto"/>
              <w:left w:val="single" w:sz="2" w:space="0" w:color="auto"/>
              <w:bottom w:val="single" w:sz="2" w:space="0" w:color="auto"/>
              <w:right w:val="single" w:sz="2" w:space="0" w:color="auto"/>
            </w:tcBorders>
            <w:hideMark/>
          </w:tcPr>
          <w:p w:rsidR="009B7232" w:rsidRPr="00870753" w:rsidRDefault="009B7232" w:rsidP="00FF2FE8">
            <w:r w:rsidRPr="00870753">
              <w:t>д. Юрт-Акбалык</w:t>
            </w:r>
          </w:p>
        </w:tc>
        <w:tc>
          <w:tcPr>
            <w:tcW w:w="865"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0,105</w:t>
            </w:r>
          </w:p>
        </w:tc>
        <w:tc>
          <w:tcPr>
            <w:tcW w:w="783"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0,704</w:t>
            </w:r>
          </w:p>
        </w:tc>
        <w:tc>
          <w:tcPr>
            <w:tcW w:w="1067"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0,050</w:t>
            </w:r>
          </w:p>
        </w:tc>
      </w:tr>
      <w:tr w:rsidR="009B7232" w:rsidTr="00FF2FE8">
        <w:trPr>
          <w:trHeight w:val="446"/>
        </w:trPr>
        <w:tc>
          <w:tcPr>
            <w:tcW w:w="0" w:type="auto"/>
            <w:tcBorders>
              <w:top w:val="single" w:sz="2" w:space="0" w:color="auto"/>
              <w:left w:val="single" w:sz="2" w:space="0" w:color="auto"/>
              <w:bottom w:val="single" w:sz="2" w:space="0" w:color="auto"/>
              <w:right w:val="single" w:sz="2" w:space="0" w:color="auto"/>
            </w:tcBorders>
            <w:vAlign w:val="center"/>
            <w:hideMark/>
          </w:tcPr>
          <w:p w:rsidR="009B7232" w:rsidRDefault="009B7232" w:rsidP="00FF2FE8">
            <w:pPr>
              <w:jc w:val="center"/>
            </w:pPr>
            <w:r>
              <w:t>5</w:t>
            </w:r>
          </w:p>
        </w:tc>
        <w:tc>
          <w:tcPr>
            <w:tcW w:w="0" w:type="auto"/>
            <w:tcBorders>
              <w:top w:val="single" w:sz="2" w:space="0" w:color="auto"/>
              <w:left w:val="single" w:sz="2" w:space="0" w:color="auto"/>
              <w:bottom w:val="single" w:sz="2" w:space="0" w:color="auto"/>
              <w:right w:val="single" w:sz="2" w:space="0" w:color="auto"/>
            </w:tcBorders>
            <w:hideMark/>
          </w:tcPr>
          <w:p w:rsidR="009B7232" w:rsidRPr="00870753" w:rsidRDefault="009B7232" w:rsidP="00FF2FE8">
            <w:r w:rsidRPr="00870753">
              <w:t>д. Казанка</w:t>
            </w:r>
          </w:p>
        </w:tc>
        <w:tc>
          <w:tcPr>
            <w:tcW w:w="865"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0,061</w:t>
            </w:r>
          </w:p>
        </w:tc>
        <w:tc>
          <w:tcPr>
            <w:tcW w:w="783"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0,406</w:t>
            </w:r>
          </w:p>
        </w:tc>
        <w:tc>
          <w:tcPr>
            <w:tcW w:w="1067"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0,035</w:t>
            </w:r>
          </w:p>
        </w:tc>
      </w:tr>
      <w:tr w:rsidR="009B7232" w:rsidTr="00FF2FE8">
        <w:trPr>
          <w:trHeight w:val="446"/>
        </w:trPr>
        <w:tc>
          <w:tcPr>
            <w:tcW w:w="0" w:type="auto"/>
            <w:tcBorders>
              <w:top w:val="single" w:sz="2" w:space="0" w:color="auto"/>
              <w:left w:val="single" w:sz="2" w:space="0" w:color="auto"/>
              <w:bottom w:val="single" w:sz="2" w:space="0" w:color="auto"/>
              <w:right w:val="single" w:sz="2" w:space="0" w:color="auto"/>
            </w:tcBorders>
            <w:vAlign w:val="center"/>
            <w:hideMark/>
          </w:tcPr>
          <w:p w:rsidR="009B7232" w:rsidRDefault="009B7232" w:rsidP="00FF2FE8">
            <w:pPr>
              <w:jc w:val="center"/>
            </w:pPr>
            <w:r>
              <w:t>6</w:t>
            </w:r>
          </w:p>
        </w:tc>
        <w:tc>
          <w:tcPr>
            <w:tcW w:w="0" w:type="auto"/>
            <w:tcBorders>
              <w:top w:val="single" w:sz="2" w:space="0" w:color="auto"/>
              <w:left w:val="single" w:sz="2" w:space="0" w:color="auto"/>
              <w:bottom w:val="single" w:sz="2" w:space="0" w:color="auto"/>
              <w:right w:val="single" w:sz="2" w:space="0" w:color="auto"/>
            </w:tcBorders>
            <w:hideMark/>
          </w:tcPr>
          <w:p w:rsidR="009B7232" w:rsidRPr="00870753" w:rsidRDefault="009B7232" w:rsidP="00FF2FE8">
            <w:r w:rsidRPr="00870753">
              <w:t>д. Черный Мыс</w:t>
            </w:r>
          </w:p>
        </w:tc>
        <w:tc>
          <w:tcPr>
            <w:tcW w:w="865"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0,008</w:t>
            </w:r>
          </w:p>
        </w:tc>
        <w:tc>
          <w:tcPr>
            <w:tcW w:w="783"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0,054</w:t>
            </w:r>
          </w:p>
        </w:tc>
        <w:tc>
          <w:tcPr>
            <w:tcW w:w="1067"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0,003</w:t>
            </w:r>
          </w:p>
        </w:tc>
      </w:tr>
      <w:tr w:rsidR="009B7232" w:rsidTr="00FF2FE8">
        <w:trPr>
          <w:trHeight w:val="446"/>
        </w:trPr>
        <w:tc>
          <w:tcPr>
            <w:tcW w:w="0" w:type="auto"/>
            <w:tcBorders>
              <w:top w:val="single" w:sz="2" w:space="0" w:color="auto"/>
              <w:left w:val="single" w:sz="2" w:space="0" w:color="auto"/>
              <w:bottom w:val="single" w:sz="2" w:space="0" w:color="auto"/>
              <w:right w:val="single" w:sz="2" w:space="0" w:color="auto"/>
            </w:tcBorders>
            <w:vAlign w:val="center"/>
            <w:hideMark/>
          </w:tcPr>
          <w:p w:rsidR="009B7232" w:rsidRDefault="009B7232" w:rsidP="00FF2FE8">
            <w:pPr>
              <w:jc w:val="center"/>
            </w:pPr>
            <w:r>
              <w:t>7</w:t>
            </w:r>
          </w:p>
        </w:tc>
        <w:tc>
          <w:tcPr>
            <w:tcW w:w="0" w:type="auto"/>
            <w:tcBorders>
              <w:top w:val="single" w:sz="2" w:space="0" w:color="auto"/>
              <w:left w:val="single" w:sz="2" w:space="0" w:color="auto"/>
              <w:bottom w:val="single" w:sz="2" w:space="0" w:color="auto"/>
              <w:right w:val="single" w:sz="2" w:space="0" w:color="auto"/>
            </w:tcBorders>
            <w:hideMark/>
          </w:tcPr>
          <w:p w:rsidR="009B7232" w:rsidRPr="00870753" w:rsidRDefault="009B7232" w:rsidP="00FF2FE8">
            <w:r w:rsidRPr="00870753">
              <w:t>д. Умна</w:t>
            </w:r>
          </w:p>
        </w:tc>
        <w:tc>
          <w:tcPr>
            <w:tcW w:w="865"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0,014</w:t>
            </w:r>
          </w:p>
        </w:tc>
        <w:tc>
          <w:tcPr>
            <w:tcW w:w="783"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0,096</w:t>
            </w:r>
          </w:p>
        </w:tc>
        <w:tc>
          <w:tcPr>
            <w:tcW w:w="1067" w:type="pct"/>
            <w:tcBorders>
              <w:top w:val="single" w:sz="2" w:space="0" w:color="auto"/>
              <w:left w:val="single" w:sz="2" w:space="0" w:color="auto"/>
              <w:bottom w:val="single" w:sz="2" w:space="0" w:color="auto"/>
              <w:right w:val="single" w:sz="2" w:space="0" w:color="auto"/>
            </w:tcBorders>
            <w:hideMark/>
          </w:tcPr>
          <w:p w:rsidR="009B7232" w:rsidRPr="00870753" w:rsidRDefault="009B7232" w:rsidP="00FF2FE8">
            <w:pPr>
              <w:jc w:val="center"/>
            </w:pPr>
            <w:r w:rsidRPr="00870753">
              <w:t>0,007</w:t>
            </w:r>
          </w:p>
        </w:tc>
      </w:tr>
      <w:tr w:rsidR="009B7232" w:rsidTr="00FF2FE8">
        <w:trPr>
          <w:trHeight w:val="446"/>
        </w:trPr>
        <w:tc>
          <w:tcPr>
            <w:tcW w:w="5000" w:type="pct"/>
            <w:gridSpan w:val="5"/>
            <w:tcBorders>
              <w:top w:val="single" w:sz="2" w:space="0" w:color="auto"/>
              <w:left w:val="single" w:sz="2" w:space="0" w:color="auto"/>
              <w:bottom w:val="single" w:sz="2" w:space="0" w:color="auto"/>
              <w:right w:val="single" w:sz="2" w:space="0" w:color="auto"/>
            </w:tcBorders>
            <w:vAlign w:val="center"/>
            <w:hideMark/>
          </w:tcPr>
          <w:p w:rsidR="009B7232" w:rsidRDefault="009B7232" w:rsidP="00FF2FE8">
            <w:pPr>
              <w:ind w:firstLine="426"/>
              <w:jc w:val="both"/>
            </w:pPr>
            <w:r w:rsidRPr="00BE17BC">
              <w:rPr>
                <w:szCs w:val="28"/>
              </w:rPr>
              <w:t>Примечание. Нормы образования отходов рассчитаны в соответствием со СНИП 2.07.01-89, твердые бытовые отходы – 300 кг на 1 чел./год, жидкие нечистоты – 2 м</w:t>
            </w:r>
            <w:r w:rsidRPr="00BE17BC">
              <w:rPr>
                <w:szCs w:val="28"/>
                <w:vertAlign w:val="superscript"/>
              </w:rPr>
              <w:t>3</w:t>
            </w:r>
            <w:r w:rsidRPr="00BE17BC">
              <w:rPr>
                <w:szCs w:val="28"/>
              </w:rPr>
              <w:t>, на 1 чел./год, смет с улиц – 5 кг с 1 кв. м.</w:t>
            </w:r>
          </w:p>
        </w:tc>
      </w:tr>
    </w:tbl>
    <w:p w:rsidR="00810F28" w:rsidRDefault="00810F28" w:rsidP="009B7232">
      <w:pPr>
        <w:ind w:firstLine="567"/>
        <w:jc w:val="center"/>
        <w:rPr>
          <w:rFonts w:cs="Arial"/>
          <w:b/>
          <w:bCs/>
          <w:iCs/>
          <w:sz w:val="28"/>
        </w:rPr>
      </w:pPr>
    </w:p>
    <w:p w:rsidR="009B7232" w:rsidRPr="00F84F3A" w:rsidRDefault="009B7232" w:rsidP="009B7232">
      <w:pPr>
        <w:ind w:firstLine="567"/>
        <w:jc w:val="center"/>
        <w:rPr>
          <w:rFonts w:cs="Arial"/>
          <w:b/>
          <w:bCs/>
          <w:iCs/>
          <w:sz w:val="28"/>
        </w:rPr>
      </w:pPr>
      <w:r w:rsidRPr="00F84F3A">
        <w:rPr>
          <w:rFonts w:cs="Arial"/>
          <w:b/>
          <w:bCs/>
          <w:iCs/>
          <w:sz w:val="28"/>
        </w:rPr>
        <w:t>Искусственно созданные зеленые насаждения</w:t>
      </w:r>
    </w:p>
    <w:p w:rsidR="009B7232" w:rsidRPr="00F84F3A" w:rsidRDefault="009B7232" w:rsidP="009B7232">
      <w:pPr>
        <w:ind w:firstLine="567"/>
        <w:jc w:val="both"/>
        <w:rPr>
          <w:rFonts w:cs="Arial"/>
          <w:sz w:val="28"/>
        </w:rPr>
      </w:pPr>
      <w:r w:rsidRPr="00F84F3A">
        <w:rPr>
          <w:rFonts w:cs="Arial"/>
          <w:sz w:val="28"/>
        </w:rPr>
        <w:t xml:space="preserve">Наряду с лесами большое значение имеют полезащитные, овражно-балочные насаждения. Полезащитные, овражно-балочные насаждения на землях сельскохозяйственного назначения, автомобильного транспорта и поселения, предназначены для обеспечения защиты земель от воздействия неблагоприятных природных, антропогенных и техногенных явлений.  </w:t>
      </w:r>
    </w:p>
    <w:p w:rsidR="009B7232" w:rsidRPr="00F84F3A" w:rsidRDefault="009B7232" w:rsidP="009B7232">
      <w:pPr>
        <w:ind w:firstLine="567"/>
        <w:jc w:val="both"/>
        <w:rPr>
          <w:sz w:val="28"/>
        </w:rPr>
      </w:pPr>
      <w:r w:rsidRPr="00F84F3A">
        <w:rPr>
          <w:sz w:val="28"/>
        </w:rPr>
        <w:t xml:space="preserve">Система защитных лесонасаждений </w:t>
      </w:r>
      <w:r>
        <w:rPr>
          <w:sz w:val="28"/>
        </w:rPr>
        <w:t xml:space="preserve">включает: полезащитные </w:t>
      </w:r>
      <w:r w:rsidRPr="00F84F3A">
        <w:rPr>
          <w:sz w:val="28"/>
        </w:rPr>
        <w:t>ветро- и стокорегулирующие лесные полосы; противоэрозионные – приовражные и прибалочные полосы; в гидрографической сети – в овражно-балочных системах вокруг водоемов; а также насаждения на песках и других непригодных для сельскохозяйственного использования землях.</w:t>
      </w:r>
    </w:p>
    <w:p w:rsidR="009B7232" w:rsidRPr="00F84F3A" w:rsidRDefault="009B7232" w:rsidP="009B7232">
      <w:pPr>
        <w:ind w:firstLine="567"/>
        <w:jc w:val="both"/>
        <w:rPr>
          <w:sz w:val="28"/>
        </w:rPr>
      </w:pPr>
      <w:r w:rsidRPr="00F84F3A">
        <w:rPr>
          <w:sz w:val="28"/>
        </w:rPr>
        <w:t xml:space="preserve">В полезащитную полосу вводят, как правило, одну главную породу и 2-3 сопутствующих пород. Для ускорения защитного действия лесных полос из медленно растущих пород в теневой опушечный ряд рекомендуется вводить быстрорастущую породу (березу, лиственницу, тополь). На сухих песчаных </w:t>
      </w:r>
      <w:r w:rsidRPr="00F84F3A">
        <w:rPr>
          <w:sz w:val="28"/>
        </w:rPr>
        <w:lastRenderedPageBreak/>
        <w:t>почвах полосы создают из сосны обыкновенной, на свежих и влажных – из березы повислой, тополей.</w:t>
      </w:r>
    </w:p>
    <w:p w:rsidR="009B7232" w:rsidRPr="00F84F3A" w:rsidRDefault="009B7232" w:rsidP="009B7232">
      <w:pPr>
        <w:ind w:firstLine="567"/>
        <w:jc w:val="both"/>
        <w:rPr>
          <w:sz w:val="28"/>
        </w:rPr>
      </w:pPr>
      <w:r w:rsidRPr="00F84F3A">
        <w:rPr>
          <w:sz w:val="28"/>
        </w:rPr>
        <w:t>Посадку стандартных сенцев, саженцев укорененных черенков (посев желудей) следует производить по черному пару. Посадка по весновспашке ведет к зарастанию полос сорняками, плохой приживаемости и замедленному росту.</w:t>
      </w:r>
    </w:p>
    <w:p w:rsidR="009B7232" w:rsidRPr="00F84F3A" w:rsidRDefault="009B7232" w:rsidP="009B7232">
      <w:pPr>
        <w:ind w:firstLine="567"/>
        <w:jc w:val="both"/>
        <w:rPr>
          <w:rFonts w:cs="Arial"/>
          <w:sz w:val="28"/>
        </w:rPr>
      </w:pPr>
      <w:r w:rsidRPr="00F84F3A">
        <w:rPr>
          <w:rFonts w:cs="Arial"/>
          <w:sz w:val="28"/>
        </w:rPr>
        <w:t xml:space="preserve">Озеленение жилых участков селитебной территории характерно для одноэтажной усадебной застройки. Здесь преобладают посадки плодовых деревьев, ягодных кустарников и огородных культур, многочисленны декоративные кустарники и цветники. Состояние этих посадок можно охарактеризовать как хорошее. </w:t>
      </w:r>
    </w:p>
    <w:p w:rsidR="009B7232" w:rsidRPr="00F84F3A" w:rsidRDefault="009B7232" w:rsidP="009B7232">
      <w:pPr>
        <w:ind w:firstLine="567"/>
        <w:jc w:val="both"/>
        <w:rPr>
          <w:sz w:val="28"/>
        </w:rPr>
      </w:pPr>
      <w:r w:rsidRPr="00F84F3A">
        <w:rPr>
          <w:sz w:val="28"/>
        </w:rPr>
        <w:t>Озелененные территории – объекты градостроительного нормирования – представлены в виде парков, садов, скверов, бульваров, территорий зеленых насаждений в составе участков жилой, общественной, производственной застройки.</w:t>
      </w:r>
    </w:p>
    <w:p w:rsidR="009B7232" w:rsidRPr="00F84F3A" w:rsidRDefault="009B7232" w:rsidP="009B7232">
      <w:pPr>
        <w:pStyle w:val="ConsPlusNormal"/>
        <w:widowControl/>
        <w:ind w:firstLine="567"/>
        <w:jc w:val="both"/>
        <w:rPr>
          <w:rFonts w:ascii="Times New Roman" w:hAnsi="Times New Roman" w:cs="Times New Roman"/>
          <w:sz w:val="28"/>
          <w:szCs w:val="28"/>
        </w:rPr>
      </w:pPr>
      <w:r w:rsidRPr="00F84F3A">
        <w:rPr>
          <w:rFonts w:ascii="Times New Roman" w:hAnsi="Times New Roman" w:cs="Times New Roman"/>
          <w:sz w:val="28"/>
          <w:szCs w:val="28"/>
        </w:rPr>
        <w:t xml:space="preserve">Озелененные территории общего пользования, выделяемые в составе рекреационных зон, размещаются во взаимосвязи преимущественно с жилыми и общественно-деловыми зонами. </w:t>
      </w:r>
    </w:p>
    <w:p w:rsidR="009B7232" w:rsidRPr="00F84F3A" w:rsidRDefault="009B7232" w:rsidP="009B7232">
      <w:pPr>
        <w:pStyle w:val="ConsPlusNormal"/>
        <w:widowControl/>
        <w:ind w:firstLine="567"/>
        <w:jc w:val="both"/>
        <w:rPr>
          <w:rFonts w:ascii="Times New Roman" w:hAnsi="Times New Roman" w:cs="Times New Roman"/>
          <w:sz w:val="28"/>
          <w:szCs w:val="28"/>
        </w:rPr>
      </w:pPr>
      <w:r w:rsidRPr="00F84F3A">
        <w:rPr>
          <w:rFonts w:ascii="Times New Roman" w:hAnsi="Times New Roman" w:cs="Times New Roman"/>
          <w:sz w:val="28"/>
          <w:szCs w:val="28"/>
        </w:rPr>
        <w:t>Площадь озелененных территорий общего пользования – парков, садов, бульваров, скверов, размещаемых на селитебной территории сельских поселений, следует принимать по таблице.</w:t>
      </w:r>
    </w:p>
    <w:p w:rsidR="009B7232" w:rsidRPr="00715333" w:rsidRDefault="009B7232" w:rsidP="00715333">
      <w:pPr>
        <w:jc w:val="right"/>
        <w:rPr>
          <w:i/>
          <w:sz w:val="28"/>
          <w:lang w:eastAsia="en-US" w:bidi="en-US"/>
        </w:rPr>
      </w:pPr>
      <w:r w:rsidRPr="00F84F3A">
        <w:rPr>
          <w:i/>
          <w:sz w:val="28"/>
          <w:lang w:eastAsia="en-US" w:bidi="en-US"/>
        </w:rPr>
        <w:t>Таблица</w:t>
      </w:r>
      <w:r w:rsidR="00715333">
        <w:rPr>
          <w:i/>
          <w:sz w:val="28"/>
          <w:lang w:eastAsia="en-US" w:bidi="en-US"/>
        </w:rPr>
        <w:t xml:space="preserve"> 24 </w:t>
      </w:r>
      <w:r w:rsidRPr="00715333">
        <w:rPr>
          <w:i/>
          <w:iCs/>
          <w:sz w:val="28"/>
          <w:szCs w:val="28"/>
        </w:rPr>
        <w:t xml:space="preserve">Норма озеленения  территорий общего пользования </w:t>
      </w:r>
    </w:p>
    <w:tbl>
      <w:tblPr>
        <w:tblW w:w="10254" w:type="dxa"/>
        <w:jc w:val="center"/>
        <w:tblInd w:w="70" w:type="dxa"/>
        <w:tblLayout w:type="fixed"/>
        <w:tblCellMar>
          <w:left w:w="70" w:type="dxa"/>
          <w:right w:w="70" w:type="dxa"/>
        </w:tblCellMar>
        <w:tblLook w:val="0000"/>
      </w:tblPr>
      <w:tblGrid>
        <w:gridCol w:w="1861"/>
        <w:gridCol w:w="4197"/>
        <w:gridCol w:w="4196"/>
      </w:tblGrid>
      <w:tr w:rsidR="009B7232" w:rsidRPr="00F84F3A" w:rsidTr="00FF2FE8">
        <w:trPr>
          <w:cantSplit/>
          <w:trHeight w:val="206"/>
          <w:jc w:val="center"/>
        </w:trPr>
        <w:tc>
          <w:tcPr>
            <w:tcW w:w="1861" w:type="dxa"/>
            <w:vMerge w:val="restart"/>
            <w:tcBorders>
              <w:top w:val="single" w:sz="4" w:space="0" w:color="000000"/>
              <w:left w:val="single" w:sz="4" w:space="0" w:color="000000"/>
              <w:bottom w:val="single" w:sz="4" w:space="0" w:color="000000"/>
            </w:tcBorders>
            <w:vAlign w:val="center"/>
          </w:tcPr>
          <w:p w:rsidR="009B7232" w:rsidRPr="00F84F3A" w:rsidRDefault="009B7232" w:rsidP="00FF2FE8">
            <w:pPr>
              <w:pStyle w:val="ConsPlusNormal"/>
              <w:widowControl/>
              <w:snapToGrid w:val="0"/>
              <w:ind w:firstLine="0"/>
              <w:rPr>
                <w:rFonts w:ascii="Times New Roman" w:hAnsi="Times New Roman" w:cs="Times New Roman"/>
                <w:sz w:val="24"/>
                <w:szCs w:val="24"/>
              </w:rPr>
            </w:pPr>
            <w:r w:rsidRPr="00F84F3A">
              <w:rPr>
                <w:rFonts w:ascii="Times New Roman" w:hAnsi="Times New Roman" w:cs="Times New Roman"/>
                <w:sz w:val="24"/>
                <w:szCs w:val="24"/>
              </w:rPr>
              <w:t>Озелененные территории общего пользования</w:t>
            </w:r>
          </w:p>
        </w:tc>
        <w:tc>
          <w:tcPr>
            <w:tcW w:w="8393" w:type="dxa"/>
            <w:gridSpan w:val="2"/>
            <w:tcBorders>
              <w:top w:val="single" w:sz="4" w:space="0" w:color="000000"/>
              <w:left w:val="single" w:sz="4" w:space="0" w:color="000000"/>
              <w:bottom w:val="single" w:sz="4" w:space="0" w:color="000000"/>
              <w:right w:val="single" w:sz="4" w:space="0" w:color="000000"/>
            </w:tcBorders>
            <w:vAlign w:val="center"/>
          </w:tcPr>
          <w:p w:rsidR="009B7232" w:rsidRPr="00F84F3A" w:rsidRDefault="009B7232" w:rsidP="00FF2FE8">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Площадь озелененных территорий, м</w:t>
            </w:r>
            <w:r w:rsidRPr="00F84F3A">
              <w:rPr>
                <w:rFonts w:ascii="Times New Roman" w:hAnsi="Times New Roman" w:cs="Times New Roman"/>
                <w:sz w:val="24"/>
                <w:szCs w:val="24"/>
                <w:vertAlign w:val="superscript"/>
              </w:rPr>
              <w:t>2</w:t>
            </w:r>
            <w:r w:rsidRPr="00F84F3A">
              <w:rPr>
                <w:rFonts w:ascii="Times New Roman" w:hAnsi="Times New Roman" w:cs="Times New Roman"/>
                <w:sz w:val="24"/>
                <w:szCs w:val="24"/>
              </w:rPr>
              <w:t>/чел.</w:t>
            </w:r>
          </w:p>
        </w:tc>
      </w:tr>
      <w:tr w:rsidR="009B7232" w:rsidRPr="00F84F3A" w:rsidTr="00FF2FE8">
        <w:trPr>
          <w:cantSplit/>
          <w:trHeight w:val="628"/>
          <w:jc w:val="center"/>
        </w:trPr>
        <w:tc>
          <w:tcPr>
            <w:tcW w:w="1861" w:type="dxa"/>
            <w:vMerge/>
            <w:tcBorders>
              <w:top w:val="single" w:sz="4" w:space="0" w:color="000000"/>
              <w:left w:val="single" w:sz="4" w:space="0" w:color="000000"/>
              <w:bottom w:val="single" w:sz="4" w:space="0" w:color="000000"/>
            </w:tcBorders>
            <w:vAlign w:val="center"/>
          </w:tcPr>
          <w:p w:rsidR="009B7232" w:rsidRPr="00F84F3A" w:rsidRDefault="009B7232" w:rsidP="00FF2FE8">
            <w:pPr>
              <w:ind w:firstLine="567"/>
              <w:jc w:val="center"/>
            </w:pPr>
          </w:p>
        </w:tc>
        <w:tc>
          <w:tcPr>
            <w:tcW w:w="4197" w:type="dxa"/>
            <w:tcBorders>
              <w:top w:val="single" w:sz="4" w:space="0" w:color="000000"/>
              <w:left w:val="single" w:sz="4" w:space="0" w:color="000000"/>
              <w:bottom w:val="single" w:sz="4" w:space="0" w:color="000000"/>
              <w:right w:val="single" w:sz="4" w:space="0" w:color="000000"/>
            </w:tcBorders>
            <w:vAlign w:val="center"/>
          </w:tcPr>
          <w:p w:rsidR="009B7232" w:rsidRPr="00F84F3A" w:rsidRDefault="009B7232" w:rsidP="00FF2FE8">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малых городов</w:t>
            </w:r>
          </w:p>
        </w:tc>
        <w:tc>
          <w:tcPr>
            <w:tcW w:w="4196" w:type="dxa"/>
            <w:tcBorders>
              <w:top w:val="single" w:sz="4" w:space="0" w:color="000000"/>
              <w:left w:val="single" w:sz="4" w:space="0" w:color="000000"/>
              <w:right w:val="single" w:sz="4" w:space="0" w:color="000000"/>
            </w:tcBorders>
            <w:vAlign w:val="center"/>
          </w:tcPr>
          <w:p w:rsidR="009B7232" w:rsidRPr="00F84F3A" w:rsidRDefault="009B7232" w:rsidP="00FF2FE8">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сельских поселений</w:t>
            </w:r>
          </w:p>
        </w:tc>
      </w:tr>
      <w:tr w:rsidR="009B7232" w:rsidRPr="00F84F3A" w:rsidTr="00FF2FE8">
        <w:trPr>
          <w:trHeight w:val="206"/>
          <w:jc w:val="center"/>
        </w:trPr>
        <w:tc>
          <w:tcPr>
            <w:tcW w:w="1861" w:type="dxa"/>
            <w:tcBorders>
              <w:top w:val="single" w:sz="4" w:space="0" w:color="000000"/>
              <w:left w:val="single" w:sz="4" w:space="0" w:color="000000"/>
              <w:bottom w:val="single" w:sz="4" w:space="0" w:color="000000"/>
            </w:tcBorders>
            <w:vAlign w:val="center"/>
          </w:tcPr>
          <w:p w:rsidR="009B7232" w:rsidRPr="00F84F3A" w:rsidRDefault="009B7232" w:rsidP="00FF2FE8">
            <w:pPr>
              <w:pStyle w:val="ConsPlusNormal"/>
              <w:widowControl/>
              <w:snapToGrid w:val="0"/>
              <w:ind w:firstLine="567"/>
              <w:jc w:val="center"/>
              <w:rPr>
                <w:rFonts w:ascii="Times New Roman" w:hAnsi="Times New Roman" w:cs="Times New Roman"/>
                <w:b/>
                <w:bCs/>
              </w:rPr>
            </w:pPr>
            <w:r w:rsidRPr="00F84F3A">
              <w:rPr>
                <w:rFonts w:ascii="Times New Roman" w:hAnsi="Times New Roman" w:cs="Times New Roman"/>
                <w:b/>
                <w:bCs/>
              </w:rPr>
              <w:t>1</w:t>
            </w:r>
          </w:p>
        </w:tc>
        <w:tc>
          <w:tcPr>
            <w:tcW w:w="4197" w:type="dxa"/>
            <w:tcBorders>
              <w:top w:val="single" w:sz="4" w:space="0" w:color="000000"/>
              <w:left w:val="single" w:sz="4" w:space="0" w:color="000000"/>
              <w:bottom w:val="single" w:sz="4" w:space="0" w:color="000000"/>
              <w:right w:val="single" w:sz="4" w:space="0" w:color="000000"/>
            </w:tcBorders>
            <w:vAlign w:val="center"/>
          </w:tcPr>
          <w:p w:rsidR="009B7232" w:rsidRPr="00F84F3A" w:rsidRDefault="009B7232" w:rsidP="00FF2FE8">
            <w:pPr>
              <w:pStyle w:val="ConsPlusNormal"/>
              <w:widowControl/>
              <w:snapToGrid w:val="0"/>
              <w:ind w:firstLine="567"/>
              <w:jc w:val="center"/>
              <w:rPr>
                <w:rFonts w:ascii="Times New Roman" w:hAnsi="Times New Roman" w:cs="Times New Roman"/>
                <w:b/>
                <w:bCs/>
              </w:rPr>
            </w:pPr>
            <w:r w:rsidRPr="00F84F3A">
              <w:rPr>
                <w:rFonts w:ascii="Times New Roman" w:hAnsi="Times New Roman" w:cs="Times New Roman"/>
                <w:b/>
                <w:bCs/>
              </w:rPr>
              <w:t>2</w:t>
            </w:r>
          </w:p>
        </w:tc>
        <w:tc>
          <w:tcPr>
            <w:tcW w:w="4196" w:type="dxa"/>
            <w:tcBorders>
              <w:top w:val="single" w:sz="4" w:space="0" w:color="000000"/>
              <w:left w:val="single" w:sz="4" w:space="0" w:color="000000"/>
              <w:bottom w:val="single" w:sz="4" w:space="0" w:color="000000"/>
              <w:right w:val="single" w:sz="4" w:space="0" w:color="000000"/>
            </w:tcBorders>
          </w:tcPr>
          <w:p w:rsidR="009B7232" w:rsidRPr="00F84F3A" w:rsidRDefault="009B7232" w:rsidP="00FF2FE8">
            <w:pPr>
              <w:pStyle w:val="ConsPlusNormal"/>
              <w:widowControl/>
              <w:snapToGrid w:val="0"/>
              <w:ind w:firstLine="567"/>
              <w:jc w:val="center"/>
              <w:rPr>
                <w:rFonts w:ascii="Times New Roman" w:hAnsi="Times New Roman" w:cs="Times New Roman"/>
                <w:b/>
                <w:bCs/>
              </w:rPr>
            </w:pPr>
            <w:r w:rsidRPr="00F84F3A">
              <w:rPr>
                <w:rFonts w:ascii="Times New Roman" w:hAnsi="Times New Roman" w:cs="Times New Roman"/>
                <w:b/>
                <w:bCs/>
              </w:rPr>
              <w:t>3</w:t>
            </w:r>
          </w:p>
        </w:tc>
      </w:tr>
      <w:tr w:rsidR="009B7232" w:rsidRPr="00F84F3A" w:rsidTr="00FF2FE8">
        <w:trPr>
          <w:trHeight w:val="206"/>
          <w:jc w:val="center"/>
        </w:trPr>
        <w:tc>
          <w:tcPr>
            <w:tcW w:w="1861" w:type="dxa"/>
            <w:tcBorders>
              <w:top w:val="single" w:sz="4" w:space="0" w:color="000000"/>
              <w:left w:val="single" w:sz="4" w:space="0" w:color="000000"/>
              <w:bottom w:val="single" w:sz="4" w:space="0" w:color="000000"/>
            </w:tcBorders>
            <w:vAlign w:val="center"/>
          </w:tcPr>
          <w:p w:rsidR="009B7232" w:rsidRPr="00F84F3A" w:rsidRDefault="009B7232" w:rsidP="00FF2FE8">
            <w:pPr>
              <w:pStyle w:val="ConsPlusNormal"/>
              <w:widowControl/>
              <w:snapToGrid w:val="0"/>
              <w:ind w:firstLine="0"/>
              <w:rPr>
                <w:rFonts w:ascii="Times New Roman" w:hAnsi="Times New Roman" w:cs="Times New Roman"/>
                <w:sz w:val="24"/>
                <w:szCs w:val="24"/>
              </w:rPr>
            </w:pPr>
            <w:r w:rsidRPr="00F84F3A">
              <w:rPr>
                <w:rFonts w:ascii="Times New Roman" w:hAnsi="Times New Roman" w:cs="Times New Roman"/>
                <w:sz w:val="24"/>
                <w:szCs w:val="24"/>
              </w:rPr>
              <w:t>Общегородские</w:t>
            </w:r>
          </w:p>
        </w:tc>
        <w:tc>
          <w:tcPr>
            <w:tcW w:w="4197" w:type="dxa"/>
            <w:tcBorders>
              <w:top w:val="single" w:sz="4" w:space="0" w:color="000000"/>
              <w:left w:val="single" w:sz="4" w:space="0" w:color="000000"/>
              <w:bottom w:val="single" w:sz="4" w:space="0" w:color="000000"/>
              <w:right w:val="single" w:sz="4" w:space="0" w:color="000000"/>
            </w:tcBorders>
            <w:vAlign w:val="center"/>
          </w:tcPr>
          <w:p w:rsidR="009B7232" w:rsidRPr="00F84F3A" w:rsidRDefault="009B7232" w:rsidP="00FF2FE8">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8 (10) *</w:t>
            </w:r>
          </w:p>
        </w:tc>
        <w:tc>
          <w:tcPr>
            <w:tcW w:w="4196" w:type="dxa"/>
            <w:tcBorders>
              <w:top w:val="single" w:sz="4" w:space="0" w:color="000000"/>
              <w:left w:val="single" w:sz="4" w:space="0" w:color="000000"/>
              <w:bottom w:val="single" w:sz="4" w:space="0" w:color="000000"/>
              <w:right w:val="single" w:sz="4" w:space="0" w:color="000000"/>
            </w:tcBorders>
            <w:vAlign w:val="center"/>
          </w:tcPr>
          <w:p w:rsidR="009B7232" w:rsidRPr="00F84F3A" w:rsidRDefault="009B7232" w:rsidP="00FF2FE8">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12</w:t>
            </w:r>
          </w:p>
        </w:tc>
      </w:tr>
      <w:tr w:rsidR="009B7232" w:rsidRPr="00F84F3A" w:rsidTr="00FF2FE8">
        <w:trPr>
          <w:trHeight w:val="206"/>
          <w:jc w:val="center"/>
        </w:trPr>
        <w:tc>
          <w:tcPr>
            <w:tcW w:w="1861" w:type="dxa"/>
            <w:tcBorders>
              <w:top w:val="single" w:sz="4" w:space="0" w:color="000000"/>
              <w:left w:val="single" w:sz="4" w:space="0" w:color="000000"/>
              <w:bottom w:val="single" w:sz="4" w:space="0" w:color="000000"/>
            </w:tcBorders>
            <w:vAlign w:val="center"/>
          </w:tcPr>
          <w:p w:rsidR="009B7232" w:rsidRPr="00F84F3A" w:rsidRDefault="009B7232" w:rsidP="00FF2FE8">
            <w:pPr>
              <w:pStyle w:val="ConsPlusNormal"/>
              <w:widowControl/>
              <w:snapToGrid w:val="0"/>
              <w:ind w:firstLine="0"/>
              <w:rPr>
                <w:rFonts w:ascii="Times New Roman" w:hAnsi="Times New Roman" w:cs="Times New Roman"/>
                <w:sz w:val="24"/>
                <w:szCs w:val="24"/>
              </w:rPr>
            </w:pPr>
            <w:r w:rsidRPr="00F84F3A">
              <w:rPr>
                <w:rFonts w:ascii="Times New Roman" w:hAnsi="Times New Roman" w:cs="Times New Roman"/>
                <w:sz w:val="24"/>
                <w:szCs w:val="24"/>
              </w:rPr>
              <w:t>Жилых районов</w:t>
            </w:r>
          </w:p>
        </w:tc>
        <w:tc>
          <w:tcPr>
            <w:tcW w:w="4197" w:type="dxa"/>
            <w:tcBorders>
              <w:top w:val="single" w:sz="4" w:space="0" w:color="000000"/>
              <w:left w:val="single" w:sz="4" w:space="0" w:color="000000"/>
              <w:bottom w:val="single" w:sz="4" w:space="0" w:color="000000"/>
              <w:right w:val="single" w:sz="4" w:space="0" w:color="000000"/>
            </w:tcBorders>
            <w:vAlign w:val="center"/>
          </w:tcPr>
          <w:p w:rsidR="009B7232" w:rsidRPr="00F84F3A" w:rsidRDefault="009B7232" w:rsidP="00FF2FE8">
            <w:pPr>
              <w:pStyle w:val="ConsPlusNormal"/>
              <w:widowControl/>
              <w:snapToGrid w:val="0"/>
              <w:ind w:firstLine="567"/>
              <w:jc w:val="center"/>
              <w:rPr>
                <w:rFonts w:ascii="Times New Roman" w:hAnsi="Times New Roman" w:cs="Times New Roman"/>
                <w:sz w:val="24"/>
                <w:szCs w:val="24"/>
              </w:rPr>
            </w:pPr>
          </w:p>
        </w:tc>
        <w:tc>
          <w:tcPr>
            <w:tcW w:w="4196" w:type="dxa"/>
            <w:tcBorders>
              <w:top w:val="single" w:sz="4" w:space="0" w:color="000000"/>
              <w:left w:val="single" w:sz="4" w:space="0" w:color="000000"/>
              <w:bottom w:val="single" w:sz="4" w:space="0" w:color="000000"/>
              <w:right w:val="single" w:sz="4" w:space="0" w:color="000000"/>
            </w:tcBorders>
            <w:vAlign w:val="center"/>
          </w:tcPr>
          <w:p w:rsidR="009B7232" w:rsidRPr="00F84F3A" w:rsidRDefault="009B7232" w:rsidP="00FF2FE8">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w:t>
            </w:r>
          </w:p>
        </w:tc>
      </w:tr>
      <w:tr w:rsidR="009B7232" w:rsidRPr="00F84F3A" w:rsidTr="00FF2FE8">
        <w:trPr>
          <w:trHeight w:val="206"/>
          <w:jc w:val="center"/>
        </w:trPr>
        <w:tc>
          <w:tcPr>
            <w:tcW w:w="10254" w:type="dxa"/>
            <w:gridSpan w:val="3"/>
            <w:tcBorders>
              <w:top w:val="single" w:sz="4" w:space="0" w:color="000000"/>
              <w:left w:val="single" w:sz="4" w:space="0" w:color="000000"/>
              <w:bottom w:val="single" w:sz="4" w:space="0" w:color="000000"/>
              <w:right w:val="single" w:sz="4" w:space="0" w:color="000000"/>
            </w:tcBorders>
            <w:vAlign w:val="center"/>
          </w:tcPr>
          <w:p w:rsidR="009B7232" w:rsidRPr="00F84F3A" w:rsidRDefault="009B7232" w:rsidP="00FF2FE8">
            <w:pPr>
              <w:pStyle w:val="ConsPlusNormal"/>
              <w:ind w:firstLine="0"/>
              <w:jc w:val="both"/>
              <w:rPr>
                <w:rFonts w:ascii="Times New Roman" w:hAnsi="Times New Roman" w:cs="Times New Roman"/>
                <w:sz w:val="24"/>
                <w:szCs w:val="24"/>
              </w:rPr>
            </w:pPr>
            <w:r w:rsidRPr="00F84F3A">
              <w:rPr>
                <w:rFonts w:ascii="Times New Roman" w:hAnsi="Times New Roman" w:cs="Times New Roman"/>
                <w:sz w:val="24"/>
                <w:szCs w:val="24"/>
              </w:rPr>
              <w:t>* В скобках приведены размеры для малых городов с численностью населения до 20 тыс. чел.</w:t>
            </w:r>
          </w:p>
          <w:p w:rsidR="009B7232" w:rsidRPr="00F84F3A" w:rsidRDefault="009B7232" w:rsidP="00FF2FE8">
            <w:pPr>
              <w:pStyle w:val="ConsPlusNormal"/>
              <w:ind w:firstLine="0"/>
              <w:jc w:val="both"/>
              <w:rPr>
                <w:rFonts w:ascii="Times New Roman" w:hAnsi="Times New Roman" w:cs="Times New Roman"/>
                <w:sz w:val="24"/>
                <w:szCs w:val="24"/>
              </w:rPr>
            </w:pPr>
            <w:r w:rsidRPr="00F84F3A">
              <w:rPr>
                <w:rFonts w:ascii="Times New Roman" w:hAnsi="Times New Roman" w:cs="Times New Roman"/>
                <w:spacing w:val="40"/>
                <w:sz w:val="24"/>
                <w:szCs w:val="24"/>
              </w:rPr>
              <w:t>Примечания</w:t>
            </w:r>
            <w:r w:rsidRPr="00F84F3A">
              <w:rPr>
                <w:rFonts w:ascii="Times New Roman" w:hAnsi="Times New Roman" w:cs="Times New Roman"/>
                <w:sz w:val="24"/>
                <w:szCs w:val="24"/>
              </w:rPr>
              <w:t xml:space="preserve">: </w:t>
            </w:r>
          </w:p>
          <w:p w:rsidR="009B7232" w:rsidRPr="00F84F3A" w:rsidRDefault="009B7232" w:rsidP="00FF2FE8">
            <w:pPr>
              <w:pStyle w:val="ConsPlusNormal"/>
              <w:ind w:firstLine="0"/>
              <w:jc w:val="both"/>
              <w:rPr>
                <w:rFonts w:ascii="Times New Roman" w:hAnsi="Times New Roman" w:cs="Times New Roman"/>
                <w:sz w:val="24"/>
                <w:szCs w:val="24"/>
              </w:rPr>
            </w:pPr>
            <w:r w:rsidRPr="00F84F3A">
              <w:rPr>
                <w:rFonts w:ascii="Times New Roman" w:hAnsi="Times New Roman" w:cs="Times New Roman"/>
                <w:sz w:val="24"/>
                <w:szCs w:val="24"/>
              </w:rPr>
              <w:t>1. Площадь озелененных территорий общего пользования в поселениях допускается увеличивать для степи и лесостепи на 10-20%;</w:t>
            </w:r>
          </w:p>
          <w:p w:rsidR="009B7232" w:rsidRPr="00F84F3A" w:rsidRDefault="009B7232" w:rsidP="00FF2FE8">
            <w:pPr>
              <w:pStyle w:val="ConsPlusNormal"/>
              <w:ind w:firstLine="0"/>
              <w:jc w:val="both"/>
              <w:rPr>
                <w:rFonts w:ascii="Times New Roman" w:hAnsi="Times New Roman" w:cs="Times New Roman"/>
                <w:sz w:val="24"/>
                <w:szCs w:val="24"/>
              </w:rPr>
            </w:pPr>
            <w:r w:rsidRPr="00F84F3A">
              <w:rPr>
                <w:rFonts w:ascii="Times New Roman" w:hAnsi="Times New Roman" w:cs="Times New Roman"/>
                <w:sz w:val="24"/>
                <w:szCs w:val="24"/>
              </w:rPr>
              <w:t>2. В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20%.В сельских населенных пунктах, расположенных в окружении лесов, в прибрежных зонах рек и водоемов, площадь озелененных территорий общего пользования допускается уменьшать, но не более чем на 20 %.</w:t>
            </w:r>
          </w:p>
        </w:tc>
      </w:tr>
    </w:tbl>
    <w:p w:rsidR="009B7232" w:rsidRPr="00F84F3A" w:rsidRDefault="009B7232" w:rsidP="009B7232">
      <w:pPr>
        <w:pStyle w:val="ConsPlusNormal"/>
        <w:widowControl/>
        <w:ind w:firstLine="567"/>
        <w:jc w:val="both"/>
      </w:pPr>
    </w:p>
    <w:p w:rsidR="009B7232" w:rsidRPr="00F84F3A" w:rsidRDefault="009B7232" w:rsidP="009B7232">
      <w:pPr>
        <w:pStyle w:val="ConsPlusNormal"/>
        <w:tabs>
          <w:tab w:val="left" w:pos="1080"/>
        </w:tabs>
        <w:ind w:firstLine="567"/>
        <w:jc w:val="both"/>
        <w:rPr>
          <w:rFonts w:ascii="Times New Roman" w:hAnsi="Times New Roman" w:cs="Times New Roman"/>
          <w:sz w:val="28"/>
          <w:szCs w:val="28"/>
        </w:rPr>
      </w:pPr>
      <w:r w:rsidRPr="00F84F3A">
        <w:rPr>
          <w:rFonts w:ascii="Times New Roman" w:hAnsi="Times New Roman" w:cs="Times New Roman"/>
          <w:sz w:val="28"/>
          <w:szCs w:val="28"/>
        </w:rPr>
        <w:t>На озелененных территориях нормируются:</w:t>
      </w:r>
    </w:p>
    <w:p w:rsidR="009B7232" w:rsidRPr="00F84F3A" w:rsidRDefault="009B7232" w:rsidP="009B7232">
      <w:pPr>
        <w:pStyle w:val="ConsPlusNormal"/>
        <w:widowControl/>
        <w:tabs>
          <w:tab w:val="left" w:pos="4260"/>
        </w:tabs>
        <w:ind w:firstLine="567"/>
        <w:jc w:val="both"/>
        <w:rPr>
          <w:rFonts w:ascii="Times New Roman" w:hAnsi="Times New Roman" w:cs="Times New Roman"/>
          <w:sz w:val="28"/>
          <w:szCs w:val="28"/>
        </w:rPr>
      </w:pPr>
      <w:r w:rsidRPr="00F84F3A">
        <w:rPr>
          <w:rFonts w:ascii="Times New Roman" w:hAnsi="Times New Roman" w:cs="Times New Roman"/>
          <w:sz w:val="28"/>
          <w:szCs w:val="28"/>
        </w:rPr>
        <w:t>- соотношение территорий, занятых зелеными насаждениями, элементами благоустройства, сооружениями и застройкой;</w:t>
      </w:r>
    </w:p>
    <w:p w:rsidR="009B7232" w:rsidRPr="00F84F3A" w:rsidRDefault="009B7232" w:rsidP="009B7232">
      <w:pPr>
        <w:pStyle w:val="ConsPlusNormal"/>
        <w:widowControl/>
        <w:tabs>
          <w:tab w:val="left" w:pos="4260"/>
        </w:tabs>
        <w:ind w:firstLine="567"/>
        <w:jc w:val="both"/>
        <w:rPr>
          <w:rFonts w:ascii="Times New Roman" w:hAnsi="Times New Roman" w:cs="Times New Roman"/>
          <w:sz w:val="28"/>
          <w:szCs w:val="28"/>
        </w:rPr>
      </w:pPr>
      <w:r w:rsidRPr="00F84F3A">
        <w:rPr>
          <w:rFonts w:ascii="Times New Roman" w:hAnsi="Times New Roman" w:cs="Times New Roman"/>
          <w:sz w:val="28"/>
          <w:szCs w:val="28"/>
        </w:rPr>
        <w:t>- габариты допускаемой застройки и ее назначение;</w:t>
      </w:r>
    </w:p>
    <w:p w:rsidR="009B7232" w:rsidRPr="00F84F3A" w:rsidRDefault="009B7232" w:rsidP="009B7232">
      <w:pPr>
        <w:ind w:firstLine="567"/>
        <w:jc w:val="both"/>
        <w:rPr>
          <w:sz w:val="28"/>
        </w:rPr>
      </w:pPr>
      <w:r w:rsidRPr="00F84F3A">
        <w:rPr>
          <w:sz w:val="28"/>
        </w:rPr>
        <w:t>- расстояния от зеленых насаждений до зданий, сооружений, коммуникаций.</w:t>
      </w:r>
    </w:p>
    <w:p w:rsidR="009B7232" w:rsidRDefault="009B7232" w:rsidP="009B7232">
      <w:pPr>
        <w:ind w:firstLine="567"/>
        <w:jc w:val="both"/>
        <w:rPr>
          <w:sz w:val="28"/>
        </w:rPr>
      </w:pPr>
      <w:r w:rsidRPr="00F84F3A">
        <w:rPr>
          <w:sz w:val="28"/>
        </w:rPr>
        <w:t xml:space="preserve">Согласно таблице, нормативная  площадь озеленения </w:t>
      </w:r>
      <w:r>
        <w:rPr>
          <w:sz w:val="28"/>
        </w:rPr>
        <w:t>Новотроицкого сельсовета</w:t>
      </w:r>
      <w:r w:rsidRPr="00F84F3A">
        <w:rPr>
          <w:sz w:val="28"/>
        </w:rPr>
        <w:t xml:space="preserve"> должна составлять </w:t>
      </w:r>
      <w:r>
        <w:rPr>
          <w:sz w:val="28"/>
        </w:rPr>
        <w:t>1,6</w:t>
      </w:r>
      <w:r w:rsidRPr="00F84F3A">
        <w:rPr>
          <w:sz w:val="28"/>
        </w:rPr>
        <w:t xml:space="preserve"> га. </w:t>
      </w:r>
    </w:p>
    <w:p w:rsidR="009B7232" w:rsidRDefault="009B7232" w:rsidP="009B7232">
      <w:pPr>
        <w:ind w:firstLine="567"/>
        <w:jc w:val="both"/>
        <w:rPr>
          <w:sz w:val="28"/>
        </w:rPr>
      </w:pPr>
    </w:p>
    <w:p w:rsidR="009B7232" w:rsidRPr="00D34E79" w:rsidRDefault="00810F28" w:rsidP="009B7232">
      <w:pPr>
        <w:ind w:firstLine="567"/>
        <w:jc w:val="center"/>
        <w:rPr>
          <w:b/>
          <w:bCs/>
          <w:sz w:val="28"/>
          <w:szCs w:val="28"/>
        </w:rPr>
      </w:pPr>
      <w:r>
        <w:rPr>
          <w:b/>
          <w:sz w:val="28"/>
          <w:szCs w:val="28"/>
        </w:rPr>
        <w:t xml:space="preserve">7.4. </w:t>
      </w:r>
      <w:r w:rsidR="009B7232" w:rsidRPr="00D34E79">
        <w:rPr>
          <w:b/>
          <w:sz w:val="28"/>
          <w:szCs w:val="28"/>
        </w:rPr>
        <w:t>Особо охраняемые природные территории</w:t>
      </w:r>
    </w:p>
    <w:p w:rsidR="009B7232" w:rsidRDefault="009B7232" w:rsidP="009B7232">
      <w:pPr>
        <w:ind w:firstLine="567"/>
        <w:jc w:val="both"/>
        <w:rPr>
          <w:sz w:val="28"/>
          <w:szCs w:val="28"/>
        </w:rPr>
      </w:pPr>
      <w:r w:rsidRPr="00A24725">
        <w:rPr>
          <w:sz w:val="28"/>
          <w:szCs w:val="28"/>
        </w:rPr>
        <w:lastRenderedPageBreak/>
        <w:t xml:space="preserve">На территории </w:t>
      </w:r>
      <w:r>
        <w:rPr>
          <w:sz w:val="28"/>
          <w:szCs w:val="28"/>
        </w:rPr>
        <w:t>сельсовета имеется</w:t>
      </w:r>
      <w:r w:rsidRPr="00A24725">
        <w:rPr>
          <w:sz w:val="28"/>
          <w:szCs w:val="28"/>
        </w:rPr>
        <w:t xml:space="preserve"> </w:t>
      </w:r>
      <w:r>
        <w:rPr>
          <w:sz w:val="28"/>
          <w:szCs w:val="28"/>
        </w:rPr>
        <w:t xml:space="preserve">две </w:t>
      </w:r>
      <w:r w:rsidRPr="00A24725">
        <w:rPr>
          <w:sz w:val="28"/>
          <w:szCs w:val="28"/>
        </w:rPr>
        <w:t>особо охраняем</w:t>
      </w:r>
      <w:r>
        <w:rPr>
          <w:sz w:val="28"/>
          <w:szCs w:val="28"/>
        </w:rPr>
        <w:t xml:space="preserve">ых природных территории – </w:t>
      </w:r>
      <w:r w:rsidRPr="00797AC0">
        <w:rPr>
          <w:sz w:val="28"/>
          <w:szCs w:val="28"/>
        </w:rPr>
        <w:t>Государственный</w:t>
      </w:r>
      <w:r>
        <w:rPr>
          <w:sz w:val="28"/>
          <w:szCs w:val="28"/>
        </w:rPr>
        <w:t xml:space="preserve"> </w:t>
      </w:r>
      <w:r w:rsidRPr="00797AC0">
        <w:rPr>
          <w:sz w:val="28"/>
          <w:szCs w:val="28"/>
        </w:rPr>
        <w:t xml:space="preserve"> биологический заказник областного значения "</w:t>
      </w:r>
      <w:r>
        <w:rPr>
          <w:sz w:val="28"/>
          <w:szCs w:val="28"/>
        </w:rPr>
        <w:t>Центральный</w:t>
      </w:r>
      <w:r w:rsidRPr="00797AC0">
        <w:rPr>
          <w:sz w:val="28"/>
          <w:szCs w:val="28"/>
        </w:rPr>
        <w:t>"</w:t>
      </w:r>
      <w:r>
        <w:rPr>
          <w:sz w:val="28"/>
          <w:szCs w:val="28"/>
        </w:rPr>
        <w:t xml:space="preserve"> и памятник природы регионального значения «Болото Минзелинское». </w:t>
      </w:r>
    </w:p>
    <w:p w:rsidR="009B7232" w:rsidRDefault="009B7232" w:rsidP="009B7232">
      <w:pPr>
        <w:ind w:firstLine="567"/>
        <w:jc w:val="both"/>
        <w:rPr>
          <w:sz w:val="28"/>
          <w:szCs w:val="28"/>
        </w:rPr>
      </w:pPr>
      <w:r w:rsidRPr="00A24725">
        <w:rPr>
          <w:sz w:val="28"/>
          <w:szCs w:val="28"/>
        </w:rPr>
        <w:t xml:space="preserve">Особо охраняемые природные территории предназначены для сохранения уникальных и типичных природных комплексов, разнообразия животного и растительного мира, их генетического фонда, достопримечательных природных образований, изучения естественных процессов в биосфере и контроля за изменением ее состояния, экологического воспитания и просвещения населения, полностью или частично изъятые из хозяйственного использования и для которых установлен режим особой охраны. Особо охраняемые природные территории относятся к объектам общенационального достояния. Именно на этих территориях в </w:t>
      </w:r>
      <w:r>
        <w:rPr>
          <w:sz w:val="28"/>
          <w:szCs w:val="28"/>
        </w:rPr>
        <w:t>Колыванском</w:t>
      </w:r>
      <w:r w:rsidRPr="00A24725">
        <w:rPr>
          <w:sz w:val="28"/>
          <w:szCs w:val="28"/>
        </w:rPr>
        <w:t xml:space="preserve"> районе сосредоточены лучшие природные комплексы, красивейшие ландшафты, места произрастания редких и исчезающих видов растений, места обитания редких животных, особо значимые реки, озера, болота, леса.</w:t>
      </w:r>
    </w:p>
    <w:p w:rsidR="009B7232" w:rsidRPr="00457217" w:rsidRDefault="009B7232" w:rsidP="009B7232">
      <w:pPr>
        <w:ind w:firstLine="567"/>
        <w:jc w:val="both"/>
        <w:rPr>
          <w:sz w:val="28"/>
          <w:szCs w:val="28"/>
        </w:rPr>
      </w:pPr>
      <w:r w:rsidRPr="00457217">
        <w:rPr>
          <w:sz w:val="28"/>
          <w:szCs w:val="28"/>
        </w:rPr>
        <w:t>Государственными биологическими заказниками являются территории, имеющие особое значение для сохранения или восстановления природных комплексов или их компонентов и поддержания экологического баланса.</w:t>
      </w:r>
    </w:p>
    <w:p w:rsidR="009B7232" w:rsidRDefault="009B7232" w:rsidP="009B7232">
      <w:pPr>
        <w:ind w:firstLine="567"/>
        <w:jc w:val="both"/>
        <w:rPr>
          <w:sz w:val="28"/>
          <w:szCs w:val="28"/>
        </w:rPr>
      </w:pPr>
      <w:r w:rsidRPr="00457217">
        <w:rPr>
          <w:sz w:val="28"/>
          <w:szCs w:val="28"/>
        </w:rPr>
        <w:t xml:space="preserve">Заказники функционируют как многоцелевые объекты, охране подлежат не только охотничья фауна, но и редкие и исчезающие птицы, млекопитающие, беспозвоночные и растения. Их деятельность, прежде всего, направлена на максимальное снижение негативного воздействия внешних факторов, приводящих к сокращению биоразнообразия и трансформации живой природы. </w:t>
      </w:r>
    </w:p>
    <w:p w:rsidR="009B7232" w:rsidRPr="001B405B" w:rsidRDefault="009B7232" w:rsidP="009B7232">
      <w:pPr>
        <w:ind w:firstLine="567"/>
        <w:jc w:val="both"/>
        <w:rPr>
          <w:sz w:val="28"/>
          <w:szCs w:val="28"/>
        </w:rPr>
      </w:pPr>
      <w:r w:rsidRPr="001B405B">
        <w:rPr>
          <w:sz w:val="28"/>
          <w:szCs w:val="28"/>
        </w:rPr>
        <w:t xml:space="preserve">Памятники природы </w:t>
      </w:r>
      <w:r>
        <w:rPr>
          <w:sz w:val="28"/>
          <w:szCs w:val="28"/>
        </w:rPr>
        <w:t>–</w:t>
      </w:r>
      <w:r w:rsidRPr="001B405B">
        <w:rPr>
          <w:sz w:val="28"/>
          <w:szCs w:val="28"/>
        </w:rPr>
        <w:t xml:space="preserve"> уникальные, невосполнимые, ценные в экологическом, научном, культурном и эстетическом отношениях природные комплексы, а также объекты естественного и искусственного происхождения.</w:t>
      </w:r>
    </w:p>
    <w:p w:rsidR="009B7232" w:rsidRDefault="009B7232" w:rsidP="009B7232">
      <w:pPr>
        <w:ind w:firstLine="567"/>
        <w:jc w:val="both"/>
        <w:rPr>
          <w:sz w:val="28"/>
          <w:szCs w:val="28"/>
        </w:rPr>
      </w:pPr>
      <w:r>
        <w:rPr>
          <w:sz w:val="28"/>
          <w:szCs w:val="28"/>
        </w:rPr>
        <w:t xml:space="preserve">Памятник природы образован с целью </w:t>
      </w:r>
      <w:r w:rsidRPr="001219DA">
        <w:rPr>
          <w:sz w:val="28"/>
          <w:szCs w:val="28"/>
        </w:rPr>
        <w:t>сохранени</w:t>
      </w:r>
      <w:r>
        <w:rPr>
          <w:sz w:val="28"/>
          <w:szCs w:val="28"/>
        </w:rPr>
        <w:t>я</w:t>
      </w:r>
      <w:r w:rsidRPr="001219DA">
        <w:rPr>
          <w:sz w:val="28"/>
          <w:szCs w:val="28"/>
        </w:rPr>
        <w:t xml:space="preserve"> уникальных и типичных природных комплексов и объектов, достопримечательных природных образований, объектов растительного и животного мира, их генетического фонда, изучени</w:t>
      </w:r>
      <w:r>
        <w:rPr>
          <w:sz w:val="28"/>
          <w:szCs w:val="28"/>
        </w:rPr>
        <w:t>я</w:t>
      </w:r>
      <w:r w:rsidRPr="001219DA">
        <w:rPr>
          <w:sz w:val="28"/>
          <w:szCs w:val="28"/>
        </w:rPr>
        <w:t xml:space="preserve"> естественных процессов в биосфере и контрол</w:t>
      </w:r>
      <w:r>
        <w:rPr>
          <w:sz w:val="28"/>
          <w:szCs w:val="28"/>
        </w:rPr>
        <w:t>я</w:t>
      </w:r>
      <w:r w:rsidRPr="001219DA">
        <w:rPr>
          <w:sz w:val="28"/>
          <w:szCs w:val="28"/>
        </w:rPr>
        <w:t xml:space="preserve"> за изменением ее состояния, экологическо</w:t>
      </w:r>
      <w:r>
        <w:rPr>
          <w:sz w:val="28"/>
          <w:szCs w:val="28"/>
        </w:rPr>
        <w:t>го</w:t>
      </w:r>
      <w:r w:rsidRPr="001219DA">
        <w:rPr>
          <w:sz w:val="28"/>
          <w:szCs w:val="28"/>
        </w:rPr>
        <w:t xml:space="preserve"> воспитани</w:t>
      </w:r>
      <w:r>
        <w:rPr>
          <w:sz w:val="28"/>
          <w:szCs w:val="28"/>
        </w:rPr>
        <w:t>я</w:t>
      </w:r>
      <w:r w:rsidRPr="001219DA">
        <w:rPr>
          <w:sz w:val="28"/>
          <w:szCs w:val="28"/>
        </w:rPr>
        <w:t xml:space="preserve"> населения.</w:t>
      </w:r>
    </w:p>
    <w:p w:rsidR="009B7232" w:rsidRDefault="009B7232" w:rsidP="009B7232">
      <w:pPr>
        <w:ind w:firstLine="567"/>
        <w:jc w:val="both"/>
        <w:rPr>
          <w:sz w:val="28"/>
          <w:szCs w:val="28"/>
        </w:rPr>
      </w:pPr>
      <w:r w:rsidRPr="00562A03">
        <w:rPr>
          <w:b/>
          <w:sz w:val="28"/>
          <w:szCs w:val="28"/>
        </w:rPr>
        <w:t>Заказник «Центральный».</w:t>
      </w:r>
      <w:r>
        <w:rPr>
          <w:b/>
          <w:sz w:val="28"/>
          <w:szCs w:val="28"/>
        </w:rPr>
        <w:t xml:space="preserve"> </w:t>
      </w:r>
      <w:r w:rsidRPr="00B92CE1">
        <w:rPr>
          <w:sz w:val="28"/>
          <w:szCs w:val="28"/>
        </w:rPr>
        <w:t>Заказник</w:t>
      </w:r>
      <w:r>
        <w:rPr>
          <w:sz w:val="28"/>
          <w:szCs w:val="28"/>
        </w:rPr>
        <w:t xml:space="preserve"> «Центральный»</w:t>
      </w:r>
      <w:r w:rsidRPr="00B92CE1">
        <w:rPr>
          <w:sz w:val="28"/>
          <w:szCs w:val="28"/>
        </w:rPr>
        <w:t xml:space="preserve"> расположен в центральной части Колыванского района, на правобережье реки Тоя, к востоку от трассы Новосибирск </w:t>
      </w:r>
      <w:r>
        <w:rPr>
          <w:sz w:val="28"/>
          <w:szCs w:val="28"/>
        </w:rPr>
        <w:t>–</w:t>
      </w:r>
      <w:r w:rsidRPr="00B92CE1">
        <w:rPr>
          <w:sz w:val="28"/>
          <w:szCs w:val="28"/>
        </w:rPr>
        <w:t xml:space="preserve"> Пихтовка, на землях АО "Кировец", "Вьюны", совхоза "Кандауровский" и лесхоза "Колыванский".</w:t>
      </w:r>
    </w:p>
    <w:p w:rsidR="009B7232" w:rsidRDefault="009B7232" w:rsidP="009B7232">
      <w:pPr>
        <w:ind w:firstLine="567"/>
        <w:jc w:val="both"/>
        <w:rPr>
          <w:sz w:val="28"/>
          <w:szCs w:val="28"/>
        </w:rPr>
      </w:pPr>
      <w:r w:rsidRPr="004B59D0">
        <w:rPr>
          <w:sz w:val="28"/>
          <w:szCs w:val="28"/>
        </w:rPr>
        <w:t>Заказник образован с целью:</w:t>
      </w:r>
    </w:p>
    <w:p w:rsidR="009B7232" w:rsidRPr="00841B53" w:rsidRDefault="009B7232" w:rsidP="009B7232">
      <w:pPr>
        <w:ind w:firstLine="567"/>
        <w:jc w:val="both"/>
        <w:rPr>
          <w:sz w:val="28"/>
          <w:szCs w:val="28"/>
        </w:rPr>
      </w:pPr>
      <w:r>
        <w:rPr>
          <w:sz w:val="28"/>
          <w:szCs w:val="28"/>
        </w:rPr>
        <w:t xml:space="preserve">- </w:t>
      </w:r>
      <w:r w:rsidRPr="00841B53">
        <w:rPr>
          <w:sz w:val="28"/>
          <w:szCs w:val="28"/>
        </w:rPr>
        <w:t>сохранения природных комплексов (объектов) лесостепной зоны Западной Сибири в естественном состоянии;</w:t>
      </w:r>
    </w:p>
    <w:p w:rsidR="009B7232" w:rsidRPr="00841B53" w:rsidRDefault="009B7232" w:rsidP="009B7232">
      <w:pPr>
        <w:ind w:firstLine="567"/>
        <w:jc w:val="both"/>
        <w:rPr>
          <w:sz w:val="28"/>
          <w:szCs w:val="28"/>
        </w:rPr>
      </w:pPr>
      <w:r>
        <w:rPr>
          <w:sz w:val="28"/>
          <w:szCs w:val="28"/>
        </w:rPr>
        <w:t xml:space="preserve">- </w:t>
      </w:r>
      <w:r w:rsidRPr="00841B53">
        <w:rPr>
          <w:sz w:val="28"/>
          <w:szCs w:val="28"/>
        </w:rPr>
        <w:t>сохранения, воспроизводства и восстановления природных ресурсов, обогащения сопредельных хозяйственно - используемых угодий;</w:t>
      </w:r>
    </w:p>
    <w:p w:rsidR="009B7232" w:rsidRPr="00841B53" w:rsidRDefault="009B7232" w:rsidP="009B7232">
      <w:pPr>
        <w:ind w:firstLine="567"/>
        <w:jc w:val="both"/>
        <w:rPr>
          <w:sz w:val="28"/>
          <w:szCs w:val="28"/>
        </w:rPr>
      </w:pPr>
      <w:r>
        <w:rPr>
          <w:sz w:val="28"/>
          <w:szCs w:val="28"/>
        </w:rPr>
        <w:t xml:space="preserve">- </w:t>
      </w:r>
      <w:r w:rsidRPr="00841B53">
        <w:rPr>
          <w:sz w:val="28"/>
          <w:szCs w:val="28"/>
        </w:rPr>
        <w:t>охраны воспроизводственных стаций лося, косули, кабана, речного бобра, зайцев, тетеревиных птиц, поселений барсука, других видов диких животных;</w:t>
      </w:r>
    </w:p>
    <w:p w:rsidR="009B7232" w:rsidRPr="00841B53" w:rsidRDefault="009B7232" w:rsidP="009B7232">
      <w:pPr>
        <w:ind w:firstLine="567"/>
        <w:jc w:val="both"/>
        <w:rPr>
          <w:sz w:val="28"/>
          <w:szCs w:val="28"/>
        </w:rPr>
      </w:pPr>
      <w:r>
        <w:rPr>
          <w:sz w:val="28"/>
          <w:szCs w:val="28"/>
        </w:rPr>
        <w:t xml:space="preserve">- </w:t>
      </w:r>
      <w:r w:rsidRPr="00841B53">
        <w:rPr>
          <w:sz w:val="28"/>
          <w:szCs w:val="28"/>
        </w:rPr>
        <w:t>охраны местообитаний редких и исчезающих видов животных;</w:t>
      </w:r>
    </w:p>
    <w:p w:rsidR="009B7232" w:rsidRDefault="009B7232" w:rsidP="009B7232">
      <w:pPr>
        <w:ind w:firstLine="567"/>
        <w:jc w:val="both"/>
        <w:rPr>
          <w:sz w:val="28"/>
          <w:szCs w:val="28"/>
        </w:rPr>
      </w:pPr>
      <w:r>
        <w:rPr>
          <w:sz w:val="28"/>
          <w:szCs w:val="28"/>
        </w:rPr>
        <w:lastRenderedPageBreak/>
        <w:t xml:space="preserve">- </w:t>
      </w:r>
      <w:r w:rsidRPr="00841B53">
        <w:rPr>
          <w:sz w:val="28"/>
          <w:szCs w:val="28"/>
        </w:rPr>
        <w:t>поддержания необходимого экологического баланса и стабильности функционирования экосистем.</w:t>
      </w:r>
    </w:p>
    <w:p w:rsidR="009B7232" w:rsidRPr="00B20D47" w:rsidRDefault="009B7232" w:rsidP="009B7232">
      <w:pPr>
        <w:ind w:firstLine="567"/>
        <w:jc w:val="both"/>
        <w:rPr>
          <w:sz w:val="28"/>
          <w:szCs w:val="28"/>
        </w:rPr>
      </w:pPr>
      <w:r w:rsidRPr="00B20D47">
        <w:rPr>
          <w:sz w:val="28"/>
          <w:szCs w:val="28"/>
        </w:rPr>
        <w:t xml:space="preserve">На территории заказника </w:t>
      </w:r>
      <w:r w:rsidRPr="00B20D47">
        <w:rPr>
          <w:b/>
          <w:sz w:val="28"/>
          <w:szCs w:val="28"/>
        </w:rPr>
        <w:t>запрещается</w:t>
      </w:r>
      <w:r w:rsidRPr="00B20D47">
        <w:rPr>
          <w:sz w:val="28"/>
          <w:szCs w:val="28"/>
        </w:rPr>
        <w:t>:</w:t>
      </w:r>
    </w:p>
    <w:p w:rsidR="009B7232" w:rsidRPr="00841B53" w:rsidRDefault="009B7232" w:rsidP="009B7232">
      <w:pPr>
        <w:ind w:firstLine="567"/>
        <w:jc w:val="both"/>
        <w:rPr>
          <w:sz w:val="28"/>
          <w:szCs w:val="28"/>
        </w:rPr>
      </w:pPr>
      <w:r>
        <w:rPr>
          <w:sz w:val="28"/>
          <w:szCs w:val="28"/>
        </w:rPr>
        <w:t xml:space="preserve">- </w:t>
      </w:r>
      <w:r w:rsidRPr="00841B53">
        <w:rPr>
          <w:sz w:val="28"/>
          <w:szCs w:val="28"/>
        </w:rPr>
        <w:t xml:space="preserve">охота на все виды животных и иные виды пользования животным миром, за исключением случаев, указанных </w:t>
      </w:r>
      <w:r>
        <w:rPr>
          <w:sz w:val="28"/>
          <w:szCs w:val="28"/>
        </w:rPr>
        <w:t>ниже</w:t>
      </w:r>
      <w:r w:rsidRPr="00841B53">
        <w:rPr>
          <w:sz w:val="28"/>
          <w:szCs w:val="28"/>
        </w:rPr>
        <w:t>;</w:t>
      </w:r>
    </w:p>
    <w:p w:rsidR="009B7232" w:rsidRPr="00841B53" w:rsidRDefault="009B7232" w:rsidP="009B7232">
      <w:pPr>
        <w:ind w:firstLine="567"/>
        <w:jc w:val="both"/>
        <w:rPr>
          <w:sz w:val="28"/>
          <w:szCs w:val="28"/>
        </w:rPr>
      </w:pPr>
      <w:r>
        <w:rPr>
          <w:sz w:val="28"/>
          <w:szCs w:val="28"/>
        </w:rPr>
        <w:t xml:space="preserve">- </w:t>
      </w:r>
      <w:r w:rsidRPr="00841B53">
        <w:rPr>
          <w:sz w:val="28"/>
          <w:szCs w:val="28"/>
        </w:rPr>
        <w:t>рыбная ловля с 25 апреля по 5 июня;</w:t>
      </w:r>
    </w:p>
    <w:p w:rsidR="009B7232" w:rsidRPr="00841B53" w:rsidRDefault="009B7232" w:rsidP="009B7232">
      <w:pPr>
        <w:ind w:firstLine="567"/>
        <w:jc w:val="both"/>
        <w:rPr>
          <w:sz w:val="28"/>
          <w:szCs w:val="28"/>
        </w:rPr>
      </w:pPr>
      <w:r>
        <w:rPr>
          <w:sz w:val="28"/>
          <w:szCs w:val="28"/>
        </w:rPr>
        <w:t xml:space="preserve">- </w:t>
      </w:r>
      <w:r w:rsidRPr="00841B53">
        <w:rPr>
          <w:sz w:val="28"/>
          <w:szCs w:val="28"/>
        </w:rPr>
        <w:t>вырубка леса в водоохранных зонах (кроме рубок ухода за лесом, санитарных и лесовосстановительных рубок);</w:t>
      </w:r>
    </w:p>
    <w:p w:rsidR="009B7232" w:rsidRPr="00841B53" w:rsidRDefault="009B7232" w:rsidP="009B7232">
      <w:pPr>
        <w:ind w:firstLine="567"/>
        <w:jc w:val="both"/>
        <w:rPr>
          <w:sz w:val="28"/>
          <w:szCs w:val="28"/>
        </w:rPr>
      </w:pPr>
      <w:r>
        <w:rPr>
          <w:sz w:val="28"/>
          <w:szCs w:val="28"/>
        </w:rPr>
        <w:t xml:space="preserve">- </w:t>
      </w:r>
      <w:r w:rsidRPr="00841B53">
        <w:rPr>
          <w:sz w:val="28"/>
          <w:szCs w:val="28"/>
        </w:rPr>
        <w:t>разработка полезных ископаемых в резерватах и зонах покоя диких животных, обозначенных на месте информационными знаками;</w:t>
      </w:r>
    </w:p>
    <w:p w:rsidR="009B7232" w:rsidRPr="00841B53" w:rsidRDefault="009B7232" w:rsidP="009B7232">
      <w:pPr>
        <w:ind w:firstLine="567"/>
        <w:jc w:val="both"/>
        <w:rPr>
          <w:sz w:val="28"/>
          <w:szCs w:val="28"/>
        </w:rPr>
      </w:pPr>
      <w:r>
        <w:rPr>
          <w:sz w:val="28"/>
          <w:szCs w:val="28"/>
        </w:rPr>
        <w:t xml:space="preserve">- </w:t>
      </w:r>
      <w:r w:rsidRPr="00841B53">
        <w:rPr>
          <w:sz w:val="28"/>
          <w:szCs w:val="28"/>
        </w:rPr>
        <w:t>распашка прибрежных полос;</w:t>
      </w:r>
    </w:p>
    <w:p w:rsidR="009B7232" w:rsidRPr="00841B53" w:rsidRDefault="009B7232" w:rsidP="009B7232">
      <w:pPr>
        <w:ind w:firstLine="567"/>
        <w:jc w:val="both"/>
        <w:rPr>
          <w:sz w:val="28"/>
          <w:szCs w:val="28"/>
        </w:rPr>
      </w:pPr>
      <w:r>
        <w:rPr>
          <w:sz w:val="28"/>
          <w:szCs w:val="28"/>
        </w:rPr>
        <w:t xml:space="preserve">- </w:t>
      </w:r>
      <w:r w:rsidRPr="00841B53">
        <w:rPr>
          <w:sz w:val="28"/>
          <w:szCs w:val="28"/>
        </w:rPr>
        <w:t>уничтожение лесных колков любыми видами хозяйственной деятельности;</w:t>
      </w:r>
    </w:p>
    <w:p w:rsidR="009B7232" w:rsidRPr="00841B53" w:rsidRDefault="009B7232" w:rsidP="009B7232">
      <w:pPr>
        <w:ind w:firstLine="567"/>
        <w:jc w:val="both"/>
        <w:rPr>
          <w:sz w:val="28"/>
          <w:szCs w:val="28"/>
        </w:rPr>
      </w:pPr>
      <w:r>
        <w:rPr>
          <w:sz w:val="28"/>
          <w:szCs w:val="28"/>
        </w:rPr>
        <w:t xml:space="preserve">- </w:t>
      </w:r>
      <w:r w:rsidRPr="00841B53">
        <w:rPr>
          <w:sz w:val="28"/>
          <w:szCs w:val="28"/>
        </w:rPr>
        <w:t>рубки главного пользования;</w:t>
      </w:r>
    </w:p>
    <w:p w:rsidR="009B7232" w:rsidRPr="00841B53" w:rsidRDefault="009B7232" w:rsidP="009B7232">
      <w:pPr>
        <w:ind w:firstLine="567"/>
        <w:jc w:val="both"/>
        <w:rPr>
          <w:sz w:val="28"/>
          <w:szCs w:val="28"/>
        </w:rPr>
      </w:pPr>
      <w:r>
        <w:rPr>
          <w:sz w:val="28"/>
          <w:szCs w:val="28"/>
        </w:rPr>
        <w:t xml:space="preserve">- </w:t>
      </w:r>
      <w:r w:rsidRPr="00841B53">
        <w:rPr>
          <w:sz w:val="28"/>
          <w:szCs w:val="28"/>
        </w:rPr>
        <w:t>выпас, организация летних лагерей скота и применение удобрений в прибрежных полосах водоемов;</w:t>
      </w:r>
    </w:p>
    <w:p w:rsidR="009B7232" w:rsidRPr="00841B53" w:rsidRDefault="009B7232" w:rsidP="009B7232">
      <w:pPr>
        <w:ind w:firstLine="567"/>
        <w:jc w:val="both"/>
        <w:rPr>
          <w:sz w:val="28"/>
          <w:szCs w:val="28"/>
        </w:rPr>
      </w:pPr>
      <w:r>
        <w:rPr>
          <w:sz w:val="28"/>
          <w:szCs w:val="28"/>
        </w:rPr>
        <w:t xml:space="preserve">- </w:t>
      </w:r>
      <w:r w:rsidRPr="00841B53">
        <w:rPr>
          <w:sz w:val="28"/>
          <w:szCs w:val="28"/>
        </w:rPr>
        <w:t>выпас скота в местах массового размножения диких животных;</w:t>
      </w:r>
    </w:p>
    <w:p w:rsidR="009B7232" w:rsidRPr="00841B53" w:rsidRDefault="009B7232" w:rsidP="009B7232">
      <w:pPr>
        <w:ind w:firstLine="567"/>
        <w:jc w:val="both"/>
        <w:rPr>
          <w:sz w:val="28"/>
          <w:szCs w:val="28"/>
        </w:rPr>
      </w:pPr>
      <w:r>
        <w:rPr>
          <w:sz w:val="28"/>
          <w:szCs w:val="28"/>
        </w:rPr>
        <w:t xml:space="preserve">- </w:t>
      </w:r>
      <w:r w:rsidRPr="00841B53">
        <w:rPr>
          <w:sz w:val="28"/>
          <w:szCs w:val="28"/>
        </w:rPr>
        <w:t>предоставление непахотных земельных участков под застройку, а также садоводства и дачного строительства;</w:t>
      </w:r>
    </w:p>
    <w:p w:rsidR="009B7232" w:rsidRPr="00841B53" w:rsidRDefault="009B7232" w:rsidP="009B7232">
      <w:pPr>
        <w:ind w:firstLine="567"/>
        <w:jc w:val="both"/>
        <w:rPr>
          <w:sz w:val="28"/>
          <w:szCs w:val="28"/>
        </w:rPr>
      </w:pPr>
      <w:r>
        <w:rPr>
          <w:sz w:val="28"/>
          <w:szCs w:val="28"/>
        </w:rPr>
        <w:t xml:space="preserve">- </w:t>
      </w:r>
      <w:r w:rsidRPr="00841B53">
        <w:rPr>
          <w:sz w:val="28"/>
          <w:szCs w:val="28"/>
        </w:rPr>
        <w:t>проведение гидромелиоративных и ирригационных работ, устройство дамб, плотин и прудов, наносящих ущерб естественным местообитаниям диких животных;</w:t>
      </w:r>
    </w:p>
    <w:p w:rsidR="009B7232" w:rsidRPr="00841B53" w:rsidRDefault="009B7232" w:rsidP="009B7232">
      <w:pPr>
        <w:ind w:firstLine="567"/>
        <w:jc w:val="both"/>
        <w:rPr>
          <w:sz w:val="28"/>
          <w:szCs w:val="28"/>
        </w:rPr>
      </w:pPr>
      <w:r>
        <w:rPr>
          <w:sz w:val="28"/>
          <w:szCs w:val="28"/>
        </w:rPr>
        <w:t xml:space="preserve">- </w:t>
      </w:r>
      <w:r w:rsidRPr="00841B53">
        <w:rPr>
          <w:sz w:val="28"/>
          <w:szCs w:val="28"/>
        </w:rPr>
        <w:t>применение ядохимикатов, минеральных удобрений в водоохранных зонах;</w:t>
      </w:r>
    </w:p>
    <w:p w:rsidR="009B7232" w:rsidRPr="00841B53" w:rsidRDefault="009B7232" w:rsidP="009B7232">
      <w:pPr>
        <w:ind w:firstLine="567"/>
        <w:jc w:val="both"/>
        <w:rPr>
          <w:sz w:val="28"/>
          <w:szCs w:val="28"/>
        </w:rPr>
      </w:pPr>
      <w:r>
        <w:rPr>
          <w:sz w:val="28"/>
          <w:szCs w:val="28"/>
        </w:rPr>
        <w:t xml:space="preserve">- </w:t>
      </w:r>
      <w:r w:rsidRPr="00841B53">
        <w:rPr>
          <w:sz w:val="28"/>
          <w:szCs w:val="28"/>
        </w:rPr>
        <w:t>размещение складов ядохимикатов и горюче - смазочных материалов, складирование навоза, мусора и отходов производства в водоохранных зонах водоемов;</w:t>
      </w:r>
    </w:p>
    <w:p w:rsidR="009B7232" w:rsidRPr="00841B53" w:rsidRDefault="009B7232" w:rsidP="009B7232">
      <w:pPr>
        <w:ind w:firstLine="567"/>
        <w:jc w:val="both"/>
        <w:rPr>
          <w:sz w:val="28"/>
          <w:szCs w:val="28"/>
        </w:rPr>
      </w:pPr>
      <w:r>
        <w:rPr>
          <w:sz w:val="28"/>
          <w:szCs w:val="28"/>
        </w:rPr>
        <w:t xml:space="preserve">- </w:t>
      </w:r>
      <w:r w:rsidRPr="00841B53">
        <w:rPr>
          <w:sz w:val="28"/>
          <w:szCs w:val="28"/>
        </w:rPr>
        <w:t>проведение без согласования с бассейновыми и другими территориальными органами управления использованием и охраной водного фонда Министерства природных ресурсов Российской Федерации строительства и реконструкции зданий, сооружений, коммуникаций и других объектов, а также работ по добыче полезных ископаемых, землеройных и других работ;</w:t>
      </w:r>
    </w:p>
    <w:p w:rsidR="009B7232" w:rsidRPr="00841B53" w:rsidRDefault="009B7232" w:rsidP="009B7232">
      <w:pPr>
        <w:ind w:firstLine="567"/>
        <w:jc w:val="both"/>
        <w:rPr>
          <w:sz w:val="28"/>
          <w:szCs w:val="28"/>
        </w:rPr>
      </w:pPr>
      <w:r>
        <w:rPr>
          <w:sz w:val="28"/>
          <w:szCs w:val="28"/>
        </w:rPr>
        <w:t xml:space="preserve">- </w:t>
      </w:r>
      <w:r w:rsidRPr="00841B53">
        <w:rPr>
          <w:sz w:val="28"/>
          <w:szCs w:val="28"/>
        </w:rPr>
        <w:t>мойка автотранспортных средств на берегах водоемов;</w:t>
      </w:r>
    </w:p>
    <w:p w:rsidR="009B7232" w:rsidRPr="00841B53" w:rsidRDefault="009B7232" w:rsidP="009B7232">
      <w:pPr>
        <w:ind w:firstLine="567"/>
        <w:jc w:val="both"/>
        <w:rPr>
          <w:sz w:val="28"/>
          <w:szCs w:val="28"/>
        </w:rPr>
      </w:pPr>
      <w:r>
        <w:rPr>
          <w:sz w:val="28"/>
          <w:szCs w:val="28"/>
        </w:rPr>
        <w:t xml:space="preserve">- </w:t>
      </w:r>
      <w:r w:rsidRPr="00841B53">
        <w:rPr>
          <w:sz w:val="28"/>
          <w:szCs w:val="28"/>
        </w:rPr>
        <w:t>стоянка транспортных средств в водоохранных зонах водных объектов;</w:t>
      </w:r>
    </w:p>
    <w:p w:rsidR="009B7232" w:rsidRPr="00841B53" w:rsidRDefault="009B7232" w:rsidP="009B7232">
      <w:pPr>
        <w:ind w:firstLine="567"/>
        <w:jc w:val="both"/>
        <w:rPr>
          <w:sz w:val="28"/>
          <w:szCs w:val="28"/>
        </w:rPr>
      </w:pPr>
      <w:r>
        <w:rPr>
          <w:sz w:val="28"/>
          <w:szCs w:val="28"/>
        </w:rPr>
        <w:t xml:space="preserve">- </w:t>
      </w:r>
      <w:r w:rsidRPr="00841B53">
        <w:rPr>
          <w:sz w:val="28"/>
          <w:szCs w:val="28"/>
        </w:rPr>
        <w:t>сенокошение вкруговую (от края к центру);</w:t>
      </w:r>
    </w:p>
    <w:p w:rsidR="009B7232" w:rsidRPr="00841B53" w:rsidRDefault="009B7232" w:rsidP="009B7232">
      <w:pPr>
        <w:ind w:firstLine="567"/>
        <w:jc w:val="both"/>
        <w:rPr>
          <w:sz w:val="28"/>
          <w:szCs w:val="28"/>
        </w:rPr>
      </w:pPr>
      <w:r>
        <w:rPr>
          <w:sz w:val="28"/>
          <w:szCs w:val="28"/>
        </w:rPr>
        <w:t xml:space="preserve">- </w:t>
      </w:r>
      <w:r w:rsidRPr="00841B53">
        <w:rPr>
          <w:sz w:val="28"/>
          <w:szCs w:val="28"/>
        </w:rPr>
        <w:t>сбор редких видов растений;</w:t>
      </w:r>
    </w:p>
    <w:p w:rsidR="009B7232" w:rsidRPr="00841B53" w:rsidRDefault="009B7232" w:rsidP="009B7232">
      <w:pPr>
        <w:ind w:firstLine="567"/>
        <w:jc w:val="both"/>
        <w:rPr>
          <w:sz w:val="28"/>
          <w:szCs w:val="28"/>
        </w:rPr>
      </w:pPr>
      <w:r>
        <w:rPr>
          <w:sz w:val="28"/>
          <w:szCs w:val="28"/>
        </w:rPr>
        <w:t xml:space="preserve">- </w:t>
      </w:r>
      <w:r w:rsidRPr="00841B53">
        <w:rPr>
          <w:sz w:val="28"/>
          <w:szCs w:val="28"/>
        </w:rPr>
        <w:t>заготовка сена, сбор ягод, грибов в местах, отведенных под зоны покоя диких животных, обозначенных на местности предупредительными знаками;</w:t>
      </w:r>
    </w:p>
    <w:p w:rsidR="009B7232" w:rsidRPr="00841B53" w:rsidRDefault="009B7232" w:rsidP="009B7232">
      <w:pPr>
        <w:ind w:firstLine="567"/>
        <w:jc w:val="both"/>
        <w:rPr>
          <w:sz w:val="28"/>
          <w:szCs w:val="28"/>
        </w:rPr>
      </w:pPr>
      <w:r>
        <w:rPr>
          <w:sz w:val="28"/>
          <w:szCs w:val="28"/>
        </w:rPr>
        <w:t xml:space="preserve">- </w:t>
      </w:r>
      <w:r w:rsidRPr="00841B53">
        <w:rPr>
          <w:sz w:val="28"/>
          <w:szCs w:val="28"/>
        </w:rPr>
        <w:t>разрушение выводковых нор животных, кроме видов, наносящих ущерб сельскому хозяйству и признанных вредными;</w:t>
      </w:r>
    </w:p>
    <w:p w:rsidR="009B7232" w:rsidRPr="00841B53" w:rsidRDefault="009B7232" w:rsidP="009B7232">
      <w:pPr>
        <w:ind w:firstLine="567"/>
        <w:jc w:val="both"/>
        <w:rPr>
          <w:sz w:val="28"/>
          <w:szCs w:val="28"/>
        </w:rPr>
      </w:pPr>
      <w:r>
        <w:rPr>
          <w:sz w:val="28"/>
          <w:szCs w:val="28"/>
        </w:rPr>
        <w:t xml:space="preserve">- </w:t>
      </w:r>
      <w:r w:rsidRPr="00841B53">
        <w:rPr>
          <w:sz w:val="28"/>
          <w:szCs w:val="28"/>
        </w:rPr>
        <w:t>разорение гнезд и сбор яиц (кроме ворон);</w:t>
      </w:r>
    </w:p>
    <w:p w:rsidR="009B7232" w:rsidRPr="00841B53" w:rsidRDefault="009B7232" w:rsidP="009B7232">
      <w:pPr>
        <w:ind w:firstLine="567"/>
        <w:jc w:val="both"/>
        <w:rPr>
          <w:sz w:val="28"/>
          <w:szCs w:val="28"/>
        </w:rPr>
      </w:pPr>
      <w:r>
        <w:rPr>
          <w:sz w:val="28"/>
          <w:szCs w:val="28"/>
        </w:rPr>
        <w:t xml:space="preserve">- </w:t>
      </w:r>
      <w:r w:rsidRPr="00841B53">
        <w:rPr>
          <w:sz w:val="28"/>
          <w:szCs w:val="28"/>
        </w:rPr>
        <w:t>пуск палов и выжигание растительности;</w:t>
      </w:r>
    </w:p>
    <w:p w:rsidR="009B7232" w:rsidRPr="00841B53" w:rsidRDefault="009B7232" w:rsidP="009B7232">
      <w:pPr>
        <w:ind w:firstLine="567"/>
        <w:jc w:val="both"/>
        <w:rPr>
          <w:sz w:val="28"/>
          <w:szCs w:val="28"/>
        </w:rPr>
      </w:pPr>
      <w:r>
        <w:rPr>
          <w:sz w:val="28"/>
          <w:szCs w:val="28"/>
        </w:rPr>
        <w:t xml:space="preserve">- </w:t>
      </w:r>
      <w:r w:rsidRPr="00841B53">
        <w:rPr>
          <w:sz w:val="28"/>
          <w:szCs w:val="28"/>
        </w:rPr>
        <w:t>взрывные работы;</w:t>
      </w:r>
    </w:p>
    <w:p w:rsidR="009B7232" w:rsidRPr="00841B53" w:rsidRDefault="009B7232" w:rsidP="009B7232">
      <w:pPr>
        <w:ind w:firstLine="567"/>
        <w:jc w:val="both"/>
        <w:rPr>
          <w:sz w:val="28"/>
          <w:szCs w:val="28"/>
        </w:rPr>
      </w:pPr>
      <w:r>
        <w:rPr>
          <w:sz w:val="28"/>
          <w:szCs w:val="28"/>
        </w:rPr>
        <w:t xml:space="preserve">- </w:t>
      </w:r>
      <w:r w:rsidRPr="00841B53">
        <w:rPr>
          <w:sz w:val="28"/>
          <w:szCs w:val="28"/>
        </w:rPr>
        <w:t xml:space="preserve">проезд вне дорог общего пользования на автотранспорте граждан, чье пребывание в угодьях не связано с производственной деятельностью и не являющихся землевладельцами, землепользователями и собственниками земель, на территории которых расположен заказник, и не относящихся к лицам </w:t>
      </w:r>
      <w:r w:rsidRPr="00841B53">
        <w:rPr>
          <w:sz w:val="28"/>
          <w:szCs w:val="28"/>
        </w:rPr>
        <w:lastRenderedPageBreak/>
        <w:t>специально уполномоченных на то государственных органов в области охраны объектов животного мира и среды их обитания;</w:t>
      </w:r>
    </w:p>
    <w:p w:rsidR="009B7232" w:rsidRPr="00841B53" w:rsidRDefault="009B7232" w:rsidP="009B7232">
      <w:pPr>
        <w:ind w:firstLine="567"/>
        <w:jc w:val="both"/>
        <w:rPr>
          <w:sz w:val="28"/>
          <w:szCs w:val="28"/>
        </w:rPr>
      </w:pPr>
      <w:r>
        <w:rPr>
          <w:sz w:val="28"/>
          <w:szCs w:val="28"/>
        </w:rPr>
        <w:t xml:space="preserve">- </w:t>
      </w:r>
      <w:r w:rsidRPr="00841B53">
        <w:rPr>
          <w:sz w:val="28"/>
          <w:szCs w:val="28"/>
        </w:rPr>
        <w:t>любые иные виды хозяйственной деятельности, рекреационного и другого природопользования, препятствующего сохранению и воспроизводству природных комплексов и объектов.</w:t>
      </w:r>
    </w:p>
    <w:p w:rsidR="009B7232" w:rsidRPr="00841B53" w:rsidRDefault="009B7232" w:rsidP="009B7232">
      <w:pPr>
        <w:ind w:firstLine="567"/>
        <w:jc w:val="both"/>
        <w:rPr>
          <w:sz w:val="28"/>
          <w:szCs w:val="28"/>
        </w:rPr>
      </w:pPr>
      <w:r w:rsidRPr="00841B53">
        <w:rPr>
          <w:sz w:val="28"/>
          <w:szCs w:val="28"/>
        </w:rPr>
        <w:t xml:space="preserve">На территории заказника </w:t>
      </w:r>
      <w:r w:rsidRPr="008C053C">
        <w:rPr>
          <w:b/>
          <w:sz w:val="28"/>
          <w:szCs w:val="28"/>
        </w:rPr>
        <w:t>допускается</w:t>
      </w:r>
      <w:r w:rsidRPr="00841B53">
        <w:rPr>
          <w:sz w:val="28"/>
          <w:szCs w:val="28"/>
        </w:rPr>
        <w:t xml:space="preserve"> по согласованию с администрацией заказника:</w:t>
      </w:r>
    </w:p>
    <w:p w:rsidR="009B7232" w:rsidRPr="00841B53" w:rsidRDefault="009B7232" w:rsidP="009B7232">
      <w:pPr>
        <w:ind w:firstLine="567"/>
        <w:jc w:val="both"/>
        <w:rPr>
          <w:sz w:val="28"/>
          <w:szCs w:val="28"/>
        </w:rPr>
      </w:pPr>
      <w:r>
        <w:rPr>
          <w:sz w:val="28"/>
          <w:szCs w:val="28"/>
        </w:rPr>
        <w:t xml:space="preserve">- </w:t>
      </w:r>
      <w:r w:rsidRPr="00841B53">
        <w:rPr>
          <w:sz w:val="28"/>
          <w:szCs w:val="28"/>
        </w:rPr>
        <w:t>проведение геологоразведочных работ и разработка полезных ископаемых;</w:t>
      </w:r>
    </w:p>
    <w:p w:rsidR="009B7232" w:rsidRPr="00841B53" w:rsidRDefault="009B7232" w:rsidP="009B7232">
      <w:pPr>
        <w:ind w:firstLine="567"/>
        <w:jc w:val="both"/>
        <w:rPr>
          <w:sz w:val="28"/>
          <w:szCs w:val="28"/>
        </w:rPr>
      </w:pPr>
      <w:r>
        <w:rPr>
          <w:sz w:val="28"/>
          <w:szCs w:val="28"/>
        </w:rPr>
        <w:t xml:space="preserve">- </w:t>
      </w:r>
      <w:r w:rsidRPr="00841B53">
        <w:rPr>
          <w:sz w:val="28"/>
          <w:szCs w:val="28"/>
        </w:rPr>
        <w:t>строительство дорог, трубопроводов, линий электропередач и прочих коммуникаций;</w:t>
      </w:r>
    </w:p>
    <w:p w:rsidR="009B7232" w:rsidRPr="00841B53" w:rsidRDefault="009B7232" w:rsidP="009B7232">
      <w:pPr>
        <w:ind w:firstLine="567"/>
        <w:jc w:val="both"/>
        <w:rPr>
          <w:sz w:val="28"/>
          <w:szCs w:val="28"/>
        </w:rPr>
      </w:pPr>
      <w:r>
        <w:rPr>
          <w:sz w:val="28"/>
          <w:szCs w:val="28"/>
        </w:rPr>
        <w:t xml:space="preserve">- </w:t>
      </w:r>
      <w:r w:rsidRPr="00841B53">
        <w:rPr>
          <w:sz w:val="28"/>
          <w:szCs w:val="28"/>
        </w:rPr>
        <w:t>устройство привалов, бивуаков, туристических стоянок и лагерей в местах, отведенных руководством заказника;</w:t>
      </w:r>
    </w:p>
    <w:p w:rsidR="009B7232" w:rsidRPr="00841B53" w:rsidRDefault="009B7232" w:rsidP="009B7232">
      <w:pPr>
        <w:ind w:firstLine="567"/>
        <w:jc w:val="both"/>
        <w:rPr>
          <w:sz w:val="28"/>
          <w:szCs w:val="28"/>
        </w:rPr>
      </w:pPr>
      <w:r>
        <w:rPr>
          <w:sz w:val="28"/>
          <w:szCs w:val="28"/>
        </w:rPr>
        <w:t xml:space="preserve">- </w:t>
      </w:r>
      <w:r w:rsidRPr="00841B53">
        <w:rPr>
          <w:sz w:val="28"/>
          <w:szCs w:val="28"/>
        </w:rPr>
        <w:t xml:space="preserve">применение ядохимикатов при массовом размножении вредителей сельского и лесного хозяйства, за исключением случаев, указанных </w:t>
      </w:r>
      <w:r>
        <w:rPr>
          <w:sz w:val="28"/>
          <w:szCs w:val="28"/>
        </w:rPr>
        <w:t>выше</w:t>
      </w:r>
      <w:r w:rsidRPr="00841B53">
        <w:rPr>
          <w:sz w:val="28"/>
          <w:szCs w:val="28"/>
        </w:rPr>
        <w:t>;</w:t>
      </w:r>
    </w:p>
    <w:p w:rsidR="009B7232" w:rsidRPr="00841B53" w:rsidRDefault="009B7232" w:rsidP="009B7232">
      <w:pPr>
        <w:ind w:firstLine="567"/>
        <w:jc w:val="both"/>
        <w:rPr>
          <w:sz w:val="28"/>
          <w:szCs w:val="28"/>
        </w:rPr>
      </w:pPr>
      <w:r>
        <w:rPr>
          <w:sz w:val="28"/>
          <w:szCs w:val="28"/>
        </w:rPr>
        <w:t xml:space="preserve">- </w:t>
      </w:r>
      <w:r w:rsidRPr="00841B53">
        <w:rPr>
          <w:sz w:val="28"/>
          <w:szCs w:val="28"/>
        </w:rPr>
        <w:t>отстрел и отлов диких животных при возникновении эпизоотий опасных инфекционных заболеваний (чума, бешенство и др.);</w:t>
      </w:r>
    </w:p>
    <w:p w:rsidR="009B7232" w:rsidRPr="00841B53" w:rsidRDefault="009B7232" w:rsidP="009B7232">
      <w:pPr>
        <w:ind w:firstLine="567"/>
        <w:jc w:val="both"/>
        <w:rPr>
          <w:sz w:val="28"/>
          <w:szCs w:val="28"/>
        </w:rPr>
      </w:pPr>
      <w:r>
        <w:rPr>
          <w:sz w:val="28"/>
          <w:szCs w:val="28"/>
        </w:rPr>
        <w:t xml:space="preserve">- </w:t>
      </w:r>
      <w:r w:rsidRPr="00841B53">
        <w:rPr>
          <w:sz w:val="28"/>
          <w:szCs w:val="28"/>
        </w:rPr>
        <w:t>отстрел и отлов животных в научных целях, для сбора зоологических коллекций или в порядке регулирования их численности;</w:t>
      </w:r>
    </w:p>
    <w:p w:rsidR="009B7232" w:rsidRPr="00841B53" w:rsidRDefault="009B7232" w:rsidP="009B7232">
      <w:pPr>
        <w:ind w:firstLine="567"/>
        <w:jc w:val="both"/>
        <w:rPr>
          <w:sz w:val="28"/>
          <w:szCs w:val="28"/>
        </w:rPr>
      </w:pPr>
      <w:r>
        <w:rPr>
          <w:sz w:val="28"/>
          <w:szCs w:val="28"/>
        </w:rPr>
        <w:t xml:space="preserve">- </w:t>
      </w:r>
      <w:r w:rsidRPr="00841B53">
        <w:rPr>
          <w:sz w:val="28"/>
          <w:szCs w:val="28"/>
        </w:rPr>
        <w:t>отстрел и отлов животных в селекционных целях;</w:t>
      </w:r>
    </w:p>
    <w:p w:rsidR="009B7232" w:rsidRPr="00841B53" w:rsidRDefault="009B7232" w:rsidP="009B7232">
      <w:pPr>
        <w:ind w:firstLine="567"/>
        <w:jc w:val="both"/>
        <w:rPr>
          <w:sz w:val="28"/>
          <w:szCs w:val="28"/>
        </w:rPr>
      </w:pPr>
      <w:r>
        <w:rPr>
          <w:sz w:val="28"/>
          <w:szCs w:val="28"/>
        </w:rPr>
        <w:t xml:space="preserve">- </w:t>
      </w:r>
      <w:r w:rsidRPr="00841B53">
        <w:rPr>
          <w:sz w:val="28"/>
          <w:szCs w:val="28"/>
        </w:rPr>
        <w:t>отлов животных для расселения в другие места.</w:t>
      </w:r>
    </w:p>
    <w:p w:rsidR="009B7232" w:rsidRPr="00841B53" w:rsidRDefault="009B7232" w:rsidP="009B7232">
      <w:pPr>
        <w:ind w:firstLine="567"/>
        <w:jc w:val="both"/>
        <w:rPr>
          <w:sz w:val="28"/>
          <w:szCs w:val="28"/>
        </w:rPr>
      </w:pPr>
      <w:r w:rsidRPr="00841B53">
        <w:rPr>
          <w:sz w:val="28"/>
          <w:szCs w:val="28"/>
        </w:rPr>
        <w:t xml:space="preserve">На территории заказника </w:t>
      </w:r>
      <w:r w:rsidRPr="00A3704E">
        <w:rPr>
          <w:b/>
          <w:sz w:val="28"/>
          <w:szCs w:val="28"/>
        </w:rPr>
        <w:t>разрешается</w:t>
      </w:r>
      <w:r w:rsidRPr="00841B53">
        <w:rPr>
          <w:sz w:val="28"/>
          <w:szCs w:val="28"/>
        </w:rPr>
        <w:t>:</w:t>
      </w:r>
    </w:p>
    <w:p w:rsidR="009B7232" w:rsidRPr="00841B53" w:rsidRDefault="009B7232" w:rsidP="009B7232">
      <w:pPr>
        <w:ind w:firstLine="567"/>
        <w:jc w:val="both"/>
        <w:rPr>
          <w:sz w:val="28"/>
          <w:szCs w:val="28"/>
        </w:rPr>
      </w:pPr>
      <w:r>
        <w:rPr>
          <w:sz w:val="28"/>
          <w:szCs w:val="28"/>
        </w:rPr>
        <w:t xml:space="preserve">- </w:t>
      </w:r>
      <w:r w:rsidRPr="00841B53">
        <w:rPr>
          <w:sz w:val="28"/>
          <w:szCs w:val="28"/>
        </w:rPr>
        <w:t>сельскохозяйственная, лесохозяйственная и другая производственная деятельность, необходимая для жизнеобеспечения населения и ведения непрерывного производства тех землепользователей, землевладельцев, собственников земли, арендаторов и лесофондодержателей, на землях которых расположен заказник;</w:t>
      </w:r>
    </w:p>
    <w:p w:rsidR="009B7232" w:rsidRPr="00841B53" w:rsidRDefault="009B7232" w:rsidP="009B7232">
      <w:pPr>
        <w:ind w:firstLine="567"/>
        <w:jc w:val="both"/>
        <w:rPr>
          <w:sz w:val="28"/>
          <w:szCs w:val="28"/>
        </w:rPr>
      </w:pPr>
      <w:r>
        <w:rPr>
          <w:sz w:val="28"/>
          <w:szCs w:val="28"/>
        </w:rPr>
        <w:t xml:space="preserve">- </w:t>
      </w:r>
      <w:r w:rsidRPr="00841B53">
        <w:rPr>
          <w:sz w:val="28"/>
          <w:szCs w:val="28"/>
        </w:rPr>
        <w:t>размещение на участках земель в пределах прибрежных защитных полос объектов водоснабжения, рекреации, рыбного хозяйства, водозаборных и гидротехнических сооружений при наличии лицензий на водопользование, в которых устанавливаются требования по соблюдению водоохранного режима;</w:t>
      </w:r>
    </w:p>
    <w:p w:rsidR="009B7232" w:rsidRPr="00841B53" w:rsidRDefault="009B7232" w:rsidP="009B7232">
      <w:pPr>
        <w:ind w:firstLine="567"/>
        <w:jc w:val="both"/>
        <w:rPr>
          <w:sz w:val="28"/>
          <w:szCs w:val="28"/>
        </w:rPr>
      </w:pPr>
      <w:r>
        <w:rPr>
          <w:sz w:val="28"/>
          <w:szCs w:val="28"/>
        </w:rPr>
        <w:t xml:space="preserve">- </w:t>
      </w:r>
      <w:r w:rsidRPr="00841B53">
        <w:rPr>
          <w:sz w:val="28"/>
          <w:szCs w:val="28"/>
        </w:rPr>
        <w:t>лесопользование для производственных и бытовых нужд, за исключением случаев, указанных в п. 5.1 настоящего Положения;</w:t>
      </w:r>
    </w:p>
    <w:p w:rsidR="009B7232" w:rsidRPr="00841B53" w:rsidRDefault="009B7232" w:rsidP="009B7232">
      <w:pPr>
        <w:ind w:firstLine="567"/>
        <w:jc w:val="both"/>
        <w:rPr>
          <w:sz w:val="28"/>
          <w:szCs w:val="28"/>
        </w:rPr>
      </w:pPr>
      <w:r>
        <w:rPr>
          <w:sz w:val="28"/>
          <w:szCs w:val="28"/>
        </w:rPr>
        <w:t xml:space="preserve">- </w:t>
      </w:r>
      <w:r w:rsidRPr="00841B53">
        <w:rPr>
          <w:sz w:val="28"/>
          <w:szCs w:val="28"/>
        </w:rPr>
        <w:t xml:space="preserve">заготовка сена, сбор грибов и ягод, за исключением случаев, указанных </w:t>
      </w:r>
      <w:r>
        <w:rPr>
          <w:sz w:val="28"/>
          <w:szCs w:val="28"/>
        </w:rPr>
        <w:t>выше</w:t>
      </w:r>
      <w:r w:rsidRPr="00841B53">
        <w:rPr>
          <w:sz w:val="28"/>
          <w:szCs w:val="28"/>
        </w:rPr>
        <w:t>;</w:t>
      </w:r>
    </w:p>
    <w:p w:rsidR="009B7232" w:rsidRPr="00841B53" w:rsidRDefault="009B7232" w:rsidP="009B7232">
      <w:pPr>
        <w:ind w:firstLine="567"/>
        <w:jc w:val="both"/>
        <w:rPr>
          <w:sz w:val="28"/>
          <w:szCs w:val="28"/>
        </w:rPr>
      </w:pPr>
      <w:r>
        <w:rPr>
          <w:sz w:val="28"/>
          <w:szCs w:val="28"/>
        </w:rPr>
        <w:t xml:space="preserve">- </w:t>
      </w:r>
      <w:r w:rsidRPr="00841B53">
        <w:rPr>
          <w:sz w:val="28"/>
          <w:szCs w:val="28"/>
        </w:rPr>
        <w:t xml:space="preserve">рыбная ловля, за </w:t>
      </w:r>
      <w:r>
        <w:rPr>
          <w:sz w:val="28"/>
          <w:szCs w:val="28"/>
        </w:rPr>
        <w:t>исключением случаев, указанных выше</w:t>
      </w:r>
      <w:r w:rsidRPr="00841B53">
        <w:rPr>
          <w:sz w:val="28"/>
          <w:szCs w:val="28"/>
        </w:rPr>
        <w:t>;</w:t>
      </w:r>
    </w:p>
    <w:p w:rsidR="009B7232" w:rsidRPr="00841B53" w:rsidRDefault="009B7232" w:rsidP="009B7232">
      <w:pPr>
        <w:ind w:firstLine="567"/>
        <w:jc w:val="both"/>
        <w:rPr>
          <w:sz w:val="28"/>
          <w:szCs w:val="28"/>
        </w:rPr>
      </w:pPr>
      <w:r>
        <w:rPr>
          <w:sz w:val="28"/>
          <w:szCs w:val="28"/>
        </w:rPr>
        <w:t xml:space="preserve">- </w:t>
      </w:r>
      <w:r w:rsidRPr="00841B53">
        <w:rPr>
          <w:sz w:val="28"/>
          <w:szCs w:val="28"/>
        </w:rPr>
        <w:t>сбор зоологических и ботанических коллекций по согласованию с администрацией заказника и службой охотнадзора Колыванского района;</w:t>
      </w:r>
    </w:p>
    <w:p w:rsidR="009B7232" w:rsidRPr="00841B53" w:rsidRDefault="009B7232" w:rsidP="009B7232">
      <w:pPr>
        <w:ind w:firstLine="567"/>
        <w:jc w:val="both"/>
        <w:rPr>
          <w:sz w:val="28"/>
          <w:szCs w:val="28"/>
        </w:rPr>
      </w:pPr>
      <w:r>
        <w:rPr>
          <w:sz w:val="28"/>
          <w:szCs w:val="28"/>
        </w:rPr>
        <w:t xml:space="preserve">- </w:t>
      </w:r>
      <w:r w:rsidRPr="00841B53">
        <w:rPr>
          <w:sz w:val="28"/>
          <w:szCs w:val="28"/>
        </w:rPr>
        <w:t>проезд по территории заказника в целях производственной необходимости землевладельцам, землепользователям, собственникам земли, арендаторам и лесофондодержателям;</w:t>
      </w:r>
    </w:p>
    <w:p w:rsidR="009B7232" w:rsidRPr="00841B53" w:rsidRDefault="009B7232" w:rsidP="009B7232">
      <w:pPr>
        <w:ind w:firstLine="567"/>
        <w:jc w:val="both"/>
        <w:rPr>
          <w:sz w:val="28"/>
          <w:szCs w:val="28"/>
        </w:rPr>
      </w:pPr>
      <w:r>
        <w:rPr>
          <w:sz w:val="28"/>
          <w:szCs w:val="28"/>
        </w:rPr>
        <w:t xml:space="preserve">- </w:t>
      </w:r>
      <w:r w:rsidRPr="00841B53">
        <w:rPr>
          <w:sz w:val="28"/>
          <w:szCs w:val="28"/>
        </w:rPr>
        <w:t>проезд населения в целях рекреационного природопользования на участки, согласованные с руководством заказника, по действующим дорогам общего пользования;</w:t>
      </w:r>
    </w:p>
    <w:p w:rsidR="009B7232" w:rsidRPr="00841B53" w:rsidRDefault="009B7232" w:rsidP="009B7232">
      <w:pPr>
        <w:ind w:firstLine="567"/>
        <w:jc w:val="both"/>
        <w:rPr>
          <w:sz w:val="28"/>
          <w:szCs w:val="28"/>
        </w:rPr>
      </w:pPr>
      <w:r>
        <w:rPr>
          <w:sz w:val="28"/>
          <w:szCs w:val="28"/>
        </w:rPr>
        <w:lastRenderedPageBreak/>
        <w:t xml:space="preserve">- </w:t>
      </w:r>
      <w:r w:rsidRPr="00841B53">
        <w:rPr>
          <w:sz w:val="28"/>
          <w:szCs w:val="28"/>
        </w:rPr>
        <w:t>проезд на всех видах транспорта, по всем дорогам службе охраны заказника для выполнения своих должностных обязанностей, а также другим специально уполномоченным на то органам в области охраны окружающей среды;</w:t>
      </w:r>
    </w:p>
    <w:p w:rsidR="009B7232" w:rsidRPr="00841B53" w:rsidRDefault="009B7232" w:rsidP="009B7232">
      <w:pPr>
        <w:ind w:firstLine="567"/>
        <w:jc w:val="both"/>
        <w:rPr>
          <w:sz w:val="28"/>
          <w:szCs w:val="28"/>
        </w:rPr>
      </w:pPr>
      <w:r>
        <w:rPr>
          <w:sz w:val="28"/>
          <w:szCs w:val="28"/>
        </w:rPr>
        <w:t xml:space="preserve">- </w:t>
      </w:r>
      <w:r w:rsidRPr="00841B53">
        <w:rPr>
          <w:sz w:val="28"/>
          <w:szCs w:val="28"/>
        </w:rPr>
        <w:t>проведение охранных, воспроизводственных, биотехнических и организационных мероприятий;</w:t>
      </w:r>
    </w:p>
    <w:p w:rsidR="009B7232" w:rsidRPr="00841B53" w:rsidRDefault="009B7232" w:rsidP="009B7232">
      <w:pPr>
        <w:ind w:firstLine="567"/>
        <w:jc w:val="both"/>
        <w:rPr>
          <w:sz w:val="28"/>
          <w:szCs w:val="28"/>
        </w:rPr>
      </w:pPr>
      <w:r>
        <w:rPr>
          <w:sz w:val="28"/>
          <w:szCs w:val="28"/>
        </w:rPr>
        <w:t xml:space="preserve">- </w:t>
      </w:r>
      <w:r w:rsidRPr="00841B53">
        <w:rPr>
          <w:sz w:val="28"/>
          <w:szCs w:val="28"/>
        </w:rPr>
        <w:t>проведение противопожарных мероприятий;</w:t>
      </w:r>
    </w:p>
    <w:p w:rsidR="009B7232" w:rsidRDefault="009B7232" w:rsidP="009B7232">
      <w:pPr>
        <w:ind w:firstLine="567"/>
        <w:jc w:val="both"/>
        <w:rPr>
          <w:sz w:val="28"/>
          <w:szCs w:val="28"/>
        </w:rPr>
      </w:pPr>
      <w:r>
        <w:rPr>
          <w:sz w:val="28"/>
          <w:szCs w:val="28"/>
        </w:rPr>
        <w:t xml:space="preserve">- </w:t>
      </w:r>
      <w:r w:rsidRPr="00841B53">
        <w:rPr>
          <w:sz w:val="28"/>
          <w:szCs w:val="28"/>
        </w:rPr>
        <w:t>уничтожение в течение круглого года ворон, волков, бродячих собак.</w:t>
      </w:r>
    </w:p>
    <w:p w:rsidR="009B7232" w:rsidRPr="00B20D47" w:rsidRDefault="009B7232" w:rsidP="009B7232">
      <w:pPr>
        <w:ind w:firstLine="567"/>
        <w:jc w:val="both"/>
        <w:rPr>
          <w:sz w:val="28"/>
          <w:szCs w:val="28"/>
        </w:rPr>
      </w:pPr>
      <w:r w:rsidRPr="00B20D47">
        <w:rPr>
          <w:sz w:val="28"/>
          <w:szCs w:val="28"/>
        </w:rPr>
        <w:t>Установленный режим заказника обязаны соблюдать все без исключения юридические и физические лица, собственники, владельцы и пользователи участков земли и водоемов, расположенных на территории заказника.</w:t>
      </w:r>
    </w:p>
    <w:p w:rsidR="009B7232" w:rsidRDefault="009B7232" w:rsidP="009B7232">
      <w:pPr>
        <w:ind w:firstLine="567"/>
        <w:jc w:val="both"/>
        <w:rPr>
          <w:sz w:val="28"/>
          <w:szCs w:val="28"/>
        </w:rPr>
      </w:pPr>
    </w:p>
    <w:p w:rsidR="009B7232" w:rsidRDefault="009B7232" w:rsidP="009B7232">
      <w:pPr>
        <w:ind w:firstLine="567"/>
        <w:jc w:val="right"/>
        <w:rPr>
          <w:i/>
          <w:sz w:val="28"/>
          <w:szCs w:val="28"/>
        </w:rPr>
      </w:pPr>
      <w:r w:rsidRPr="00E301C4">
        <w:rPr>
          <w:i/>
          <w:sz w:val="28"/>
          <w:szCs w:val="28"/>
        </w:rPr>
        <w:t xml:space="preserve">Таблица </w:t>
      </w:r>
      <w:r w:rsidR="00715333">
        <w:rPr>
          <w:i/>
          <w:sz w:val="28"/>
          <w:szCs w:val="28"/>
        </w:rPr>
        <w:t xml:space="preserve">25 </w:t>
      </w:r>
      <w:r w:rsidRPr="00E301C4">
        <w:rPr>
          <w:i/>
          <w:sz w:val="28"/>
          <w:szCs w:val="28"/>
        </w:rPr>
        <w:t>Перечень охраняемых видов животных</w:t>
      </w:r>
    </w:p>
    <w:tbl>
      <w:tblPr>
        <w:tblStyle w:val="aff4"/>
        <w:tblW w:w="0" w:type="auto"/>
        <w:tblLook w:val="04A0"/>
      </w:tblPr>
      <w:tblGrid>
        <w:gridCol w:w="4785"/>
        <w:gridCol w:w="4786"/>
      </w:tblGrid>
      <w:tr w:rsidR="009B7232" w:rsidRPr="00860BDE" w:rsidTr="00FF2FE8">
        <w:tc>
          <w:tcPr>
            <w:tcW w:w="4785" w:type="dxa"/>
            <w:vAlign w:val="center"/>
          </w:tcPr>
          <w:p w:rsidR="009B7232" w:rsidRPr="00860BDE" w:rsidRDefault="009B7232" w:rsidP="00FF2FE8">
            <w:pPr>
              <w:jc w:val="center"/>
            </w:pPr>
            <w:r w:rsidRPr="00860BDE">
              <w:t>Виды</w:t>
            </w:r>
          </w:p>
        </w:tc>
        <w:tc>
          <w:tcPr>
            <w:tcW w:w="4786" w:type="dxa"/>
            <w:vAlign w:val="center"/>
          </w:tcPr>
          <w:p w:rsidR="009B7232" w:rsidRPr="00860BDE" w:rsidRDefault="009B7232" w:rsidP="00FF2FE8">
            <w:pPr>
              <w:jc w:val="center"/>
            </w:pPr>
            <w:r w:rsidRPr="00860BDE">
              <w:t>Латинское название видов</w:t>
            </w:r>
          </w:p>
        </w:tc>
      </w:tr>
      <w:tr w:rsidR="009B7232" w:rsidRPr="00860BDE" w:rsidTr="00FF2FE8">
        <w:tc>
          <w:tcPr>
            <w:tcW w:w="4785" w:type="dxa"/>
          </w:tcPr>
          <w:p w:rsidR="009B7232" w:rsidRPr="00D91E56" w:rsidRDefault="009B7232" w:rsidP="00FF2FE8">
            <w:r w:rsidRPr="00D91E56">
              <w:t xml:space="preserve">КЛАСС: ПТИЦЫ                                            </w:t>
            </w:r>
          </w:p>
        </w:tc>
        <w:tc>
          <w:tcPr>
            <w:tcW w:w="4786" w:type="dxa"/>
          </w:tcPr>
          <w:p w:rsidR="009B7232" w:rsidRPr="00D91E56" w:rsidRDefault="009B7232" w:rsidP="00FF2FE8">
            <w:pPr>
              <w:jc w:val="center"/>
            </w:pPr>
            <w:r w:rsidRPr="00D91E56">
              <w:t>AVES</w:t>
            </w:r>
          </w:p>
        </w:tc>
      </w:tr>
      <w:tr w:rsidR="009B7232" w:rsidRPr="00860BDE" w:rsidTr="00FF2FE8">
        <w:tc>
          <w:tcPr>
            <w:tcW w:w="4785" w:type="dxa"/>
          </w:tcPr>
          <w:p w:rsidR="009B7232" w:rsidRPr="00D91E56" w:rsidRDefault="009B7232" w:rsidP="00FF2FE8">
            <w:r w:rsidRPr="002F3C2A">
              <w:rPr>
                <w:i/>
              </w:rPr>
              <w:t>Отряд: Пластинчатоклювые</w:t>
            </w:r>
            <w:r w:rsidRPr="00D91E56">
              <w:t xml:space="preserve">               </w:t>
            </w:r>
          </w:p>
        </w:tc>
        <w:tc>
          <w:tcPr>
            <w:tcW w:w="4786" w:type="dxa"/>
          </w:tcPr>
          <w:p w:rsidR="009B7232" w:rsidRPr="000A6D77" w:rsidRDefault="009B7232" w:rsidP="00FF2FE8">
            <w:pPr>
              <w:jc w:val="center"/>
              <w:rPr>
                <w:i/>
              </w:rPr>
            </w:pPr>
            <w:r w:rsidRPr="000A6D77">
              <w:rPr>
                <w:i/>
              </w:rPr>
              <w:t>Anseriformes</w:t>
            </w:r>
          </w:p>
        </w:tc>
      </w:tr>
      <w:tr w:rsidR="009B7232" w:rsidRPr="00860BDE" w:rsidTr="00FF2FE8">
        <w:tc>
          <w:tcPr>
            <w:tcW w:w="4785" w:type="dxa"/>
          </w:tcPr>
          <w:p w:rsidR="009B7232" w:rsidRPr="000A6D77" w:rsidRDefault="009B7232" w:rsidP="00FF2FE8">
            <w:pPr>
              <w:rPr>
                <w:i/>
              </w:rPr>
            </w:pPr>
            <w:r w:rsidRPr="000A6D77">
              <w:rPr>
                <w:i/>
              </w:rPr>
              <w:t xml:space="preserve">Семейство: Утиные                                      </w:t>
            </w:r>
          </w:p>
        </w:tc>
        <w:tc>
          <w:tcPr>
            <w:tcW w:w="4786" w:type="dxa"/>
          </w:tcPr>
          <w:p w:rsidR="009B7232" w:rsidRPr="000A6D77" w:rsidRDefault="009B7232" w:rsidP="00FF2FE8">
            <w:pPr>
              <w:jc w:val="center"/>
              <w:rPr>
                <w:i/>
              </w:rPr>
            </w:pPr>
            <w:r w:rsidRPr="000A6D77">
              <w:rPr>
                <w:i/>
              </w:rPr>
              <w:t>Anatidae</w:t>
            </w:r>
          </w:p>
        </w:tc>
      </w:tr>
      <w:tr w:rsidR="009B7232" w:rsidRPr="00860BDE" w:rsidTr="00FF2FE8">
        <w:tc>
          <w:tcPr>
            <w:tcW w:w="4785" w:type="dxa"/>
          </w:tcPr>
          <w:p w:rsidR="009B7232" w:rsidRPr="00D91E56" w:rsidRDefault="009B7232" w:rsidP="00FF2FE8">
            <w:r w:rsidRPr="00D91E56">
              <w:t xml:space="preserve">Обыкновенная кряква                    </w:t>
            </w:r>
          </w:p>
        </w:tc>
        <w:tc>
          <w:tcPr>
            <w:tcW w:w="4786" w:type="dxa"/>
          </w:tcPr>
          <w:p w:rsidR="009B7232" w:rsidRPr="00D91E56" w:rsidRDefault="009B7232" w:rsidP="00FF2FE8">
            <w:pPr>
              <w:jc w:val="center"/>
            </w:pPr>
            <w:r w:rsidRPr="00D91E56">
              <w:t>Anas</w:t>
            </w:r>
            <w:r>
              <w:t xml:space="preserve"> platerincha    </w:t>
            </w:r>
          </w:p>
        </w:tc>
      </w:tr>
      <w:tr w:rsidR="009B7232" w:rsidRPr="00860BDE" w:rsidTr="00FF2FE8">
        <w:tc>
          <w:tcPr>
            <w:tcW w:w="4785" w:type="dxa"/>
          </w:tcPr>
          <w:p w:rsidR="009B7232" w:rsidRPr="00D91E56" w:rsidRDefault="009B7232" w:rsidP="00FF2FE8">
            <w:r w:rsidRPr="00D91E56">
              <w:t xml:space="preserve">Чирок - трескунок                     </w:t>
            </w:r>
          </w:p>
        </w:tc>
        <w:tc>
          <w:tcPr>
            <w:tcW w:w="4786" w:type="dxa"/>
          </w:tcPr>
          <w:p w:rsidR="009B7232" w:rsidRPr="00D91E56" w:rsidRDefault="009B7232" w:rsidP="00FF2FE8">
            <w:pPr>
              <w:jc w:val="center"/>
            </w:pPr>
            <w:r>
              <w:t xml:space="preserve">Anas querquedula </w:t>
            </w:r>
            <w:r w:rsidRPr="00D91E56">
              <w:t xml:space="preserve">    </w:t>
            </w:r>
          </w:p>
        </w:tc>
      </w:tr>
      <w:tr w:rsidR="009B7232" w:rsidRPr="00860BDE" w:rsidTr="00FF2FE8">
        <w:tc>
          <w:tcPr>
            <w:tcW w:w="4785" w:type="dxa"/>
          </w:tcPr>
          <w:p w:rsidR="009B7232" w:rsidRPr="00D91E56" w:rsidRDefault="009B7232" w:rsidP="00FF2FE8">
            <w:r w:rsidRPr="00D91E56">
              <w:t xml:space="preserve">Чирок - свистунок                   </w:t>
            </w:r>
          </w:p>
        </w:tc>
        <w:tc>
          <w:tcPr>
            <w:tcW w:w="4786" w:type="dxa"/>
          </w:tcPr>
          <w:p w:rsidR="009B7232" w:rsidRPr="00D91E56" w:rsidRDefault="009B7232" w:rsidP="00FF2FE8">
            <w:pPr>
              <w:jc w:val="center"/>
            </w:pPr>
            <w:r w:rsidRPr="00D91E56">
              <w:t xml:space="preserve">Anas crecca             </w:t>
            </w:r>
          </w:p>
        </w:tc>
      </w:tr>
      <w:tr w:rsidR="009B7232" w:rsidRPr="00860BDE" w:rsidTr="00FF2FE8">
        <w:tc>
          <w:tcPr>
            <w:tcW w:w="4785" w:type="dxa"/>
          </w:tcPr>
          <w:p w:rsidR="009B7232" w:rsidRPr="00D91E56" w:rsidRDefault="009B7232" w:rsidP="00FF2FE8">
            <w:r w:rsidRPr="00D91E56">
              <w:t xml:space="preserve">Серая утка                           </w:t>
            </w:r>
          </w:p>
        </w:tc>
        <w:tc>
          <w:tcPr>
            <w:tcW w:w="4786" w:type="dxa"/>
          </w:tcPr>
          <w:p w:rsidR="009B7232" w:rsidRPr="00D91E56" w:rsidRDefault="009B7232" w:rsidP="00FF2FE8">
            <w:pPr>
              <w:jc w:val="center"/>
            </w:pPr>
            <w:r w:rsidRPr="00D91E56">
              <w:t xml:space="preserve">Anas strepera    </w:t>
            </w:r>
          </w:p>
        </w:tc>
      </w:tr>
      <w:tr w:rsidR="009B7232" w:rsidRPr="00860BDE" w:rsidTr="00FF2FE8">
        <w:tc>
          <w:tcPr>
            <w:tcW w:w="4785" w:type="dxa"/>
          </w:tcPr>
          <w:p w:rsidR="009B7232" w:rsidRPr="00D91E56" w:rsidRDefault="009B7232" w:rsidP="00FF2FE8">
            <w:r w:rsidRPr="00D91E56">
              <w:t xml:space="preserve">Луток                              </w:t>
            </w:r>
          </w:p>
        </w:tc>
        <w:tc>
          <w:tcPr>
            <w:tcW w:w="4786" w:type="dxa"/>
          </w:tcPr>
          <w:p w:rsidR="009B7232" w:rsidRPr="00D91E56" w:rsidRDefault="009B7232" w:rsidP="00FF2FE8">
            <w:pPr>
              <w:jc w:val="center"/>
            </w:pPr>
            <w:r w:rsidRPr="00D91E56">
              <w:t>M</w:t>
            </w:r>
            <w:r>
              <w:t xml:space="preserve">ergellus albellus     </w:t>
            </w:r>
          </w:p>
        </w:tc>
      </w:tr>
      <w:tr w:rsidR="009B7232" w:rsidRPr="00860BDE" w:rsidTr="00FF2FE8">
        <w:tc>
          <w:tcPr>
            <w:tcW w:w="4785" w:type="dxa"/>
          </w:tcPr>
          <w:p w:rsidR="009B7232" w:rsidRPr="00D91E56" w:rsidRDefault="009B7232" w:rsidP="00FF2FE8">
            <w:r w:rsidRPr="00D91E56">
              <w:t xml:space="preserve">Шилохвость                          </w:t>
            </w:r>
          </w:p>
        </w:tc>
        <w:tc>
          <w:tcPr>
            <w:tcW w:w="4786" w:type="dxa"/>
          </w:tcPr>
          <w:p w:rsidR="009B7232" w:rsidRPr="00D91E56" w:rsidRDefault="009B7232" w:rsidP="00FF2FE8">
            <w:pPr>
              <w:jc w:val="center"/>
            </w:pPr>
            <w:r w:rsidRPr="00D91E56">
              <w:t xml:space="preserve">Anas acuta          </w:t>
            </w:r>
          </w:p>
        </w:tc>
      </w:tr>
      <w:tr w:rsidR="009B7232" w:rsidRPr="00860BDE" w:rsidTr="00FF2FE8">
        <w:tc>
          <w:tcPr>
            <w:tcW w:w="4785" w:type="dxa"/>
          </w:tcPr>
          <w:p w:rsidR="009B7232" w:rsidRPr="00D91E56" w:rsidRDefault="009B7232" w:rsidP="00FF2FE8">
            <w:r w:rsidRPr="00D91E56">
              <w:t xml:space="preserve">Широконоска                           </w:t>
            </w:r>
          </w:p>
        </w:tc>
        <w:tc>
          <w:tcPr>
            <w:tcW w:w="4786" w:type="dxa"/>
          </w:tcPr>
          <w:p w:rsidR="009B7232" w:rsidRPr="00D91E56" w:rsidRDefault="009B7232" w:rsidP="00FF2FE8">
            <w:pPr>
              <w:jc w:val="center"/>
            </w:pPr>
            <w:r w:rsidRPr="00D91E56">
              <w:t xml:space="preserve">Anas clypeata  </w:t>
            </w:r>
          </w:p>
        </w:tc>
      </w:tr>
      <w:tr w:rsidR="009B7232" w:rsidRPr="00860BDE" w:rsidTr="00FF2FE8">
        <w:tc>
          <w:tcPr>
            <w:tcW w:w="4785" w:type="dxa"/>
          </w:tcPr>
          <w:p w:rsidR="009B7232" w:rsidRPr="00D91E56" w:rsidRDefault="009B7232" w:rsidP="00FF2FE8">
            <w:r w:rsidRPr="00D91E56">
              <w:t xml:space="preserve">Красноголовый нырок                              </w:t>
            </w:r>
          </w:p>
        </w:tc>
        <w:tc>
          <w:tcPr>
            <w:tcW w:w="4786" w:type="dxa"/>
          </w:tcPr>
          <w:p w:rsidR="009B7232" w:rsidRPr="00D91E56" w:rsidRDefault="009B7232" w:rsidP="00FF2FE8">
            <w:pPr>
              <w:jc w:val="center"/>
            </w:pPr>
            <w:r w:rsidRPr="00D91E56">
              <w:t>Aythia ferina</w:t>
            </w:r>
          </w:p>
        </w:tc>
      </w:tr>
      <w:tr w:rsidR="009B7232" w:rsidRPr="00860BDE" w:rsidTr="00FF2FE8">
        <w:tc>
          <w:tcPr>
            <w:tcW w:w="4785" w:type="dxa"/>
          </w:tcPr>
          <w:p w:rsidR="009B7232" w:rsidRPr="00D91E56" w:rsidRDefault="009B7232" w:rsidP="00FF2FE8">
            <w:r w:rsidRPr="00D91E56">
              <w:t xml:space="preserve">Хохлатая чернеть                      </w:t>
            </w:r>
          </w:p>
        </w:tc>
        <w:tc>
          <w:tcPr>
            <w:tcW w:w="4786" w:type="dxa"/>
          </w:tcPr>
          <w:p w:rsidR="009B7232" w:rsidRPr="00D91E56" w:rsidRDefault="009B7232" w:rsidP="00FF2FE8">
            <w:pPr>
              <w:jc w:val="center"/>
            </w:pPr>
            <w:r w:rsidRPr="00D91E56">
              <w:t xml:space="preserve">Aythia fuligula        </w:t>
            </w:r>
          </w:p>
        </w:tc>
      </w:tr>
      <w:tr w:rsidR="009B7232" w:rsidRPr="00860BDE" w:rsidTr="00FF2FE8">
        <w:tc>
          <w:tcPr>
            <w:tcW w:w="4785" w:type="dxa"/>
          </w:tcPr>
          <w:p w:rsidR="009B7232" w:rsidRPr="00D91E56" w:rsidRDefault="009B7232" w:rsidP="00FF2FE8">
            <w:r w:rsidRPr="00D91E56">
              <w:t xml:space="preserve">Гоголь                             </w:t>
            </w:r>
          </w:p>
        </w:tc>
        <w:tc>
          <w:tcPr>
            <w:tcW w:w="4786" w:type="dxa"/>
          </w:tcPr>
          <w:p w:rsidR="009B7232" w:rsidRPr="00D91E56" w:rsidRDefault="009B7232" w:rsidP="00FF2FE8">
            <w:pPr>
              <w:jc w:val="center"/>
            </w:pPr>
            <w:r w:rsidRPr="00D91E56">
              <w:t>Bucephla glangula</w:t>
            </w:r>
          </w:p>
        </w:tc>
      </w:tr>
      <w:tr w:rsidR="009B7232" w:rsidRPr="00860BDE" w:rsidTr="00FF2FE8">
        <w:tc>
          <w:tcPr>
            <w:tcW w:w="4785" w:type="dxa"/>
          </w:tcPr>
          <w:p w:rsidR="009B7232" w:rsidRPr="00D91E56" w:rsidRDefault="009B7232" w:rsidP="00FF2FE8">
            <w:r w:rsidRPr="00D91E56">
              <w:t>Отряд: Х</w:t>
            </w:r>
            <w:r>
              <w:t xml:space="preserve">ищные птицы                    </w:t>
            </w:r>
          </w:p>
        </w:tc>
        <w:tc>
          <w:tcPr>
            <w:tcW w:w="4786" w:type="dxa"/>
          </w:tcPr>
          <w:p w:rsidR="009B7232" w:rsidRPr="00D91E56" w:rsidRDefault="009B7232" w:rsidP="00FF2FE8">
            <w:pPr>
              <w:jc w:val="center"/>
            </w:pPr>
            <w:r w:rsidRPr="00D91E56">
              <w:t xml:space="preserve">Falconiformes           </w:t>
            </w:r>
          </w:p>
        </w:tc>
      </w:tr>
      <w:tr w:rsidR="009B7232" w:rsidRPr="00860BDE" w:rsidTr="00FF2FE8">
        <w:tc>
          <w:tcPr>
            <w:tcW w:w="4785" w:type="dxa"/>
          </w:tcPr>
          <w:p w:rsidR="009B7232" w:rsidRPr="00D91E56" w:rsidRDefault="009B7232" w:rsidP="00FF2FE8">
            <w:r w:rsidRPr="00D91E56">
              <w:t xml:space="preserve">Семейство: Ястребиные               </w:t>
            </w:r>
            <w:r>
              <w:t xml:space="preserve">            </w:t>
            </w:r>
          </w:p>
        </w:tc>
        <w:tc>
          <w:tcPr>
            <w:tcW w:w="4786" w:type="dxa"/>
          </w:tcPr>
          <w:p w:rsidR="009B7232" w:rsidRPr="00D91E56" w:rsidRDefault="009B7232" w:rsidP="00FF2FE8">
            <w:pPr>
              <w:jc w:val="center"/>
            </w:pPr>
            <w:r w:rsidRPr="00D91E56">
              <w:t>A</w:t>
            </w:r>
            <w:r>
              <w:t>ccipitridae</w:t>
            </w:r>
          </w:p>
        </w:tc>
      </w:tr>
      <w:tr w:rsidR="009B7232" w:rsidRPr="00860BDE" w:rsidTr="00FF2FE8">
        <w:tc>
          <w:tcPr>
            <w:tcW w:w="4785" w:type="dxa"/>
          </w:tcPr>
          <w:p w:rsidR="009B7232" w:rsidRPr="00D91E56" w:rsidRDefault="009B7232" w:rsidP="00FF2FE8">
            <w:r>
              <w:t>Орлан -</w:t>
            </w:r>
            <w:r w:rsidRPr="00D91E56">
              <w:t xml:space="preserve">белохвост                     </w:t>
            </w:r>
          </w:p>
        </w:tc>
        <w:tc>
          <w:tcPr>
            <w:tcW w:w="4786" w:type="dxa"/>
          </w:tcPr>
          <w:p w:rsidR="009B7232" w:rsidRPr="00D91E56" w:rsidRDefault="009B7232" w:rsidP="00FF2FE8">
            <w:pPr>
              <w:jc w:val="center"/>
            </w:pPr>
            <w:r w:rsidRPr="00D91E56">
              <w:t xml:space="preserve">Haliaeetus albicilla   </w:t>
            </w:r>
          </w:p>
        </w:tc>
      </w:tr>
      <w:tr w:rsidR="009B7232" w:rsidRPr="00860BDE" w:rsidTr="00FF2FE8">
        <w:tc>
          <w:tcPr>
            <w:tcW w:w="4785" w:type="dxa"/>
          </w:tcPr>
          <w:p w:rsidR="009B7232" w:rsidRPr="00D91E56" w:rsidRDefault="009B7232" w:rsidP="00FF2FE8">
            <w:r w:rsidRPr="00D91E56">
              <w:t xml:space="preserve">Луговой лунь                    </w:t>
            </w:r>
          </w:p>
        </w:tc>
        <w:tc>
          <w:tcPr>
            <w:tcW w:w="4786" w:type="dxa"/>
          </w:tcPr>
          <w:p w:rsidR="009B7232" w:rsidRPr="00D91E56" w:rsidRDefault="009B7232" w:rsidP="00FF2FE8">
            <w:pPr>
              <w:jc w:val="center"/>
            </w:pPr>
            <w:r w:rsidRPr="00D91E56">
              <w:t xml:space="preserve">Circus pygargus      </w:t>
            </w:r>
          </w:p>
        </w:tc>
      </w:tr>
      <w:tr w:rsidR="009B7232" w:rsidRPr="00860BDE" w:rsidTr="00FF2FE8">
        <w:tc>
          <w:tcPr>
            <w:tcW w:w="4785" w:type="dxa"/>
          </w:tcPr>
          <w:p w:rsidR="009B7232" w:rsidRPr="00D91E56" w:rsidRDefault="009B7232" w:rsidP="00FF2FE8">
            <w:r w:rsidRPr="00D91E56">
              <w:t xml:space="preserve">Степной лунь                          </w:t>
            </w:r>
          </w:p>
        </w:tc>
        <w:tc>
          <w:tcPr>
            <w:tcW w:w="4786" w:type="dxa"/>
          </w:tcPr>
          <w:p w:rsidR="009B7232" w:rsidRPr="00D91E56" w:rsidRDefault="009B7232" w:rsidP="00FF2FE8">
            <w:pPr>
              <w:jc w:val="center"/>
            </w:pPr>
            <w:r w:rsidRPr="00D91E56">
              <w:t xml:space="preserve">Circus macrourus       </w:t>
            </w:r>
          </w:p>
        </w:tc>
      </w:tr>
      <w:tr w:rsidR="009B7232" w:rsidRPr="00562A12" w:rsidTr="00FF2FE8">
        <w:tc>
          <w:tcPr>
            <w:tcW w:w="4785" w:type="dxa"/>
          </w:tcPr>
          <w:p w:rsidR="009B7232" w:rsidRPr="00562A12" w:rsidRDefault="009B7232" w:rsidP="00FF2FE8">
            <w:pPr>
              <w:rPr>
                <w:i/>
              </w:rPr>
            </w:pPr>
            <w:r w:rsidRPr="00562A12">
              <w:rPr>
                <w:i/>
              </w:rPr>
              <w:t xml:space="preserve">Семейство: Соколиные                       </w:t>
            </w:r>
          </w:p>
        </w:tc>
        <w:tc>
          <w:tcPr>
            <w:tcW w:w="4786" w:type="dxa"/>
          </w:tcPr>
          <w:p w:rsidR="009B7232" w:rsidRPr="00562A12" w:rsidRDefault="009B7232" w:rsidP="00FF2FE8">
            <w:pPr>
              <w:jc w:val="center"/>
              <w:rPr>
                <w:i/>
              </w:rPr>
            </w:pPr>
            <w:r w:rsidRPr="00562A12">
              <w:rPr>
                <w:i/>
              </w:rPr>
              <w:t>Falconidae</w:t>
            </w:r>
          </w:p>
        </w:tc>
      </w:tr>
      <w:tr w:rsidR="009B7232" w:rsidRPr="00860BDE" w:rsidTr="00FF2FE8">
        <w:tc>
          <w:tcPr>
            <w:tcW w:w="4785" w:type="dxa"/>
          </w:tcPr>
          <w:p w:rsidR="009B7232" w:rsidRPr="00D91E56" w:rsidRDefault="009B7232" w:rsidP="00FF2FE8">
            <w:r w:rsidRPr="00D91E56">
              <w:t xml:space="preserve">Сапсан                                </w:t>
            </w:r>
          </w:p>
        </w:tc>
        <w:tc>
          <w:tcPr>
            <w:tcW w:w="4786" w:type="dxa"/>
          </w:tcPr>
          <w:p w:rsidR="009B7232" w:rsidRPr="00D91E56" w:rsidRDefault="009B7232" w:rsidP="00FF2FE8">
            <w:pPr>
              <w:jc w:val="center"/>
            </w:pPr>
            <w:r w:rsidRPr="00D91E56">
              <w:t>Falco peregrinus</w:t>
            </w:r>
          </w:p>
        </w:tc>
      </w:tr>
      <w:tr w:rsidR="009B7232" w:rsidRPr="00860BDE" w:rsidTr="00FF2FE8">
        <w:tc>
          <w:tcPr>
            <w:tcW w:w="4785" w:type="dxa"/>
          </w:tcPr>
          <w:p w:rsidR="009B7232" w:rsidRPr="00D91E56" w:rsidRDefault="009B7232" w:rsidP="00FF2FE8">
            <w:r w:rsidRPr="00D91E56">
              <w:t xml:space="preserve">Кобчик                            </w:t>
            </w:r>
          </w:p>
        </w:tc>
        <w:tc>
          <w:tcPr>
            <w:tcW w:w="4786" w:type="dxa"/>
          </w:tcPr>
          <w:p w:rsidR="009B7232" w:rsidRPr="00D91E56" w:rsidRDefault="009B7232" w:rsidP="00FF2FE8">
            <w:pPr>
              <w:jc w:val="center"/>
            </w:pPr>
            <w:r w:rsidRPr="00D91E56">
              <w:t xml:space="preserve">Falco vespertinus      </w:t>
            </w:r>
          </w:p>
        </w:tc>
      </w:tr>
      <w:tr w:rsidR="009B7232" w:rsidRPr="00860BDE" w:rsidTr="00FF2FE8">
        <w:tc>
          <w:tcPr>
            <w:tcW w:w="4785" w:type="dxa"/>
          </w:tcPr>
          <w:p w:rsidR="009B7232" w:rsidRPr="008C7F2F" w:rsidRDefault="009B7232" w:rsidP="00FF2FE8">
            <w:pPr>
              <w:rPr>
                <w:i/>
              </w:rPr>
            </w:pPr>
            <w:r w:rsidRPr="008C7F2F">
              <w:rPr>
                <w:i/>
              </w:rPr>
              <w:t xml:space="preserve">Отряд: Куриные                    </w:t>
            </w:r>
          </w:p>
        </w:tc>
        <w:tc>
          <w:tcPr>
            <w:tcW w:w="4786" w:type="dxa"/>
          </w:tcPr>
          <w:p w:rsidR="009B7232" w:rsidRPr="008C7F2F" w:rsidRDefault="009B7232" w:rsidP="00FF2FE8">
            <w:pPr>
              <w:jc w:val="center"/>
              <w:rPr>
                <w:i/>
              </w:rPr>
            </w:pPr>
            <w:r w:rsidRPr="008C7F2F">
              <w:rPr>
                <w:i/>
              </w:rPr>
              <w:t>Galliformes</w:t>
            </w:r>
          </w:p>
        </w:tc>
      </w:tr>
      <w:tr w:rsidR="009B7232" w:rsidRPr="00860BDE" w:rsidTr="00FF2FE8">
        <w:tc>
          <w:tcPr>
            <w:tcW w:w="4785" w:type="dxa"/>
          </w:tcPr>
          <w:p w:rsidR="009B7232" w:rsidRPr="008C7F2F" w:rsidRDefault="009B7232" w:rsidP="00FF2FE8">
            <w:pPr>
              <w:rPr>
                <w:i/>
              </w:rPr>
            </w:pPr>
            <w:r w:rsidRPr="008C7F2F">
              <w:rPr>
                <w:i/>
              </w:rPr>
              <w:t xml:space="preserve">Семейство: Тетеревиные                        </w:t>
            </w:r>
          </w:p>
        </w:tc>
        <w:tc>
          <w:tcPr>
            <w:tcW w:w="4786" w:type="dxa"/>
          </w:tcPr>
          <w:p w:rsidR="009B7232" w:rsidRPr="008C7F2F" w:rsidRDefault="009B7232" w:rsidP="00FF2FE8">
            <w:pPr>
              <w:jc w:val="center"/>
              <w:rPr>
                <w:i/>
              </w:rPr>
            </w:pPr>
            <w:r w:rsidRPr="008C7F2F">
              <w:rPr>
                <w:i/>
              </w:rPr>
              <w:t>Tetraonidae</w:t>
            </w:r>
          </w:p>
        </w:tc>
      </w:tr>
      <w:tr w:rsidR="009B7232" w:rsidRPr="00860BDE" w:rsidTr="00FF2FE8">
        <w:tc>
          <w:tcPr>
            <w:tcW w:w="4785" w:type="dxa"/>
          </w:tcPr>
          <w:p w:rsidR="009B7232" w:rsidRPr="00D91E56" w:rsidRDefault="009B7232" w:rsidP="00FF2FE8">
            <w:r w:rsidRPr="00D91E56">
              <w:t>Куро</w:t>
            </w:r>
            <w:r>
              <w:t xml:space="preserve">патка белая               </w:t>
            </w:r>
            <w:r w:rsidRPr="00D91E56">
              <w:t xml:space="preserve">     </w:t>
            </w:r>
          </w:p>
        </w:tc>
        <w:tc>
          <w:tcPr>
            <w:tcW w:w="4786" w:type="dxa"/>
          </w:tcPr>
          <w:p w:rsidR="009B7232" w:rsidRPr="00D91E56" w:rsidRDefault="009B7232" w:rsidP="00FF2FE8">
            <w:pPr>
              <w:jc w:val="center"/>
            </w:pPr>
            <w:r w:rsidRPr="00D91E56">
              <w:t>Lagopus lagopus</w:t>
            </w:r>
          </w:p>
        </w:tc>
      </w:tr>
      <w:tr w:rsidR="009B7232" w:rsidRPr="00860BDE" w:rsidTr="00FF2FE8">
        <w:tc>
          <w:tcPr>
            <w:tcW w:w="4785" w:type="dxa"/>
          </w:tcPr>
          <w:p w:rsidR="009B7232" w:rsidRPr="00D91E56" w:rsidRDefault="009B7232" w:rsidP="00FF2FE8">
            <w:r w:rsidRPr="00D91E56">
              <w:t xml:space="preserve">Тетерев                          </w:t>
            </w:r>
          </w:p>
        </w:tc>
        <w:tc>
          <w:tcPr>
            <w:tcW w:w="4786" w:type="dxa"/>
          </w:tcPr>
          <w:p w:rsidR="009B7232" w:rsidRPr="00D91E56" w:rsidRDefault="009B7232" w:rsidP="00FF2FE8">
            <w:pPr>
              <w:jc w:val="center"/>
            </w:pPr>
            <w:r w:rsidRPr="00D91E56">
              <w:t xml:space="preserve">Lirurus tetrix       </w:t>
            </w:r>
          </w:p>
        </w:tc>
      </w:tr>
      <w:tr w:rsidR="009B7232" w:rsidRPr="00860BDE" w:rsidTr="00FF2FE8">
        <w:tc>
          <w:tcPr>
            <w:tcW w:w="4785" w:type="dxa"/>
          </w:tcPr>
          <w:p w:rsidR="009B7232" w:rsidRPr="00D91E56" w:rsidRDefault="009B7232" w:rsidP="00FF2FE8">
            <w:r w:rsidRPr="00D91E56">
              <w:t xml:space="preserve">Глухарь                           </w:t>
            </w:r>
          </w:p>
        </w:tc>
        <w:tc>
          <w:tcPr>
            <w:tcW w:w="4786" w:type="dxa"/>
          </w:tcPr>
          <w:p w:rsidR="009B7232" w:rsidRPr="00D91E56" w:rsidRDefault="009B7232" w:rsidP="00FF2FE8">
            <w:pPr>
              <w:jc w:val="center"/>
            </w:pPr>
            <w:r w:rsidRPr="00D91E56">
              <w:t xml:space="preserve">Tetrao urogalis    </w:t>
            </w:r>
          </w:p>
        </w:tc>
      </w:tr>
      <w:tr w:rsidR="009B7232" w:rsidRPr="00860BDE" w:rsidTr="00FF2FE8">
        <w:tc>
          <w:tcPr>
            <w:tcW w:w="4785" w:type="dxa"/>
          </w:tcPr>
          <w:p w:rsidR="009B7232" w:rsidRPr="00D91E56" w:rsidRDefault="009B7232" w:rsidP="00FF2FE8">
            <w:r w:rsidRPr="00D91E56">
              <w:t xml:space="preserve">Рябчик                                </w:t>
            </w:r>
          </w:p>
        </w:tc>
        <w:tc>
          <w:tcPr>
            <w:tcW w:w="4786" w:type="dxa"/>
          </w:tcPr>
          <w:p w:rsidR="009B7232" w:rsidRPr="00D91E56" w:rsidRDefault="009B7232" w:rsidP="00FF2FE8">
            <w:pPr>
              <w:jc w:val="center"/>
            </w:pPr>
            <w:r w:rsidRPr="00D91E56">
              <w:t xml:space="preserve">Teterates bonasia       </w:t>
            </w:r>
          </w:p>
        </w:tc>
      </w:tr>
      <w:tr w:rsidR="009B7232" w:rsidRPr="00860BDE" w:rsidTr="00FF2FE8">
        <w:tc>
          <w:tcPr>
            <w:tcW w:w="4785" w:type="dxa"/>
          </w:tcPr>
          <w:p w:rsidR="009B7232" w:rsidRPr="008C7F2F" w:rsidRDefault="009B7232" w:rsidP="00FF2FE8">
            <w:pPr>
              <w:rPr>
                <w:i/>
              </w:rPr>
            </w:pPr>
            <w:r w:rsidRPr="008C7F2F">
              <w:rPr>
                <w:i/>
              </w:rPr>
              <w:t xml:space="preserve">Семейство: Фазановые                           </w:t>
            </w:r>
          </w:p>
        </w:tc>
        <w:tc>
          <w:tcPr>
            <w:tcW w:w="4786" w:type="dxa"/>
          </w:tcPr>
          <w:p w:rsidR="009B7232" w:rsidRPr="008C7F2F" w:rsidRDefault="009B7232" w:rsidP="00FF2FE8">
            <w:pPr>
              <w:jc w:val="center"/>
              <w:rPr>
                <w:i/>
              </w:rPr>
            </w:pPr>
            <w:r w:rsidRPr="008C7F2F">
              <w:rPr>
                <w:i/>
              </w:rPr>
              <w:t xml:space="preserve">Phasianidae    </w:t>
            </w:r>
          </w:p>
        </w:tc>
      </w:tr>
      <w:tr w:rsidR="009B7232" w:rsidRPr="00860BDE" w:rsidTr="00FF2FE8">
        <w:tc>
          <w:tcPr>
            <w:tcW w:w="4785" w:type="dxa"/>
          </w:tcPr>
          <w:p w:rsidR="009B7232" w:rsidRPr="00D91E56" w:rsidRDefault="009B7232" w:rsidP="00FF2FE8">
            <w:r w:rsidRPr="00D91E56">
              <w:t xml:space="preserve">Куропатка серая                       </w:t>
            </w:r>
          </w:p>
        </w:tc>
        <w:tc>
          <w:tcPr>
            <w:tcW w:w="4786" w:type="dxa"/>
          </w:tcPr>
          <w:p w:rsidR="009B7232" w:rsidRPr="00D91E56" w:rsidRDefault="009B7232" w:rsidP="00FF2FE8">
            <w:pPr>
              <w:jc w:val="center"/>
            </w:pPr>
            <w:r w:rsidRPr="00D91E56">
              <w:t xml:space="preserve">Perdix perdix           </w:t>
            </w:r>
          </w:p>
        </w:tc>
      </w:tr>
      <w:tr w:rsidR="009B7232" w:rsidRPr="00860BDE" w:rsidTr="00FF2FE8">
        <w:tc>
          <w:tcPr>
            <w:tcW w:w="4785" w:type="dxa"/>
          </w:tcPr>
          <w:p w:rsidR="009B7232" w:rsidRPr="00D91E56" w:rsidRDefault="009B7232" w:rsidP="00FF2FE8">
            <w:r w:rsidRPr="00D91E56">
              <w:t xml:space="preserve">Перепел                              </w:t>
            </w:r>
          </w:p>
        </w:tc>
        <w:tc>
          <w:tcPr>
            <w:tcW w:w="4786" w:type="dxa"/>
          </w:tcPr>
          <w:p w:rsidR="009B7232" w:rsidRPr="00D91E56" w:rsidRDefault="009B7232" w:rsidP="00FF2FE8">
            <w:pPr>
              <w:jc w:val="center"/>
            </w:pPr>
            <w:r w:rsidRPr="00D91E56">
              <w:t xml:space="preserve">Coturnix coturnix       </w:t>
            </w:r>
          </w:p>
        </w:tc>
      </w:tr>
      <w:tr w:rsidR="009B7232" w:rsidRPr="00860BDE" w:rsidTr="00FF2FE8">
        <w:tc>
          <w:tcPr>
            <w:tcW w:w="4785" w:type="dxa"/>
          </w:tcPr>
          <w:p w:rsidR="009B7232" w:rsidRPr="00516982" w:rsidRDefault="009B7232" w:rsidP="00FF2FE8">
            <w:pPr>
              <w:rPr>
                <w:i/>
              </w:rPr>
            </w:pPr>
            <w:r w:rsidRPr="00516982">
              <w:rPr>
                <w:i/>
              </w:rPr>
              <w:t xml:space="preserve">Отряд: Пастушки                                    </w:t>
            </w:r>
          </w:p>
        </w:tc>
        <w:tc>
          <w:tcPr>
            <w:tcW w:w="4786" w:type="dxa"/>
          </w:tcPr>
          <w:p w:rsidR="009B7232" w:rsidRPr="00516982" w:rsidRDefault="009B7232" w:rsidP="00FF2FE8">
            <w:pPr>
              <w:jc w:val="center"/>
              <w:rPr>
                <w:i/>
              </w:rPr>
            </w:pPr>
            <w:r w:rsidRPr="00516982">
              <w:rPr>
                <w:i/>
              </w:rPr>
              <w:t>Ralliformes</w:t>
            </w:r>
          </w:p>
        </w:tc>
      </w:tr>
      <w:tr w:rsidR="009B7232" w:rsidRPr="00860BDE" w:rsidTr="00FF2FE8">
        <w:tc>
          <w:tcPr>
            <w:tcW w:w="4785" w:type="dxa"/>
          </w:tcPr>
          <w:p w:rsidR="009B7232" w:rsidRPr="00516982" w:rsidRDefault="009B7232" w:rsidP="00FF2FE8">
            <w:pPr>
              <w:rPr>
                <w:i/>
              </w:rPr>
            </w:pPr>
            <w:r w:rsidRPr="00516982">
              <w:rPr>
                <w:i/>
              </w:rPr>
              <w:t xml:space="preserve">Семейство: Пастушковые                               </w:t>
            </w:r>
          </w:p>
        </w:tc>
        <w:tc>
          <w:tcPr>
            <w:tcW w:w="4786" w:type="dxa"/>
          </w:tcPr>
          <w:p w:rsidR="009B7232" w:rsidRPr="00516982" w:rsidRDefault="009B7232" w:rsidP="00FF2FE8">
            <w:pPr>
              <w:jc w:val="center"/>
              <w:rPr>
                <w:i/>
              </w:rPr>
            </w:pPr>
            <w:r w:rsidRPr="00516982">
              <w:rPr>
                <w:i/>
              </w:rPr>
              <w:t>Rallidae</w:t>
            </w:r>
          </w:p>
        </w:tc>
      </w:tr>
      <w:tr w:rsidR="009B7232" w:rsidRPr="00860BDE" w:rsidTr="00FF2FE8">
        <w:tc>
          <w:tcPr>
            <w:tcW w:w="4785" w:type="dxa"/>
          </w:tcPr>
          <w:p w:rsidR="009B7232" w:rsidRPr="00D91E56" w:rsidRDefault="009B7232" w:rsidP="00FF2FE8">
            <w:r w:rsidRPr="00D91E56">
              <w:t>Коростел</w:t>
            </w:r>
            <w:r>
              <w:t xml:space="preserve">ь                              </w:t>
            </w:r>
          </w:p>
        </w:tc>
        <w:tc>
          <w:tcPr>
            <w:tcW w:w="4786" w:type="dxa"/>
          </w:tcPr>
          <w:p w:rsidR="009B7232" w:rsidRPr="00D91E56" w:rsidRDefault="009B7232" w:rsidP="00FF2FE8">
            <w:pPr>
              <w:jc w:val="center"/>
            </w:pPr>
            <w:r w:rsidRPr="00D91E56">
              <w:t xml:space="preserve">Crex crex            </w:t>
            </w:r>
          </w:p>
        </w:tc>
      </w:tr>
      <w:tr w:rsidR="009B7232" w:rsidRPr="00860BDE" w:rsidTr="00FF2FE8">
        <w:tc>
          <w:tcPr>
            <w:tcW w:w="4785" w:type="dxa"/>
          </w:tcPr>
          <w:p w:rsidR="009B7232" w:rsidRPr="00516982" w:rsidRDefault="009B7232" w:rsidP="00FF2FE8">
            <w:pPr>
              <w:rPr>
                <w:i/>
              </w:rPr>
            </w:pPr>
            <w:r w:rsidRPr="00516982">
              <w:rPr>
                <w:i/>
              </w:rPr>
              <w:t xml:space="preserve">Отряд: Ржанкообразные             </w:t>
            </w:r>
          </w:p>
        </w:tc>
        <w:tc>
          <w:tcPr>
            <w:tcW w:w="4786" w:type="dxa"/>
          </w:tcPr>
          <w:p w:rsidR="009B7232" w:rsidRPr="00516982" w:rsidRDefault="009B7232" w:rsidP="00FF2FE8">
            <w:pPr>
              <w:jc w:val="center"/>
              <w:rPr>
                <w:i/>
              </w:rPr>
            </w:pPr>
            <w:r w:rsidRPr="00516982">
              <w:rPr>
                <w:i/>
              </w:rPr>
              <w:t xml:space="preserve">  Charadriiformes        </w:t>
            </w:r>
          </w:p>
        </w:tc>
      </w:tr>
      <w:tr w:rsidR="009B7232" w:rsidRPr="00860BDE" w:rsidTr="00FF2FE8">
        <w:tc>
          <w:tcPr>
            <w:tcW w:w="4785" w:type="dxa"/>
          </w:tcPr>
          <w:p w:rsidR="009B7232" w:rsidRPr="00516982" w:rsidRDefault="009B7232" w:rsidP="00FF2FE8">
            <w:pPr>
              <w:rPr>
                <w:i/>
              </w:rPr>
            </w:pPr>
            <w:r w:rsidRPr="00516982">
              <w:rPr>
                <w:i/>
              </w:rPr>
              <w:t xml:space="preserve">Семейство: Ржанковые                         </w:t>
            </w:r>
          </w:p>
        </w:tc>
        <w:tc>
          <w:tcPr>
            <w:tcW w:w="4786" w:type="dxa"/>
          </w:tcPr>
          <w:p w:rsidR="009B7232" w:rsidRPr="00516982" w:rsidRDefault="009B7232" w:rsidP="00FF2FE8">
            <w:pPr>
              <w:jc w:val="center"/>
              <w:rPr>
                <w:i/>
              </w:rPr>
            </w:pPr>
            <w:r w:rsidRPr="00516982">
              <w:rPr>
                <w:i/>
              </w:rPr>
              <w:t>Charadriidae</w:t>
            </w:r>
          </w:p>
        </w:tc>
      </w:tr>
      <w:tr w:rsidR="009B7232" w:rsidRPr="00860BDE" w:rsidTr="00FF2FE8">
        <w:tc>
          <w:tcPr>
            <w:tcW w:w="4785" w:type="dxa"/>
          </w:tcPr>
          <w:p w:rsidR="009B7232" w:rsidRPr="00D91E56" w:rsidRDefault="009B7232" w:rsidP="00FF2FE8">
            <w:r w:rsidRPr="00D91E56">
              <w:t xml:space="preserve">Чибис                                </w:t>
            </w:r>
          </w:p>
        </w:tc>
        <w:tc>
          <w:tcPr>
            <w:tcW w:w="4786" w:type="dxa"/>
          </w:tcPr>
          <w:p w:rsidR="009B7232" w:rsidRPr="00D91E56" w:rsidRDefault="009B7232" w:rsidP="00FF2FE8">
            <w:pPr>
              <w:jc w:val="center"/>
            </w:pPr>
            <w:r w:rsidRPr="00D91E56">
              <w:t>Vanellus vanellus</w:t>
            </w:r>
          </w:p>
        </w:tc>
      </w:tr>
      <w:tr w:rsidR="009B7232" w:rsidRPr="00860BDE" w:rsidTr="00FF2FE8">
        <w:tc>
          <w:tcPr>
            <w:tcW w:w="4785" w:type="dxa"/>
          </w:tcPr>
          <w:p w:rsidR="009B7232" w:rsidRPr="00D91E56" w:rsidRDefault="009B7232" w:rsidP="00FF2FE8">
            <w:r w:rsidRPr="00D91E56">
              <w:lastRenderedPageBreak/>
              <w:t xml:space="preserve">Турухтан               </w:t>
            </w:r>
          </w:p>
        </w:tc>
        <w:tc>
          <w:tcPr>
            <w:tcW w:w="4786" w:type="dxa"/>
          </w:tcPr>
          <w:p w:rsidR="009B7232" w:rsidRPr="00D91E56" w:rsidRDefault="009B7232" w:rsidP="00FF2FE8">
            <w:pPr>
              <w:jc w:val="center"/>
            </w:pPr>
            <w:r w:rsidRPr="00D91E56">
              <w:t>Phylomachus pugnas</w:t>
            </w:r>
          </w:p>
        </w:tc>
      </w:tr>
      <w:tr w:rsidR="009B7232" w:rsidRPr="00860BDE" w:rsidTr="00FF2FE8">
        <w:tc>
          <w:tcPr>
            <w:tcW w:w="4785" w:type="dxa"/>
          </w:tcPr>
          <w:p w:rsidR="009B7232" w:rsidRPr="00D91E56" w:rsidRDefault="009B7232" w:rsidP="00FF2FE8">
            <w:r w:rsidRPr="00D91E56">
              <w:t xml:space="preserve">Черныш                            </w:t>
            </w:r>
          </w:p>
        </w:tc>
        <w:tc>
          <w:tcPr>
            <w:tcW w:w="4786" w:type="dxa"/>
          </w:tcPr>
          <w:p w:rsidR="009B7232" w:rsidRPr="00D91E56" w:rsidRDefault="009B7232" w:rsidP="00FF2FE8">
            <w:pPr>
              <w:jc w:val="center"/>
            </w:pPr>
            <w:r w:rsidRPr="00D91E56">
              <w:t xml:space="preserve">Tringa ochronus        </w:t>
            </w:r>
          </w:p>
        </w:tc>
      </w:tr>
      <w:tr w:rsidR="009B7232" w:rsidRPr="00860BDE" w:rsidTr="00FF2FE8">
        <w:tc>
          <w:tcPr>
            <w:tcW w:w="4785" w:type="dxa"/>
          </w:tcPr>
          <w:p w:rsidR="009B7232" w:rsidRPr="00D91E56" w:rsidRDefault="009B7232" w:rsidP="00FF2FE8">
            <w:r w:rsidRPr="00D91E56">
              <w:t xml:space="preserve">Фифи                                 </w:t>
            </w:r>
          </w:p>
        </w:tc>
        <w:tc>
          <w:tcPr>
            <w:tcW w:w="4786" w:type="dxa"/>
          </w:tcPr>
          <w:p w:rsidR="009B7232" w:rsidRPr="00D91E56" w:rsidRDefault="009B7232" w:rsidP="00FF2FE8">
            <w:pPr>
              <w:jc w:val="center"/>
            </w:pPr>
            <w:r w:rsidRPr="00D91E56">
              <w:t>T</w:t>
            </w:r>
            <w:r>
              <w:t xml:space="preserve">ringa glareola         </w:t>
            </w:r>
          </w:p>
        </w:tc>
      </w:tr>
      <w:tr w:rsidR="009B7232" w:rsidRPr="00860BDE" w:rsidTr="00FF2FE8">
        <w:tc>
          <w:tcPr>
            <w:tcW w:w="4785" w:type="dxa"/>
          </w:tcPr>
          <w:p w:rsidR="009B7232" w:rsidRPr="00D91E56" w:rsidRDefault="009B7232" w:rsidP="00FF2FE8">
            <w:r w:rsidRPr="00D91E56">
              <w:t xml:space="preserve">Перевозчик                            </w:t>
            </w:r>
          </w:p>
        </w:tc>
        <w:tc>
          <w:tcPr>
            <w:tcW w:w="4786" w:type="dxa"/>
          </w:tcPr>
          <w:p w:rsidR="009B7232" w:rsidRPr="00D91E56" w:rsidRDefault="009B7232" w:rsidP="00FF2FE8">
            <w:pPr>
              <w:jc w:val="center"/>
            </w:pPr>
            <w:r w:rsidRPr="00D91E56">
              <w:t xml:space="preserve">Actitis hypoleucus      </w:t>
            </w:r>
          </w:p>
        </w:tc>
      </w:tr>
      <w:tr w:rsidR="009B7232" w:rsidRPr="00860BDE" w:rsidTr="00FF2FE8">
        <w:tc>
          <w:tcPr>
            <w:tcW w:w="4785" w:type="dxa"/>
          </w:tcPr>
          <w:p w:rsidR="009B7232" w:rsidRPr="00D91E56" w:rsidRDefault="009B7232" w:rsidP="00FF2FE8">
            <w:r w:rsidRPr="00D91E56">
              <w:t xml:space="preserve">Большой веретенник                  </w:t>
            </w:r>
          </w:p>
        </w:tc>
        <w:tc>
          <w:tcPr>
            <w:tcW w:w="4786" w:type="dxa"/>
          </w:tcPr>
          <w:p w:rsidR="009B7232" w:rsidRPr="00D91E56" w:rsidRDefault="009B7232" w:rsidP="00FF2FE8">
            <w:pPr>
              <w:jc w:val="center"/>
            </w:pPr>
            <w:r w:rsidRPr="00D91E56">
              <w:t xml:space="preserve">Limosa limosa           </w:t>
            </w:r>
          </w:p>
        </w:tc>
      </w:tr>
      <w:tr w:rsidR="009B7232" w:rsidRPr="00860BDE" w:rsidTr="00FF2FE8">
        <w:tc>
          <w:tcPr>
            <w:tcW w:w="4785" w:type="dxa"/>
          </w:tcPr>
          <w:p w:rsidR="009B7232" w:rsidRPr="00D91E56" w:rsidRDefault="009B7232" w:rsidP="00FF2FE8">
            <w:r w:rsidRPr="00D91E56">
              <w:t xml:space="preserve">Большой кроншнеп                 </w:t>
            </w:r>
          </w:p>
        </w:tc>
        <w:tc>
          <w:tcPr>
            <w:tcW w:w="4786" w:type="dxa"/>
          </w:tcPr>
          <w:p w:rsidR="009B7232" w:rsidRPr="00D91E56" w:rsidRDefault="009B7232" w:rsidP="00FF2FE8">
            <w:pPr>
              <w:jc w:val="center"/>
            </w:pPr>
            <w:r w:rsidRPr="00D91E56">
              <w:t xml:space="preserve">Numenius arquatus      </w:t>
            </w:r>
          </w:p>
        </w:tc>
      </w:tr>
      <w:tr w:rsidR="009B7232" w:rsidRPr="00860BDE" w:rsidTr="00FF2FE8">
        <w:tc>
          <w:tcPr>
            <w:tcW w:w="4785" w:type="dxa"/>
          </w:tcPr>
          <w:p w:rsidR="009B7232" w:rsidRPr="00D91E56" w:rsidRDefault="009B7232" w:rsidP="00FF2FE8">
            <w:r w:rsidRPr="00D91E56">
              <w:t xml:space="preserve">Средний кроншнеп                </w:t>
            </w:r>
          </w:p>
        </w:tc>
        <w:tc>
          <w:tcPr>
            <w:tcW w:w="4786" w:type="dxa"/>
          </w:tcPr>
          <w:p w:rsidR="009B7232" w:rsidRPr="00D91E56" w:rsidRDefault="009B7232" w:rsidP="00FF2FE8">
            <w:pPr>
              <w:jc w:val="center"/>
            </w:pPr>
            <w:r w:rsidRPr="00D91E56">
              <w:t xml:space="preserve">Numenius phaepus        </w:t>
            </w:r>
          </w:p>
        </w:tc>
      </w:tr>
      <w:tr w:rsidR="009B7232" w:rsidRPr="00860BDE" w:rsidTr="00FF2FE8">
        <w:tc>
          <w:tcPr>
            <w:tcW w:w="4785" w:type="dxa"/>
          </w:tcPr>
          <w:p w:rsidR="009B7232" w:rsidRPr="00D91E56" w:rsidRDefault="009B7232" w:rsidP="00FF2FE8">
            <w:r w:rsidRPr="00D91E56">
              <w:t xml:space="preserve">Бекас                               </w:t>
            </w:r>
          </w:p>
        </w:tc>
        <w:tc>
          <w:tcPr>
            <w:tcW w:w="4786" w:type="dxa"/>
          </w:tcPr>
          <w:p w:rsidR="009B7232" w:rsidRPr="00D91E56" w:rsidRDefault="009B7232" w:rsidP="00FF2FE8">
            <w:pPr>
              <w:jc w:val="center"/>
            </w:pPr>
            <w:r w:rsidRPr="00D91E56">
              <w:t xml:space="preserve">Gallinago gallinago  </w:t>
            </w:r>
          </w:p>
        </w:tc>
      </w:tr>
      <w:tr w:rsidR="009B7232" w:rsidRPr="00860BDE" w:rsidTr="00FF2FE8">
        <w:tc>
          <w:tcPr>
            <w:tcW w:w="4785" w:type="dxa"/>
          </w:tcPr>
          <w:p w:rsidR="009B7232" w:rsidRPr="00D91E56" w:rsidRDefault="009B7232" w:rsidP="00FF2FE8">
            <w:r w:rsidRPr="00D91E56">
              <w:t xml:space="preserve">Дупель                                </w:t>
            </w:r>
          </w:p>
        </w:tc>
        <w:tc>
          <w:tcPr>
            <w:tcW w:w="4786" w:type="dxa"/>
          </w:tcPr>
          <w:p w:rsidR="009B7232" w:rsidRPr="00D91E56" w:rsidRDefault="009B7232" w:rsidP="00FF2FE8">
            <w:pPr>
              <w:jc w:val="center"/>
            </w:pPr>
            <w:r w:rsidRPr="00D91E56">
              <w:t xml:space="preserve">Gallinago media      </w:t>
            </w:r>
          </w:p>
        </w:tc>
      </w:tr>
      <w:tr w:rsidR="009B7232" w:rsidRPr="00860BDE" w:rsidTr="00FF2FE8">
        <w:tc>
          <w:tcPr>
            <w:tcW w:w="4785" w:type="dxa"/>
          </w:tcPr>
          <w:p w:rsidR="009B7232" w:rsidRPr="007C3A07" w:rsidRDefault="009B7232" w:rsidP="00FF2FE8">
            <w:pPr>
              <w:rPr>
                <w:i/>
              </w:rPr>
            </w:pPr>
            <w:r w:rsidRPr="007C3A07">
              <w:rPr>
                <w:i/>
              </w:rPr>
              <w:t xml:space="preserve">Отряд: Голубеобразные             </w:t>
            </w:r>
          </w:p>
        </w:tc>
        <w:tc>
          <w:tcPr>
            <w:tcW w:w="4786" w:type="dxa"/>
          </w:tcPr>
          <w:p w:rsidR="009B7232" w:rsidRPr="007C3A07" w:rsidRDefault="009B7232" w:rsidP="00FF2FE8">
            <w:pPr>
              <w:jc w:val="center"/>
              <w:rPr>
                <w:i/>
              </w:rPr>
            </w:pPr>
            <w:r w:rsidRPr="007C3A07">
              <w:rPr>
                <w:i/>
              </w:rPr>
              <w:t xml:space="preserve">Columbiformes           </w:t>
            </w:r>
          </w:p>
        </w:tc>
      </w:tr>
      <w:tr w:rsidR="009B7232" w:rsidRPr="00860BDE" w:rsidTr="00FF2FE8">
        <w:tc>
          <w:tcPr>
            <w:tcW w:w="4785" w:type="dxa"/>
          </w:tcPr>
          <w:p w:rsidR="009B7232" w:rsidRPr="007C3A07" w:rsidRDefault="009B7232" w:rsidP="00FF2FE8">
            <w:pPr>
              <w:rPr>
                <w:i/>
              </w:rPr>
            </w:pPr>
            <w:r w:rsidRPr="007C3A07">
              <w:rPr>
                <w:i/>
              </w:rPr>
              <w:t xml:space="preserve">Семейство: Голуби                </w:t>
            </w:r>
          </w:p>
        </w:tc>
        <w:tc>
          <w:tcPr>
            <w:tcW w:w="4786" w:type="dxa"/>
          </w:tcPr>
          <w:p w:rsidR="009B7232" w:rsidRPr="007C3A07" w:rsidRDefault="009B7232" w:rsidP="00FF2FE8">
            <w:pPr>
              <w:jc w:val="center"/>
              <w:rPr>
                <w:i/>
              </w:rPr>
            </w:pPr>
            <w:r w:rsidRPr="007C3A07">
              <w:rPr>
                <w:i/>
              </w:rPr>
              <w:t>Columbidae</w:t>
            </w:r>
          </w:p>
        </w:tc>
      </w:tr>
      <w:tr w:rsidR="009B7232" w:rsidRPr="00860BDE" w:rsidTr="00FF2FE8">
        <w:tc>
          <w:tcPr>
            <w:tcW w:w="4785" w:type="dxa"/>
          </w:tcPr>
          <w:p w:rsidR="009B7232" w:rsidRPr="00D91E56" w:rsidRDefault="009B7232" w:rsidP="00FF2FE8">
            <w:r w:rsidRPr="00D91E56">
              <w:t xml:space="preserve">Большая горлица               </w:t>
            </w:r>
          </w:p>
        </w:tc>
        <w:tc>
          <w:tcPr>
            <w:tcW w:w="4786" w:type="dxa"/>
          </w:tcPr>
          <w:p w:rsidR="009B7232" w:rsidRPr="00D91E56" w:rsidRDefault="009B7232" w:rsidP="00FF2FE8">
            <w:pPr>
              <w:jc w:val="center"/>
            </w:pPr>
            <w:r w:rsidRPr="00D91E56">
              <w:t>Streptopelia orientalis</w:t>
            </w:r>
          </w:p>
        </w:tc>
      </w:tr>
      <w:tr w:rsidR="009B7232" w:rsidRPr="00860BDE" w:rsidTr="00FF2FE8">
        <w:tc>
          <w:tcPr>
            <w:tcW w:w="4785" w:type="dxa"/>
          </w:tcPr>
          <w:p w:rsidR="009B7232" w:rsidRPr="00D91E56" w:rsidRDefault="009B7232" w:rsidP="00FF2FE8">
            <w:r w:rsidRPr="00D91E56">
              <w:t xml:space="preserve">Клинтух                         </w:t>
            </w:r>
          </w:p>
        </w:tc>
        <w:tc>
          <w:tcPr>
            <w:tcW w:w="4786" w:type="dxa"/>
          </w:tcPr>
          <w:p w:rsidR="009B7232" w:rsidRPr="00D91E56" w:rsidRDefault="009B7232" w:rsidP="00FF2FE8">
            <w:pPr>
              <w:jc w:val="center"/>
            </w:pPr>
            <w:r w:rsidRPr="00D91E56">
              <w:t xml:space="preserve">Columba oenas    </w:t>
            </w:r>
          </w:p>
        </w:tc>
      </w:tr>
      <w:tr w:rsidR="009B7232" w:rsidRPr="00860BDE" w:rsidTr="00FF2FE8">
        <w:tc>
          <w:tcPr>
            <w:tcW w:w="4785" w:type="dxa"/>
          </w:tcPr>
          <w:p w:rsidR="009B7232" w:rsidRPr="00D91E56" w:rsidRDefault="009B7232" w:rsidP="00FF2FE8">
            <w:r w:rsidRPr="00D91E56">
              <w:t xml:space="preserve">Сизый голубь                      </w:t>
            </w:r>
          </w:p>
        </w:tc>
        <w:tc>
          <w:tcPr>
            <w:tcW w:w="4786" w:type="dxa"/>
          </w:tcPr>
          <w:p w:rsidR="009B7232" w:rsidRPr="00D91E56" w:rsidRDefault="009B7232" w:rsidP="00FF2FE8">
            <w:pPr>
              <w:jc w:val="center"/>
            </w:pPr>
            <w:r w:rsidRPr="00D91E56">
              <w:t xml:space="preserve">Columba livia    </w:t>
            </w:r>
          </w:p>
        </w:tc>
      </w:tr>
      <w:tr w:rsidR="009B7232" w:rsidRPr="00860BDE" w:rsidTr="00FF2FE8">
        <w:tc>
          <w:tcPr>
            <w:tcW w:w="4785" w:type="dxa"/>
          </w:tcPr>
          <w:p w:rsidR="009B7232" w:rsidRPr="00D91E56" w:rsidRDefault="009B7232" w:rsidP="00FF2FE8">
            <w:r w:rsidRPr="00D91E56">
              <w:t xml:space="preserve">Вяхирь                               </w:t>
            </w:r>
          </w:p>
        </w:tc>
        <w:tc>
          <w:tcPr>
            <w:tcW w:w="4786" w:type="dxa"/>
          </w:tcPr>
          <w:p w:rsidR="009B7232" w:rsidRPr="00D91E56" w:rsidRDefault="009B7232" w:rsidP="00FF2FE8">
            <w:pPr>
              <w:jc w:val="center"/>
            </w:pPr>
            <w:r w:rsidRPr="00D91E56">
              <w:t xml:space="preserve">Columba polumbus      </w:t>
            </w:r>
          </w:p>
        </w:tc>
      </w:tr>
      <w:tr w:rsidR="009B7232" w:rsidRPr="00860BDE" w:rsidTr="00FF2FE8">
        <w:tc>
          <w:tcPr>
            <w:tcW w:w="4785" w:type="dxa"/>
          </w:tcPr>
          <w:p w:rsidR="009B7232" w:rsidRPr="00D91E56" w:rsidRDefault="009B7232" w:rsidP="00FF2FE8">
            <w:r w:rsidRPr="00D91E56">
              <w:t>КЛАСС: М</w:t>
            </w:r>
            <w:r>
              <w:t xml:space="preserve">ЛЕКОПИТАЮЩИЕ                   </w:t>
            </w:r>
            <w:r w:rsidRPr="00D91E56">
              <w:t xml:space="preserve">      </w:t>
            </w:r>
          </w:p>
        </w:tc>
        <w:tc>
          <w:tcPr>
            <w:tcW w:w="4786" w:type="dxa"/>
          </w:tcPr>
          <w:p w:rsidR="009B7232" w:rsidRPr="00D91E56" w:rsidRDefault="009B7232" w:rsidP="00FF2FE8">
            <w:pPr>
              <w:jc w:val="center"/>
            </w:pPr>
            <w:r w:rsidRPr="00D91E56">
              <w:t>MAMMALIA</w:t>
            </w:r>
          </w:p>
        </w:tc>
      </w:tr>
      <w:tr w:rsidR="009B7232" w:rsidRPr="00860BDE" w:rsidTr="00FF2FE8">
        <w:tc>
          <w:tcPr>
            <w:tcW w:w="4785" w:type="dxa"/>
          </w:tcPr>
          <w:p w:rsidR="009B7232" w:rsidRPr="00EB394A" w:rsidRDefault="009B7232" w:rsidP="00FF2FE8">
            <w:pPr>
              <w:rPr>
                <w:i/>
              </w:rPr>
            </w:pPr>
            <w:r w:rsidRPr="00EB394A">
              <w:rPr>
                <w:i/>
              </w:rPr>
              <w:t xml:space="preserve">Отряд: Хищные                             </w:t>
            </w:r>
          </w:p>
        </w:tc>
        <w:tc>
          <w:tcPr>
            <w:tcW w:w="4786" w:type="dxa"/>
          </w:tcPr>
          <w:p w:rsidR="009B7232" w:rsidRPr="00EB394A" w:rsidRDefault="009B7232" w:rsidP="00FF2FE8">
            <w:pPr>
              <w:jc w:val="center"/>
              <w:rPr>
                <w:i/>
              </w:rPr>
            </w:pPr>
            <w:r w:rsidRPr="00EB394A">
              <w:rPr>
                <w:i/>
              </w:rPr>
              <w:t>Carnivora</w:t>
            </w:r>
          </w:p>
        </w:tc>
      </w:tr>
      <w:tr w:rsidR="009B7232" w:rsidRPr="00860BDE" w:rsidTr="00FF2FE8">
        <w:tc>
          <w:tcPr>
            <w:tcW w:w="4785" w:type="dxa"/>
          </w:tcPr>
          <w:p w:rsidR="009B7232" w:rsidRPr="00EB394A" w:rsidRDefault="009B7232" w:rsidP="00FF2FE8">
            <w:pPr>
              <w:rPr>
                <w:i/>
              </w:rPr>
            </w:pPr>
            <w:r w:rsidRPr="00EB394A">
              <w:rPr>
                <w:i/>
              </w:rPr>
              <w:t xml:space="preserve">Семейство: Собачьи                           </w:t>
            </w:r>
          </w:p>
        </w:tc>
        <w:tc>
          <w:tcPr>
            <w:tcW w:w="4786" w:type="dxa"/>
          </w:tcPr>
          <w:p w:rsidR="009B7232" w:rsidRPr="00EB394A" w:rsidRDefault="009B7232" w:rsidP="00FF2FE8">
            <w:pPr>
              <w:jc w:val="center"/>
              <w:rPr>
                <w:i/>
              </w:rPr>
            </w:pPr>
            <w:r w:rsidRPr="00EB394A">
              <w:rPr>
                <w:i/>
              </w:rPr>
              <w:t>Canidae</w:t>
            </w:r>
          </w:p>
        </w:tc>
      </w:tr>
      <w:tr w:rsidR="009B7232" w:rsidRPr="00860BDE" w:rsidTr="00FF2FE8">
        <w:tc>
          <w:tcPr>
            <w:tcW w:w="4785" w:type="dxa"/>
          </w:tcPr>
          <w:p w:rsidR="009B7232" w:rsidRPr="00D91E56" w:rsidRDefault="009B7232" w:rsidP="00FF2FE8">
            <w:r w:rsidRPr="00D91E56">
              <w:t xml:space="preserve">Лисица                             </w:t>
            </w:r>
          </w:p>
        </w:tc>
        <w:tc>
          <w:tcPr>
            <w:tcW w:w="4786" w:type="dxa"/>
          </w:tcPr>
          <w:p w:rsidR="009B7232" w:rsidRPr="00D91E56" w:rsidRDefault="009B7232" w:rsidP="00FF2FE8">
            <w:pPr>
              <w:jc w:val="center"/>
            </w:pPr>
            <w:r w:rsidRPr="00D91E56">
              <w:t xml:space="preserve">Vulpes vulpes       </w:t>
            </w:r>
          </w:p>
        </w:tc>
      </w:tr>
      <w:tr w:rsidR="009B7232" w:rsidRPr="00860BDE" w:rsidTr="00FF2FE8">
        <w:tc>
          <w:tcPr>
            <w:tcW w:w="4785" w:type="dxa"/>
          </w:tcPr>
          <w:p w:rsidR="009B7232" w:rsidRPr="00253CA3" w:rsidRDefault="009B7232" w:rsidP="00FF2FE8">
            <w:pPr>
              <w:rPr>
                <w:i/>
              </w:rPr>
            </w:pPr>
            <w:r w:rsidRPr="00253CA3">
              <w:rPr>
                <w:i/>
              </w:rPr>
              <w:t xml:space="preserve">Семейство: Куньи                        </w:t>
            </w:r>
          </w:p>
        </w:tc>
        <w:tc>
          <w:tcPr>
            <w:tcW w:w="4786" w:type="dxa"/>
          </w:tcPr>
          <w:p w:rsidR="009B7232" w:rsidRPr="00253CA3" w:rsidRDefault="009B7232" w:rsidP="00FF2FE8">
            <w:pPr>
              <w:jc w:val="center"/>
              <w:rPr>
                <w:i/>
              </w:rPr>
            </w:pPr>
            <w:r w:rsidRPr="00253CA3">
              <w:rPr>
                <w:i/>
              </w:rPr>
              <w:t>Mustelidae</w:t>
            </w:r>
          </w:p>
        </w:tc>
      </w:tr>
      <w:tr w:rsidR="009B7232" w:rsidRPr="00860BDE" w:rsidTr="00FF2FE8">
        <w:tc>
          <w:tcPr>
            <w:tcW w:w="4785" w:type="dxa"/>
          </w:tcPr>
          <w:p w:rsidR="009B7232" w:rsidRPr="00D91E56" w:rsidRDefault="009B7232" w:rsidP="00FF2FE8">
            <w:r w:rsidRPr="00D91E56">
              <w:t xml:space="preserve">Барсук                               </w:t>
            </w:r>
          </w:p>
        </w:tc>
        <w:tc>
          <w:tcPr>
            <w:tcW w:w="4786" w:type="dxa"/>
          </w:tcPr>
          <w:p w:rsidR="009B7232" w:rsidRPr="00D91E56" w:rsidRDefault="009B7232" w:rsidP="00FF2FE8">
            <w:pPr>
              <w:jc w:val="center"/>
            </w:pPr>
            <w:r w:rsidRPr="00D91E56">
              <w:t xml:space="preserve">Meles meles     </w:t>
            </w:r>
          </w:p>
        </w:tc>
      </w:tr>
      <w:tr w:rsidR="009B7232" w:rsidRPr="00860BDE" w:rsidTr="00FF2FE8">
        <w:tc>
          <w:tcPr>
            <w:tcW w:w="4785" w:type="dxa"/>
          </w:tcPr>
          <w:p w:rsidR="009B7232" w:rsidRPr="00D91E56" w:rsidRDefault="009B7232" w:rsidP="00FF2FE8">
            <w:r w:rsidRPr="00D91E56">
              <w:t xml:space="preserve">Ласка                                       </w:t>
            </w:r>
          </w:p>
        </w:tc>
        <w:tc>
          <w:tcPr>
            <w:tcW w:w="4786" w:type="dxa"/>
          </w:tcPr>
          <w:p w:rsidR="009B7232" w:rsidRPr="00D91E56" w:rsidRDefault="009B7232" w:rsidP="00FF2FE8">
            <w:pPr>
              <w:jc w:val="center"/>
            </w:pPr>
            <w:r w:rsidRPr="00D91E56">
              <w:t>Mustela nivalis</w:t>
            </w:r>
          </w:p>
        </w:tc>
      </w:tr>
      <w:tr w:rsidR="009B7232" w:rsidRPr="00860BDE" w:rsidTr="00FF2FE8">
        <w:tc>
          <w:tcPr>
            <w:tcW w:w="4785" w:type="dxa"/>
          </w:tcPr>
          <w:p w:rsidR="009B7232" w:rsidRPr="00D91E56" w:rsidRDefault="009B7232" w:rsidP="00FF2FE8">
            <w:r w:rsidRPr="00D91E56">
              <w:t xml:space="preserve">Горностай                             </w:t>
            </w:r>
          </w:p>
        </w:tc>
        <w:tc>
          <w:tcPr>
            <w:tcW w:w="4786" w:type="dxa"/>
          </w:tcPr>
          <w:p w:rsidR="009B7232" w:rsidRPr="00D91E56" w:rsidRDefault="009B7232" w:rsidP="00FF2FE8">
            <w:pPr>
              <w:jc w:val="center"/>
            </w:pPr>
            <w:r w:rsidRPr="00D91E56">
              <w:t xml:space="preserve">Mustela erminea         </w:t>
            </w:r>
          </w:p>
        </w:tc>
      </w:tr>
      <w:tr w:rsidR="009B7232" w:rsidRPr="00860BDE" w:rsidTr="00FF2FE8">
        <w:tc>
          <w:tcPr>
            <w:tcW w:w="4785" w:type="dxa"/>
          </w:tcPr>
          <w:p w:rsidR="009B7232" w:rsidRPr="00D91E56" w:rsidRDefault="009B7232" w:rsidP="00FF2FE8">
            <w:r w:rsidRPr="00D91E56">
              <w:t xml:space="preserve">Колонок                              </w:t>
            </w:r>
          </w:p>
        </w:tc>
        <w:tc>
          <w:tcPr>
            <w:tcW w:w="4786" w:type="dxa"/>
          </w:tcPr>
          <w:p w:rsidR="009B7232" w:rsidRPr="00D91E56" w:rsidRDefault="009B7232" w:rsidP="00FF2FE8">
            <w:pPr>
              <w:jc w:val="center"/>
            </w:pPr>
            <w:r w:rsidRPr="00D91E56">
              <w:t xml:space="preserve">Mustela sibirica    </w:t>
            </w:r>
          </w:p>
        </w:tc>
      </w:tr>
      <w:tr w:rsidR="009B7232" w:rsidRPr="00860BDE" w:rsidTr="00FF2FE8">
        <w:tc>
          <w:tcPr>
            <w:tcW w:w="4785" w:type="dxa"/>
          </w:tcPr>
          <w:p w:rsidR="009B7232" w:rsidRPr="00D91E56" w:rsidRDefault="009B7232" w:rsidP="00FF2FE8">
            <w:r w:rsidRPr="00D91E56">
              <w:t xml:space="preserve">Хорь                                 </w:t>
            </w:r>
          </w:p>
        </w:tc>
        <w:tc>
          <w:tcPr>
            <w:tcW w:w="4786" w:type="dxa"/>
          </w:tcPr>
          <w:p w:rsidR="009B7232" w:rsidRPr="00D91E56" w:rsidRDefault="009B7232" w:rsidP="00FF2FE8">
            <w:pPr>
              <w:jc w:val="center"/>
            </w:pPr>
            <w:r w:rsidRPr="00D91E56">
              <w:t xml:space="preserve">Mustela eversmani     </w:t>
            </w:r>
          </w:p>
        </w:tc>
      </w:tr>
      <w:tr w:rsidR="009B7232" w:rsidRPr="00860BDE" w:rsidTr="00FF2FE8">
        <w:tc>
          <w:tcPr>
            <w:tcW w:w="4785" w:type="dxa"/>
          </w:tcPr>
          <w:p w:rsidR="009B7232" w:rsidRPr="00D91E56" w:rsidRDefault="009B7232" w:rsidP="00FF2FE8">
            <w:r w:rsidRPr="00D91E56">
              <w:t xml:space="preserve">Куница                              </w:t>
            </w:r>
          </w:p>
        </w:tc>
        <w:tc>
          <w:tcPr>
            <w:tcW w:w="4786" w:type="dxa"/>
          </w:tcPr>
          <w:p w:rsidR="009B7232" w:rsidRPr="00D91E56" w:rsidRDefault="009B7232" w:rsidP="00FF2FE8">
            <w:pPr>
              <w:jc w:val="center"/>
            </w:pPr>
            <w:r w:rsidRPr="00D91E56">
              <w:t xml:space="preserve">Martes martes          </w:t>
            </w:r>
          </w:p>
        </w:tc>
      </w:tr>
      <w:tr w:rsidR="009B7232" w:rsidRPr="00860BDE" w:rsidTr="00FF2FE8">
        <w:trPr>
          <w:trHeight w:val="74"/>
        </w:trPr>
        <w:tc>
          <w:tcPr>
            <w:tcW w:w="4785" w:type="dxa"/>
          </w:tcPr>
          <w:p w:rsidR="009B7232" w:rsidRPr="00D91E56" w:rsidRDefault="009B7232" w:rsidP="00FF2FE8">
            <w:r w:rsidRPr="00D91E56">
              <w:t xml:space="preserve">Американская норка                    </w:t>
            </w:r>
          </w:p>
        </w:tc>
        <w:tc>
          <w:tcPr>
            <w:tcW w:w="4786" w:type="dxa"/>
          </w:tcPr>
          <w:p w:rsidR="009B7232" w:rsidRPr="00D91E56" w:rsidRDefault="009B7232" w:rsidP="00FF2FE8">
            <w:pPr>
              <w:jc w:val="center"/>
            </w:pPr>
            <w:r w:rsidRPr="00D91E56">
              <w:t xml:space="preserve">Mustela vison           </w:t>
            </w:r>
          </w:p>
        </w:tc>
      </w:tr>
      <w:tr w:rsidR="009B7232" w:rsidRPr="00860BDE" w:rsidTr="00FF2FE8">
        <w:tc>
          <w:tcPr>
            <w:tcW w:w="4785" w:type="dxa"/>
          </w:tcPr>
          <w:p w:rsidR="009B7232" w:rsidRPr="00D91E56" w:rsidRDefault="009B7232" w:rsidP="00FF2FE8">
            <w:r w:rsidRPr="00D91E56">
              <w:t xml:space="preserve">Соболь                                 </w:t>
            </w:r>
          </w:p>
        </w:tc>
        <w:tc>
          <w:tcPr>
            <w:tcW w:w="4786" w:type="dxa"/>
          </w:tcPr>
          <w:p w:rsidR="009B7232" w:rsidRPr="00D91E56" w:rsidRDefault="009B7232" w:rsidP="00FF2FE8">
            <w:pPr>
              <w:jc w:val="center"/>
            </w:pPr>
            <w:r w:rsidRPr="00D91E56">
              <w:t xml:space="preserve">Martes zibelina      </w:t>
            </w:r>
          </w:p>
        </w:tc>
      </w:tr>
      <w:tr w:rsidR="009B7232" w:rsidRPr="00860BDE" w:rsidTr="00FF2FE8">
        <w:tc>
          <w:tcPr>
            <w:tcW w:w="4785" w:type="dxa"/>
          </w:tcPr>
          <w:p w:rsidR="009B7232" w:rsidRPr="00D91E56" w:rsidRDefault="009B7232" w:rsidP="00FF2FE8">
            <w:r w:rsidRPr="00D91E56">
              <w:t xml:space="preserve">Семейство: Кошачьи                          </w:t>
            </w:r>
          </w:p>
        </w:tc>
        <w:tc>
          <w:tcPr>
            <w:tcW w:w="4786" w:type="dxa"/>
          </w:tcPr>
          <w:p w:rsidR="009B7232" w:rsidRPr="00D91E56" w:rsidRDefault="009B7232" w:rsidP="00FF2FE8">
            <w:pPr>
              <w:jc w:val="center"/>
            </w:pPr>
            <w:r w:rsidRPr="00D91E56">
              <w:t>Felidae</w:t>
            </w:r>
          </w:p>
        </w:tc>
      </w:tr>
      <w:tr w:rsidR="009B7232" w:rsidRPr="00860BDE" w:rsidTr="00FF2FE8">
        <w:tc>
          <w:tcPr>
            <w:tcW w:w="4785" w:type="dxa"/>
            <w:vAlign w:val="center"/>
          </w:tcPr>
          <w:p w:rsidR="009B7232" w:rsidRPr="00860BDE" w:rsidRDefault="009B7232" w:rsidP="00FF2FE8">
            <w:r w:rsidRPr="00860BDE">
              <w:t>Ондатра</w:t>
            </w:r>
          </w:p>
        </w:tc>
        <w:tc>
          <w:tcPr>
            <w:tcW w:w="4786" w:type="dxa"/>
            <w:vAlign w:val="center"/>
          </w:tcPr>
          <w:p w:rsidR="009B7232" w:rsidRPr="00860BDE" w:rsidRDefault="009B7232" w:rsidP="00FF2FE8">
            <w:pPr>
              <w:jc w:val="center"/>
            </w:pPr>
            <w:r w:rsidRPr="00860BDE">
              <w:t>Ondatra zibethica</w:t>
            </w:r>
          </w:p>
        </w:tc>
      </w:tr>
      <w:tr w:rsidR="009B7232" w:rsidRPr="00860BDE" w:rsidTr="00FF2FE8">
        <w:tc>
          <w:tcPr>
            <w:tcW w:w="4785" w:type="dxa"/>
          </w:tcPr>
          <w:p w:rsidR="009B7232" w:rsidRPr="00557970" w:rsidRDefault="009B7232" w:rsidP="00FF2FE8">
            <w:r w:rsidRPr="00557970">
              <w:t xml:space="preserve">Семейство: Бобровые                  </w:t>
            </w:r>
          </w:p>
        </w:tc>
        <w:tc>
          <w:tcPr>
            <w:tcW w:w="4786" w:type="dxa"/>
          </w:tcPr>
          <w:p w:rsidR="009B7232" w:rsidRPr="00557970" w:rsidRDefault="009B7232" w:rsidP="00FF2FE8">
            <w:pPr>
              <w:jc w:val="center"/>
            </w:pPr>
            <w:r w:rsidRPr="00557970">
              <w:t xml:space="preserve">Castoridae             </w:t>
            </w:r>
          </w:p>
        </w:tc>
      </w:tr>
      <w:tr w:rsidR="009B7232" w:rsidRPr="00860BDE" w:rsidTr="00FF2FE8">
        <w:tc>
          <w:tcPr>
            <w:tcW w:w="4785" w:type="dxa"/>
          </w:tcPr>
          <w:p w:rsidR="009B7232" w:rsidRDefault="009B7232" w:rsidP="00FF2FE8">
            <w:r w:rsidRPr="00557970">
              <w:t xml:space="preserve">Речной бобр                            </w:t>
            </w:r>
          </w:p>
        </w:tc>
        <w:tc>
          <w:tcPr>
            <w:tcW w:w="4786" w:type="dxa"/>
          </w:tcPr>
          <w:p w:rsidR="009B7232" w:rsidRDefault="009B7232" w:rsidP="00FF2FE8">
            <w:pPr>
              <w:jc w:val="center"/>
            </w:pPr>
            <w:r w:rsidRPr="00557970">
              <w:t>Castor fiber</w:t>
            </w:r>
          </w:p>
        </w:tc>
      </w:tr>
    </w:tbl>
    <w:p w:rsidR="009B7232" w:rsidRPr="00E301C4" w:rsidRDefault="009B7232" w:rsidP="009B7232">
      <w:pPr>
        <w:ind w:firstLine="567"/>
        <w:jc w:val="both"/>
        <w:rPr>
          <w:sz w:val="28"/>
          <w:szCs w:val="28"/>
        </w:rPr>
      </w:pPr>
    </w:p>
    <w:p w:rsidR="009B7232" w:rsidRPr="00E301C4" w:rsidRDefault="009B7232" w:rsidP="009B7232">
      <w:pPr>
        <w:ind w:firstLine="567"/>
        <w:jc w:val="both"/>
        <w:rPr>
          <w:sz w:val="28"/>
          <w:szCs w:val="28"/>
        </w:rPr>
      </w:pPr>
      <w:r w:rsidRPr="007A178E">
        <w:rPr>
          <w:b/>
          <w:sz w:val="28"/>
          <w:szCs w:val="28"/>
        </w:rPr>
        <w:t>Природоохранные мероприятия</w:t>
      </w:r>
      <w:r>
        <w:rPr>
          <w:sz w:val="28"/>
          <w:szCs w:val="28"/>
        </w:rPr>
        <w:t>:</w:t>
      </w:r>
    </w:p>
    <w:p w:rsidR="009B7232" w:rsidRPr="00144069" w:rsidRDefault="009B7232" w:rsidP="009B7232">
      <w:pPr>
        <w:ind w:firstLine="567"/>
        <w:jc w:val="both"/>
        <w:rPr>
          <w:sz w:val="28"/>
          <w:szCs w:val="28"/>
        </w:rPr>
      </w:pPr>
      <w:r w:rsidRPr="00E301C4">
        <w:rPr>
          <w:sz w:val="28"/>
          <w:szCs w:val="28"/>
        </w:rPr>
        <w:t xml:space="preserve">- </w:t>
      </w:r>
      <w:r w:rsidRPr="00144069">
        <w:rPr>
          <w:sz w:val="28"/>
          <w:szCs w:val="28"/>
        </w:rPr>
        <w:t>согласование на территории заказника мест и объемов различного рода работ по планам экономического и социального развития, иной хозяйственной деятельности и природопользования, а также контроль за их проведением (осуществлением) в соответствии с экологическими требованиями.</w:t>
      </w:r>
    </w:p>
    <w:p w:rsidR="009B7232" w:rsidRPr="00144069" w:rsidRDefault="009B7232" w:rsidP="009B7232">
      <w:pPr>
        <w:ind w:firstLine="567"/>
        <w:jc w:val="both"/>
        <w:rPr>
          <w:sz w:val="28"/>
          <w:szCs w:val="28"/>
        </w:rPr>
      </w:pPr>
      <w:r w:rsidRPr="00984A94">
        <w:rPr>
          <w:b/>
          <w:sz w:val="28"/>
          <w:szCs w:val="28"/>
        </w:rPr>
        <w:t>Государственная охрана</w:t>
      </w:r>
      <w:r w:rsidRPr="00144069">
        <w:rPr>
          <w:sz w:val="28"/>
          <w:szCs w:val="28"/>
        </w:rPr>
        <w:t>:</w:t>
      </w:r>
    </w:p>
    <w:p w:rsidR="009B7232" w:rsidRPr="00144069" w:rsidRDefault="009B7232" w:rsidP="009B7232">
      <w:pPr>
        <w:ind w:firstLine="567"/>
        <w:jc w:val="both"/>
        <w:rPr>
          <w:sz w:val="28"/>
          <w:szCs w:val="28"/>
        </w:rPr>
      </w:pPr>
      <w:r>
        <w:rPr>
          <w:sz w:val="28"/>
          <w:szCs w:val="28"/>
        </w:rPr>
        <w:t xml:space="preserve">- </w:t>
      </w:r>
      <w:r w:rsidRPr="00144069">
        <w:rPr>
          <w:sz w:val="28"/>
          <w:szCs w:val="28"/>
        </w:rPr>
        <w:t>охрана угодий силами государственной службы заказника и другими формами государственного и общественного надзора и контроля, путем их регулярного патрулирования;</w:t>
      </w:r>
    </w:p>
    <w:p w:rsidR="009B7232" w:rsidRPr="00144069" w:rsidRDefault="009B7232" w:rsidP="009B7232">
      <w:pPr>
        <w:ind w:firstLine="567"/>
        <w:jc w:val="both"/>
        <w:rPr>
          <w:sz w:val="28"/>
          <w:szCs w:val="28"/>
        </w:rPr>
      </w:pPr>
      <w:r>
        <w:rPr>
          <w:sz w:val="28"/>
          <w:szCs w:val="28"/>
        </w:rPr>
        <w:t xml:space="preserve">- </w:t>
      </w:r>
      <w:r w:rsidRPr="00144069">
        <w:rPr>
          <w:sz w:val="28"/>
          <w:szCs w:val="28"/>
        </w:rPr>
        <w:t>охрана редких, исчезающих и нуждающихся в особой охране видов животных, и среды их обитания;</w:t>
      </w:r>
    </w:p>
    <w:p w:rsidR="009B7232" w:rsidRPr="00144069" w:rsidRDefault="009B7232" w:rsidP="009B7232">
      <w:pPr>
        <w:ind w:firstLine="567"/>
        <w:jc w:val="both"/>
        <w:rPr>
          <w:sz w:val="28"/>
          <w:szCs w:val="28"/>
        </w:rPr>
      </w:pPr>
      <w:r>
        <w:rPr>
          <w:sz w:val="28"/>
          <w:szCs w:val="28"/>
        </w:rPr>
        <w:t xml:space="preserve">- </w:t>
      </w:r>
      <w:r w:rsidRPr="00144069">
        <w:rPr>
          <w:sz w:val="28"/>
          <w:szCs w:val="28"/>
        </w:rPr>
        <w:t>охрана воспроизводственных стаций лося, косули, кабана, речного бобра, тетерева, белой и серой куропаток, барсука, других видов зверей и птиц;</w:t>
      </w:r>
    </w:p>
    <w:p w:rsidR="009B7232" w:rsidRPr="00144069" w:rsidRDefault="009B7232" w:rsidP="009B7232">
      <w:pPr>
        <w:ind w:firstLine="567"/>
        <w:jc w:val="both"/>
        <w:rPr>
          <w:sz w:val="28"/>
          <w:szCs w:val="28"/>
        </w:rPr>
      </w:pPr>
      <w:r>
        <w:rPr>
          <w:sz w:val="28"/>
          <w:szCs w:val="28"/>
        </w:rPr>
        <w:t xml:space="preserve">- </w:t>
      </w:r>
      <w:r w:rsidRPr="00144069">
        <w:rPr>
          <w:sz w:val="28"/>
          <w:szCs w:val="28"/>
        </w:rPr>
        <w:t>охрана мест зимовки и концентраций животных;</w:t>
      </w:r>
    </w:p>
    <w:p w:rsidR="009B7232" w:rsidRPr="00144069" w:rsidRDefault="009B7232" w:rsidP="009B7232">
      <w:pPr>
        <w:ind w:firstLine="567"/>
        <w:jc w:val="both"/>
        <w:rPr>
          <w:sz w:val="28"/>
          <w:szCs w:val="28"/>
        </w:rPr>
      </w:pPr>
      <w:r>
        <w:rPr>
          <w:sz w:val="28"/>
          <w:szCs w:val="28"/>
        </w:rPr>
        <w:lastRenderedPageBreak/>
        <w:t xml:space="preserve">- </w:t>
      </w:r>
      <w:r w:rsidRPr="00144069">
        <w:rPr>
          <w:sz w:val="28"/>
          <w:szCs w:val="28"/>
        </w:rPr>
        <w:t>охрана всех видов животных, обитающих на территории заказника в состоянии естественной свободы (за исключением признанных вредными) от всех форм отрицательного антропогенного воздействия, если это не вызвано чрезвычайной экологической ситуацией;</w:t>
      </w:r>
    </w:p>
    <w:p w:rsidR="009B7232" w:rsidRPr="00144069" w:rsidRDefault="009B7232" w:rsidP="009B7232">
      <w:pPr>
        <w:ind w:firstLine="567"/>
        <w:jc w:val="both"/>
        <w:rPr>
          <w:sz w:val="28"/>
          <w:szCs w:val="28"/>
        </w:rPr>
      </w:pPr>
      <w:r>
        <w:rPr>
          <w:sz w:val="28"/>
          <w:szCs w:val="28"/>
        </w:rPr>
        <w:t xml:space="preserve">- </w:t>
      </w:r>
      <w:r w:rsidRPr="00144069">
        <w:rPr>
          <w:sz w:val="28"/>
          <w:szCs w:val="28"/>
        </w:rPr>
        <w:t>охрана типичных ландшафтов, естественных растительных сообществ;</w:t>
      </w:r>
    </w:p>
    <w:p w:rsidR="009B7232" w:rsidRPr="00144069" w:rsidRDefault="009B7232" w:rsidP="009B7232">
      <w:pPr>
        <w:ind w:firstLine="567"/>
        <w:jc w:val="both"/>
        <w:rPr>
          <w:sz w:val="28"/>
          <w:szCs w:val="28"/>
        </w:rPr>
      </w:pPr>
      <w:r>
        <w:rPr>
          <w:sz w:val="28"/>
          <w:szCs w:val="28"/>
        </w:rPr>
        <w:t xml:space="preserve">- </w:t>
      </w:r>
      <w:r w:rsidRPr="00144069">
        <w:rPr>
          <w:sz w:val="28"/>
          <w:szCs w:val="28"/>
        </w:rPr>
        <w:t>обеспечение соблюдения режима заказника;</w:t>
      </w:r>
    </w:p>
    <w:p w:rsidR="009B7232" w:rsidRPr="00144069" w:rsidRDefault="009B7232" w:rsidP="009B7232">
      <w:pPr>
        <w:ind w:firstLine="567"/>
        <w:jc w:val="both"/>
        <w:rPr>
          <w:sz w:val="28"/>
          <w:szCs w:val="28"/>
        </w:rPr>
      </w:pPr>
      <w:r>
        <w:rPr>
          <w:sz w:val="28"/>
          <w:szCs w:val="28"/>
        </w:rPr>
        <w:t xml:space="preserve">- </w:t>
      </w:r>
      <w:r w:rsidRPr="00144069">
        <w:rPr>
          <w:sz w:val="28"/>
          <w:szCs w:val="28"/>
        </w:rPr>
        <w:t>охрана угодий от пожаров, ликвидация очагов пожара;</w:t>
      </w:r>
    </w:p>
    <w:p w:rsidR="009B7232" w:rsidRPr="00144069" w:rsidRDefault="009B7232" w:rsidP="009B7232">
      <w:pPr>
        <w:ind w:firstLine="567"/>
        <w:jc w:val="both"/>
        <w:rPr>
          <w:sz w:val="28"/>
          <w:szCs w:val="28"/>
        </w:rPr>
      </w:pPr>
      <w:r>
        <w:rPr>
          <w:sz w:val="28"/>
          <w:szCs w:val="28"/>
        </w:rPr>
        <w:t xml:space="preserve">- </w:t>
      </w:r>
      <w:r w:rsidRPr="00144069">
        <w:rPr>
          <w:sz w:val="28"/>
          <w:szCs w:val="28"/>
        </w:rPr>
        <w:t>обеспечение спокойствия в угодьях и создание благоприятных условий для воспроизводства охраняемых видов животных;</w:t>
      </w:r>
    </w:p>
    <w:p w:rsidR="009B7232" w:rsidRDefault="009B7232" w:rsidP="009B7232">
      <w:pPr>
        <w:ind w:firstLine="567"/>
        <w:jc w:val="both"/>
        <w:rPr>
          <w:sz w:val="28"/>
          <w:szCs w:val="28"/>
        </w:rPr>
      </w:pPr>
      <w:r>
        <w:rPr>
          <w:sz w:val="28"/>
          <w:szCs w:val="28"/>
        </w:rPr>
        <w:t xml:space="preserve">- </w:t>
      </w:r>
      <w:r w:rsidRPr="00144069">
        <w:rPr>
          <w:sz w:val="28"/>
          <w:szCs w:val="28"/>
        </w:rPr>
        <w:t>регулирование рекреационного использования охраняемых угодий и контроль за этим видом освоения территории.</w:t>
      </w:r>
    </w:p>
    <w:p w:rsidR="009B7232" w:rsidRPr="007A178E" w:rsidRDefault="009B7232" w:rsidP="009B7232">
      <w:pPr>
        <w:ind w:firstLine="567"/>
        <w:jc w:val="both"/>
        <w:rPr>
          <w:b/>
          <w:sz w:val="28"/>
          <w:szCs w:val="28"/>
        </w:rPr>
      </w:pPr>
      <w:r w:rsidRPr="007A178E">
        <w:rPr>
          <w:b/>
          <w:sz w:val="28"/>
          <w:szCs w:val="28"/>
        </w:rPr>
        <w:t>Воспроизводственные и биотехнические мероприятия</w:t>
      </w:r>
      <w:r>
        <w:rPr>
          <w:b/>
          <w:sz w:val="28"/>
          <w:szCs w:val="28"/>
        </w:rPr>
        <w:t>:</w:t>
      </w:r>
    </w:p>
    <w:p w:rsidR="009B7232" w:rsidRDefault="009B7232" w:rsidP="009B7232">
      <w:pPr>
        <w:ind w:firstLine="567"/>
        <w:jc w:val="both"/>
        <w:rPr>
          <w:sz w:val="28"/>
          <w:szCs w:val="28"/>
        </w:rPr>
      </w:pPr>
      <w:r w:rsidRPr="00E301C4">
        <w:rPr>
          <w:sz w:val="28"/>
          <w:szCs w:val="28"/>
        </w:rPr>
        <w:t xml:space="preserve">- </w:t>
      </w:r>
      <w:r>
        <w:rPr>
          <w:sz w:val="28"/>
          <w:szCs w:val="28"/>
        </w:rPr>
        <w:t>у</w:t>
      </w:r>
      <w:r w:rsidRPr="00984A94">
        <w:rPr>
          <w:sz w:val="28"/>
          <w:szCs w:val="28"/>
        </w:rPr>
        <w:t>чет численности фоновых видов животных (охотничьих видов зверей и птиц), а также редких, исчезающих и требующих особой охраны видов животных;</w:t>
      </w:r>
    </w:p>
    <w:p w:rsidR="009B7232" w:rsidRPr="00984A94" w:rsidRDefault="009B7232" w:rsidP="009B7232">
      <w:pPr>
        <w:ind w:firstLine="567"/>
        <w:jc w:val="both"/>
        <w:rPr>
          <w:sz w:val="28"/>
          <w:szCs w:val="28"/>
        </w:rPr>
      </w:pPr>
      <w:r>
        <w:rPr>
          <w:sz w:val="28"/>
          <w:szCs w:val="28"/>
        </w:rPr>
        <w:t xml:space="preserve">- </w:t>
      </w:r>
      <w:r w:rsidRPr="00984A94">
        <w:rPr>
          <w:sz w:val="28"/>
          <w:szCs w:val="28"/>
        </w:rPr>
        <w:t>слежение за состоянием охраняемых видов животных и прогнозирование экологических ситуаций;</w:t>
      </w:r>
    </w:p>
    <w:p w:rsidR="009B7232" w:rsidRPr="00984A94" w:rsidRDefault="009B7232" w:rsidP="009B7232">
      <w:pPr>
        <w:ind w:firstLine="567"/>
        <w:jc w:val="both"/>
        <w:rPr>
          <w:sz w:val="28"/>
          <w:szCs w:val="28"/>
        </w:rPr>
      </w:pPr>
      <w:r>
        <w:rPr>
          <w:sz w:val="28"/>
          <w:szCs w:val="28"/>
        </w:rPr>
        <w:t xml:space="preserve">- </w:t>
      </w:r>
      <w:r w:rsidRPr="00984A94">
        <w:rPr>
          <w:sz w:val="28"/>
          <w:szCs w:val="28"/>
        </w:rPr>
        <w:t>слежение за состоянием растительных сообществ;</w:t>
      </w:r>
    </w:p>
    <w:p w:rsidR="009B7232" w:rsidRPr="00984A94" w:rsidRDefault="009B7232" w:rsidP="009B7232">
      <w:pPr>
        <w:ind w:firstLine="567"/>
        <w:jc w:val="both"/>
        <w:rPr>
          <w:sz w:val="28"/>
          <w:szCs w:val="28"/>
        </w:rPr>
      </w:pPr>
      <w:r>
        <w:rPr>
          <w:sz w:val="28"/>
          <w:szCs w:val="28"/>
        </w:rPr>
        <w:t xml:space="preserve">- </w:t>
      </w:r>
      <w:r w:rsidRPr="00984A94">
        <w:rPr>
          <w:sz w:val="28"/>
          <w:szCs w:val="28"/>
        </w:rPr>
        <w:t>акклиматизационные и реакклиматизационные мероприятия, видовое обогащение фауны;</w:t>
      </w:r>
    </w:p>
    <w:p w:rsidR="009B7232" w:rsidRPr="00984A94" w:rsidRDefault="009B7232" w:rsidP="009B7232">
      <w:pPr>
        <w:ind w:firstLine="567"/>
        <w:jc w:val="both"/>
        <w:rPr>
          <w:sz w:val="28"/>
          <w:szCs w:val="28"/>
        </w:rPr>
      </w:pPr>
      <w:r>
        <w:rPr>
          <w:sz w:val="28"/>
          <w:szCs w:val="28"/>
        </w:rPr>
        <w:t xml:space="preserve">- </w:t>
      </w:r>
      <w:r w:rsidRPr="00984A94">
        <w:rPr>
          <w:sz w:val="28"/>
          <w:szCs w:val="28"/>
        </w:rPr>
        <w:t>отлов и расселение охраняемых видов животных, ценных в хозяйственном, научном и культурном отношении;</w:t>
      </w:r>
    </w:p>
    <w:p w:rsidR="009B7232" w:rsidRPr="00984A94" w:rsidRDefault="009B7232" w:rsidP="009B7232">
      <w:pPr>
        <w:ind w:firstLine="567"/>
        <w:jc w:val="both"/>
        <w:rPr>
          <w:sz w:val="28"/>
          <w:szCs w:val="28"/>
        </w:rPr>
      </w:pPr>
      <w:r>
        <w:rPr>
          <w:sz w:val="28"/>
          <w:szCs w:val="28"/>
        </w:rPr>
        <w:t xml:space="preserve">- </w:t>
      </w:r>
      <w:r w:rsidRPr="00984A94">
        <w:rPr>
          <w:sz w:val="28"/>
          <w:szCs w:val="28"/>
        </w:rPr>
        <w:t>мероприятия по улучшению защитных и кормовых условий обитания и воспроизводства охраняемых видов животных (создание кормовых полей, подкормочных площадок, водопоев, ремиз и т.п.);</w:t>
      </w:r>
    </w:p>
    <w:p w:rsidR="009B7232" w:rsidRPr="00984A94" w:rsidRDefault="009B7232" w:rsidP="009B7232">
      <w:pPr>
        <w:ind w:firstLine="567"/>
        <w:jc w:val="both"/>
        <w:rPr>
          <w:sz w:val="28"/>
          <w:szCs w:val="28"/>
        </w:rPr>
      </w:pPr>
      <w:r>
        <w:rPr>
          <w:sz w:val="28"/>
          <w:szCs w:val="28"/>
        </w:rPr>
        <w:t xml:space="preserve">- </w:t>
      </w:r>
      <w:r w:rsidRPr="00984A94">
        <w:rPr>
          <w:sz w:val="28"/>
          <w:szCs w:val="28"/>
        </w:rPr>
        <w:t>мероприятия по отвлечению охраняемых видов животных от автодорог и посевов сельхозкультур, во избежание их потрав;</w:t>
      </w:r>
    </w:p>
    <w:p w:rsidR="009B7232" w:rsidRPr="00984A94" w:rsidRDefault="009B7232" w:rsidP="009B7232">
      <w:pPr>
        <w:ind w:firstLine="567"/>
        <w:jc w:val="both"/>
        <w:rPr>
          <w:sz w:val="28"/>
          <w:szCs w:val="28"/>
        </w:rPr>
      </w:pPr>
      <w:r>
        <w:rPr>
          <w:sz w:val="28"/>
          <w:szCs w:val="28"/>
        </w:rPr>
        <w:t xml:space="preserve">- </w:t>
      </w:r>
      <w:r w:rsidRPr="00984A94">
        <w:rPr>
          <w:sz w:val="28"/>
          <w:szCs w:val="28"/>
        </w:rPr>
        <w:t>борьба с вредными животными (волками, воронами, другими чрезмерно размножившимися хищниками, бродячими собаками);</w:t>
      </w:r>
    </w:p>
    <w:p w:rsidR="009B7232" w:rsidRDefault="009B7232" w:rsidP="009B7232">
      <w:pPr>
        <w:ind w:firstLine="567"/>
        <w:jc w:val="both"/>
        <w:rPr>
          <w:sz w:val="28"/>
          <w:szCs w:val="28"/>
        </w:rPr>
      </w:pPr>
      <w:r>
        <w:rPr>
          <w:sz w:val="28"/>
          <w:szCs w:val="28"/>
        </w:rPr>
        <w:t>- борьба с природно-</w:t>
      </w:r>
      <w:r w:rsidRPr="00984A94">
        <w:rPr>
          <w:sz w:val="28"/>
          <w:szCs w:val="28"/>
        </w:rPr>
        <w:t>очаговыми эпизоотиями (чумой, бешенством и т.п.) и контроль за проведением этих мероприятий другими организациями.</w:t>
      </w:r>
    </w:p>
    <w:p w:rsidR="009B7232" w:rsidRPr="00D75366" w:rsidRDefault="009B7232" w:rsidP="009B7232">
      <w:pPr>
        <w:ind w:firstLine="567"/>
        <w:jc w:val="both"/>
        <w:rPr>
          <w:b/>
          <w:sz w:val="28"/>
          <w:szCs w:val="28"/>
        </w:rPr>
      </w:pPr>
      <w:r w:rsidRPr="00D75366">
        <w:rPr>
          <w:b/>
          <w:sz w:val="28"/>
          <w:szCs w:val="28"/>
        </w:rPr>
        <w:t>Мероприятия по ограниченному, регламентированному и рациональному использованию отдельных видов:</w:t>
      </w:r>
    </w:p>
    <w:p w:rsidR="009B7232" w:rsidRPr="000C79DF" w:rsidRDefault="009B7232" w:rsidP="009B7232">
      <w:pPr>
        <w:ind w:firstLine="567"/>
        <w:jc w:val="both"/>
        <w:rPr>
          <w:sz w:val="28"/>
          <w:szCs w:val="28"/>
        </w:rPr>
      </w:pPr>
      <w:r w:rsidRPr="004F0550">
        <w:rPr>
          <w:sz w:val="28"/>
          <w:szCs w:val="28"/>
        </w:rPr>
        <w:t xml:space="preserve">- </w:t>
      </w:r>
      <w:r w:rsidRPr="000C79DF">
        <w:rPr>
          <w:sz w:val="28"/>
          <w:szCs w:val="28"/>
        </w:rPr>
        <w:t>отлов в целях расселения;</w:t>
      </w:r>
    </w:p>
    <w:p w:rsidR="009B7232" w:rsidRPr="000C79DF" w:rsidRDefault="009B7232" w:rsidP="009B7232">
      <w:pPr>
        <w:ind w:firstLine="567"/>
        <w:jc w:val="both"/>
        <w:rPr>
          <w:sz w:val="28"/>
          <w:szCs w:val="28"/>
        </w:rPr>
      </w:pPr>
      <w:r>
        <w:rPr>
          <w:sz w:val="28"/>
          <w:szCs w:val="28"/>
        </w:rPr>
        <w:t xml:space="preserve">- </w:t>
      </w:r>
      <w:r w:rsidRPr="000C79DF">
        <w:rPr>
          <w:sz w:val="28"/>
          <w:szCs w:val="28"/>
        </w:rPr>
        <w:t>отстрел в целях регулирования численности отдельных видов животных производится в случаях:</w:t>
      </w:r>
    </w:p>
    <w:p w:rsidR="009B7232" w:rsidRPr="000C79DF" w:rsidRDefault="009B7232" w:rsidP="009B7232">
      <w:pPr>
        <w:ind w:firstLine="567"/>
        <w:jc w:val="both"/>
        <w:rPr>
          <w:sz w:val="28"/>
          <w:szCs w:val="28"/>
        </w:rPr>
      </w:pPr>
      <w:r>
        <w:rPr>
          <w:sz w:val="28"/>
          <w:szCs w:val="28"/>
        </w:rPr>
        <w:t xml:space="preserve">- </w:t>
      </w:r>
      <w:r w:rsidRPr="000C79DF">
        <w:rPr>
          <w:sz w:val="28"/>
          <w:szCs w:val="28"/>
        </w:rPr>
        <w:t>эпизоотий;</w:t>
      </w:r>
    </w:p>
    <w:p w:rsidR="009B7232" w:rsidRPr="000C79DF" w:rsidRDefault="009B7232" w:rsidP="009B7232">
      <w:pPr>
        <w:ind w:firstLine="567"/>
        <w:jc w:val="both"/>
        <w:rPr>
          <w:sz w:val="28"/>
          <w:szCs w:val="28"/>
        </w:rPr>
      </w:pPr>
      <w:r>
        <w:rPr>
          <w:sz w:val="28"/>
          <w:szCs w:val="28"/>
        </w:rPr>
        <w:t xml:space="preserve">- </w:t>
      </w:r>
      <w:r w:rsidRPr="000C79DF">
        <w:rPr>
          <w:sz w:val="28"/>
          <w:szCs w:val="28"/>
        </w:rPr>
        <w:t>перенаселенности угодий при плотности населения животных свыше:</w:t>
      </w:r>
    </w:p>
    <w:p w:rsidR="009B7232" w:rsidRPr="000C79DF" w:rsidRDefault="009B7232" w:rsidP="009B7232">
      <w:pPr>
        <w:ind w:firstLine="567"/>
        <w:jc w:val="both"/>
        <w:rPr>
          <w:sz w:val="28"/>
          <w:szCs w:val="28"/>
        </w:rPr>
      </w:pPr>
      <w:r>
        <w:rPr>
          <w:sz w:val="28"/>
          <w:szCs w:val="28"/>
        </w:rPr>
        <w:t xml:space="preserve">- </w:t>
      </w:r>
      <w:r w:rsidRPr="000C79DF">
        <w:rPr>
          <w:sz w:val="28"/>
          <w:szCs w:val="28"/>
        </w:rPr>
        <w:t xml:space="preserve">лисица </w:t>
      </w:r>
      <w:r>
        <w:rPr>
          <w:sz w:val="28"/>
          <w:szCs w:val="28"/>
        </w:rPr>
        <w:t>–</w:t>
      </w:r>
      <w:r w:rsidRPr="000C79DF">
        <w:rPr>
          <w:sz w:val="28"/>
          <w:szCs w:val="28"/>
        </w:rPr>
        <w:t xml:space="preserve"> 0,5 особей на 1 тыс. га,</w:t>
      </w:r>
    </w:p>
    <w:p w:rsidR="009B7232" w:rsidRPr="000C79DF" w:rsidRDefault="009B7232" w:rsidP="009B7232">
      <w:pPr>
        <w:ind w:firstLine="567"/>
        <w:jc w:val="both"/>
        <w:rPr>
          <w:sz w:val="28"/>
          <w:szCs w:val="28"/>
        </w:rPr>
      </w:pPr>
      <w:r>
        <w:rPr>
          <w:sz w:val="28"/>
          <w:szCs w:val="28"/>
        </w:rPr>
        <w:t xml:space="preserve">- </w:t>
      </w:r>
      <w:r w:rsidRPr="000C79DF">
        <w:rPr>
          <w:sz w:val="28"/>
          <w:szCs w:val="28"/>
        </w:rPr>
        <w:t xml:space="preserve">косуля </w:t>
      </w:r>
      <w:r>
        <w:rPr>
          <w:sz w:val="28"/>
          <w:szCs w:val="28"/>
        </w:rPr>
        <w:t>–</w:t>
      </w:r>
      <w:r w:rsidRPr="000C79DF">
        <w:rPr>
          <w:sz w:val="28"/>
          <w:szCs w:val="28"/>
        </w:rPr>
        <w:t xml:space="preserve"> 10,0 особей на 1 тыс. га,</w:t>
      </w:r>
    </w:p>
    <w:p w:rsidR="009B7232" w:rsidRPr="000C79DF" w:rsidRDefault="009B7232" w:rsidP="009B7232">
      <w:pPr>
        <w:ind w:firstLine="567"/>
        <w:jc w:val="both"/>
        <w:rPr>
          <w:sz w:val="28"/>
          <w:szCs w:val="28"/>
        </w:rPr>
      </w:pPr>
      <w:r>
        <w:rPr>
          <w:sz w:val="28"/>
          <w:szCs w:val="28"/>
        </w:rPr>
        <w:t xml:space="preserve">- </w:t>
      </w:r>
      <w:r w:rsidRPr="000C79DF">
        <w:rPr>
          <w:sz w:val="28"/>
          <w:szCs w:val="28"/>
        </w:rPr>
        <w:t xml:space="preserve">лось </w:t>
      </w:r>
      <w:r>
        <w:rPr>
          <w:sz w:val="28"/>
          <w:szCs w:val="28"/>
        </w:rPr>
        <w:t>–</w:t>
      </w:r>
      <w:r w:rsidRPr="000C79DF">
        <w:rPr>
          <w:sz w:val="28"/>
          <w:szCs w:val="28"/>
        </w:rPr>
        <w:t xml:space="preserve"> 2</w:t>
      </w:r>
      <w:r>
        <w:rPr>
          <w:sz w:val="28"/>
          <w:szCs w:val="28"/>
        </w:rPr>
        <w:t xml:space="preserve"> </w:t>
      </w:r>
      <w:r w:rsidRPr="000C79DF">
        <w:rPr>
          <w:sz w:val="28"/>
          <w:szCs w:val="28"/>
        </w:rPr>
        <w:t>особей на 1 тыс. га,</w:t>
      </w:r>
    </w:p>
    <w:p w:rsidR="009B7232" w:rsidRPr="000C79DF" w:rsidRDefault="009B7232" w:rsidP="009B7232">
      <w:pPr>
        <w:ind w:firstLine="567"/>
        <w:jc w:val="both"/>
        <w:rPr>
          <w:sz w:val="28"/>
          <w:szCs w:val="28"/>
        </w:rPr>
      </w:pPr>
      <w:r>
        <w:rPr>
          <w:sz w:val="28"/>
          <w:szCs w:val="28"/>
        </w:rPr>
        <w:t xml:space="preserve">- </w:t>
      </w:r>
      <w:r w:rsidRPr="000C79DF">
        <w:rPr>
          <w:sz w:val="28"/>
          <w:szCs w:val="28"/>
        </w:rPr>
        <w:t xml:space="preserve">барсук </w:t>
      </w:r>
      <w:r>
        <w:rPr>
          <w:sz w:val="28"/>
          <w:szCs w:val="28"/>
        </w:rPr>
        <w:t>–</w:t>
      </w:r>
      <w:r w:rsidRPr="000C79DF">
        <w:rPr>
          <w:sz w:val="28"/>
          <w:szCs w:val="28"/>
        </w:rPr>
        <w:t xml:space="preserve"> 2,5 особей на 1 тыс. га,</w:t>
      </w:r>
    </w:p>
    <w:p w:rsidR="009B7232" w:rsidRPr="000C79DF" w:rsidRDefault="009B7232" w:rsidP="009B7232">
      <w:pPr>
        <w:ind w:firstLine="567"/>
        <w:jc w:val="both"/>
        <w:rPr>
          <w:sz w:val="28"/>
          <w:szCs w:val="28"/>
        </w:rPr>
      </w:pPr>
      <w:r>
        <w:rPr>
          <w:sz w:val="28"/>
          <w:szCs w:val="28"/>
        </w:rPr>
        <w:t>- заяц-</w:t>
      </w:r>
      <w:r w:rsidRPr="000C79DF">
        <w:rPr>
          <w:sz w:val="28"/>
          <w:szCs w:val="28"/>
        </w:rPr>
        <w:t xml:space="preserve">беляк </w:t>
      </w:r>
      <w:r>
        <w:rPr>
          <w:sz w:val="28"/>
          <w:szCs w:val="28"/>
        </w:rPr>
        <w:t>–</w:t>
      </w:r>
      <w:r w:rsidRPr="000C79DF">
        <w:rPr>
          <w:sz w:val="28"/>
          <w:szCs w:val="28"/>
        </w:rPr>
        <w:t xml:space="preserve"> 40 особей на 1 тыс. га,</w:t>
      </w:r>
    </w:p>
    <w:p w:rsidR="009B7232" w:rsidRPr="000C79DF" w:rsidRDefault="009B7232" w:rsidP="009B7232">
      <w:pPr>
        <w:ind w:firstLine="567"/>
        <w:jc w:val="both"/>
        <w:rPr>
          <w:sz w:val="28"/>
          <w:szCs w:val="28"/>
        </w:rPr>
      </w:pPr>
      <w:r>
        <w:rPr>
          <w:sz w:val="28"/>
          <w:szCs w:val="28"/>
        </w:rPr>
        <w:t xml:space="preserve">- </w:t>
      </w:r>
      <w:r w:rsidRPr="000C79DF">
        <w:rPr>
          <w:sz w:val="28"/>
          <w:szCs w:val="28"/>
        </w:rPr>
        <w:t xml:space="preserve">кабан </w:t>
      </w:r>
      <w:r>
        <w:rPr>
          <w:sz w:val="28"/>
          <w:szCs w:val="28"/>
        </w:rPr>
        <w:t>–</w:t>
      </w:r>
      <w:r w:rsidRPr="000C79DF">
        <w:rPr>
          <w:sz w:val="28"/>
          <w:szCs w:val="28"/>
        </w:rPr>
        <w:t xml:space="preserve"> 2,0 особей на 1 тыс. га;</w:t>
      </w:r>
    </w:p>
    <w:p w:rsidR="009B7232" w:rsidRPr="000C79DF" w:rsidRDefault="009B7232" w:rsidP="009B7232">
      <w:pPr>
        <w:ind w:firstLine="567"/>
        <w:jc w:val="both"/>
        <w:rPr>
          <w:sz w:val="28"/>
          <w:szCs w:val="28"/>
        </w:rPr>
      </w:pPr>
      <w:r>
        <w:rPr>
          <w:sz w:val="28"/>
          <w:szCs w:val="28"/>
        </w:rPr>
        <w:t xml:space="preserve">- </w:t>
      </w:r>
      <w:r w:rsidRPr="000C79DF">
        <w:rPr>
          <w:sz w:val="28"/>
          <w:szCs w:val="28"/>
        </w:rPr>
        <w:t>нанесения</w:t>
      </w:r>
      <w:r>
        <w:rPr>
          <w:sz w:val="28"/>
          <w:szCs w:val="28"/>
        </w:rPr>
        <w:t xml:space="preserve"> </w:t>
      </w:r>
      <w:r w:rsidRPr="000C79DF">
        <w:rPr>
          <w:sz w:val="28"/>
          <w:szCs w:val="28"/>
        </w:rPr>
        <w:t>ущерба лесному и сельскому хозяйству.</w:t>
      </w:r>
    </w:p>
    <w:p w:rsidR="009B7232" w:rsidRPr="009B7232" w:rsidRDefault="009B7232" w:rsidP="009B7232">
      <w:pPr>
        <w:ind w:firstLine="567"/>
        <w:jc w:val="both"/>
        <w:rPr>
          <w:sz w:val="28"/>
          <w:szCs w:val="28"/>
        </w:rPr>
      </w:pPr>
      <w:r w:rsidRPr="009B7232">
        <w:rPr>
          <w:sz w:val="28"/>
          <w:szCs w:val="28"/>
        </w:rPr>
        <w:lastRenderedPageBreak/>
        <w:t>Регулированию численности на территории заказника подлежат лисица, барсук, заяц-беляк, лось, косуля, кабан.</w:t>
      </w:r>
    </w:p>
    <w:p w:rsidR="009B7232" w:rsidRPr="009B7232" w:rsidRDefault="009B7232" w:rsidP="009B7232">
      <w:pPr>
        <w:ind w:firstLine="567"/>
        <w:jc w:val="both"/>
        <w:rPr>
          <w:sz w:val="28"/>
          <w:szCs w:val="28"/>
        </w:rPr>
      </w:pPr>
      <w:r w:rsidRPr="009B7232">
        <w:rPr>
          <w:b/>
          <w:color w:val="000000"/>
          <w:sz w:val="28"/>
          <w:szCs w:val="28"/>
          <w:shd w:val="clear" w:color="auto" w:fill="FFFFFF"/>
        </w:rPr>
        <w:t xml:space="preserve">Памятник природы «Болото Минзелинское». </w:t>
      </w:r>
      <w:r w:rsidRPr="009B7232">
        <w:rPr>
          <w:color w:val="000000"/>
          <w:sz w:val="28"/>
          <w:szCs w:val="28"/>
          <w:shd w:val="clear" w:color="auto" w:fill="FFFFFF"/>
        </w:rPr>
        <w:t>Памятник природы регионального значения «Болото Минзелинское» находится в юго-восточной части Колыванского района Новосибирской области в 4 километрах южнее села Новотроицк.</w:t>
      </w:r>
    </w:p>
    <w:p w:rsidR="009B7232" w:rsidRPr="009B7232" w:rsidRDefault="009B7232" w:rsidP="009B7232">
      <w:pPr>
        <w:ind w:firstLine="567"/>
        <w:jc w:val="both"/>
        <w:rPr>
          <w:color w:val="000000"/>
          <w:sz w:val="28"/>
          <w:szCs w:val="28"/>
        </w:rPr>
      </w:pPr>
      <w:r w:rsidRPr="009B7232">
        <w:rPr>
          <w:color w:val="000000"/>
          <w:sz w:val="28"/>
          <w:szCs w:val="28"/>
        </w:rPr>
        <w:t>Цели создания памятника:</w:t>
      </w:r>
    </w:p>
    <w:p w:rsidR="009B7232" w:rsidRPr="009B7232" w:rsidRDefault="009B7232" w:rsidP="003528B5">
      <w:pPr>
        <w:pStyle w:val="aa"/>
        <w:numPr>
          <w:ilvl w:val="0"/>
          <w:numId w:val="28"/>
        </w:numPr>
        <w:spacing w:after="0" w:line="240" w:lineRule="auto"/>
        <w:jc w:val="both"/>
        <w:rPr>
          <w:rFonts w:ascii="Times New Roman" w:hAnsi="Times New Roman"/>
          <w:color w:val="000000"/>
          <w:sz w:val="28"/>
          <w:szCs w:val="28"/>
        </w:rPr>
      </w:pPr>
      <w:r w:rsidRPr="009B7232">
        <w:rPr>
          <w:rFonts w:ascii="Times New Roman" w:hAnsi="Times New Roman"/>
          <w:color w:val="000000"/>
          <w:sz w:val="28"/>
          <w:szCs w:val="28"/>
        </w:rPr>
        <w:t>сохранение естественных природных комплексов;</w:t>
      </w:r>
    </w:p>
    <w:p w:rsidR="009B7232" w:rsidRPr="009B7232" w:rsidRDefault="009B7232" w:rsidP="003528B5">
      <w:pPr>
        <w:pStyle w:val="aa"/>
        <w:numPr>
          <w:ilvl w:val="0"/>
          <w:numId w:val="28"/>
        </w:numPr>
        <w:spacing w:after="0" w:line="240" w:lineRule="auto"/>
        <w:jc w:val="both"/>
        <w:rPr>
          <w:rFonts w:ascii="Times New Roman" w:hAnsi="Times New Roman"/>
          <w:color w:val="000000"/>
          <w:sz w:val="28"/>
          <w:szCs w:val="28"/>
        </w:rPr>
      </w:pPr>
      <w:r w:rsidRPr="009B7232">
        <w:rPr>
          <w:rFonts w:ascii="Times New Roman" w:hAnsi="Times New Roman"/>
          <w:color w:val="000000"/>
          <w:sz w:val="28"/>
          <w:szCs w:val="28"/>
        </w:rPr>
        <w:t>сохранение и усиление средообразующих, водоохранных, защитных, санитарно-гигиенических и оздоровительных функций болотно-займищного комплекса;</w:t>
      </w:r>
    </w:p>
    <w:p w:rsidR="009B7232" w:rsidRPr="009B7232" w:rsidRDefault="009B7232" w:rsidP="003528B5">
      <w:pPr>
        <w:pStyle w:val="aa"/>
        <w:numPr>
          <w:ilvl w:val="0"/>
          <w:numId w:val="28"/>
        </w:numPr>
        <w:spacing w:after="0" w:line="240" w:lineRule="auto"/>
        <w:jc w:val="both"/>
        <w:rPr>
          <w:rFonts w:ascii="Times New Roman" w:hAnsi="Times New Roman"/>
          <w:color w:val="000000"/>
          <w:sz w:val="28"/>
          <w:szCs w:val="28"/>
        </w:rPr>
      </w:pPr>
      <w:r w:rsidRPr="009B7232">
        <w:rPr>
          <w:rFonts w:ascii="Times New Roman" w:hAnsi="Times New Roman"/>
          <w:color w:val="000000"/>
          <w:sz w:val="28"/>
          <w:szCs w:val="28"/>
        </w:rPr>
        <w:t>сохранение редких, исчезающих и интродуцированных видов фауны и флоры;</w:t>
      </w:r>
    </w:p>
    <w:p w:rsidR="009B7232" w:rsidRPr="009B7232" w:rsidRDefault="009B7232" w:rsidP="003528B5">
      <w:pPr>
        <w:pStyle w:val="aa"/>
        <w:numPr>
          <w:ilvl w:val="0"/>
          <w:numId w:val="28"/>
        </w:numPr>
        <w:spacing w:after="0" w:line="240" w:lineRule="auto"/>
        <w:jc w:val="both"/>
        <w:rPr>
          <w:rFonts w:ascii="Times New Roman" w:hAnsi="Times New Roman"/>
          <w:color w:val="000000"/>
          <w:sz w:val="28"/>
          <w:szCs w:val="28"/>
        </w:rPr>
      </w:pPr>
      <w:r w:rsidRPr="009B7232">
        <w:rPr>
          <w:rFonts w:ascii="Times New Roman" w:hAnsi="Times New Roman"/>
          <w:color w:val="000000"/>
          <w:sz w:val="28"/>
          <w:szCs w:val="28"/>
        </w:rPr>
        <w:t>сохранение эстетической ценности естественных природных комплексов;</w:t>
      </w:r>
    </w:p>
    <w:p w:rsidR="009B7232" w:rsidRPr="009B7232" w:rsidRDefault="009B7232" w:rsidP="003528B5">
      <w:pPr>
        <w:pStyle w:val="aa"/>
        <w:numPr>
          <w:ilvl w:val="0"/>
          <w:numId w:val="28"/>
        </w:numPr>
        <w:spacing w:after="0" w:line="240" w:lineRule="auto"/>
        <w:jc w:val="both"/>
        <w:rPr>
          <w:rFonts w:ascii="Times New Roman" w:hAnsi="Times New Roman"/>
          <w:color w:val="000000"/>
          <w:sz w:val="28"/>
          <w:szCs w:val="28"/>
        </w:rPr>
      </w:pPr>
      <w:r w:rsidRPr="009B7232">
        <w:rPr>
          <w:rFonts w:ascii="Times New Roman" w:hAnsi="Times New Roman"/>
          <w:color w:val="000000"/>
          <w:sz w:val="28"/>
          <w:szCs w:val="28"/>
        </w:rPr>
        <w:t>сохранение условий для проведения научно-познавательных экскурсий;</w:t>
      </w:r>
    </w:p>
    <w:p w:rsidR="009B7232" w:rsidRPr="009B7232" w:rsidRDefault="009B7232" w:rsidP="003528B5">
      <w:pPr>
        <w:pStyle w:val="aa"/>
        <w:numPr>
          <w:ilvl w:val="0"/>
          <w:numId w:val="28"/>
        </w:numPr>
        <w:spacing w:after="0" w:line="240" w:lineRule="auto"/>
        <w:jc w:val="both"/>
        <w:rPr>
          <w:rFonts w:ascii="Times New Roman" w:hAnsi="Times New Roman"/>
          <w:color w:val="000000"/>
          <w:sz w:val="28"/>
          <w:szCs w:val="28"/>
        </w:rPr>
      </w:pPr>
      <w:r w:rsidRPr="009B7232">
        <w:rPr>
          <w:rFonts w:ascii="Times New Roman" w:hAnsi="Times New Roman"/>
          <w:color w:val="000000"/>
          <w:sz w:val="28"/>
          <w:szCs w:val="28"/>
        </w:rPr>
        <w:t>экологическое воспитание населения.</w:t>
      </w:r>
    </w:p>
    <w:p w:rsidR="009B7232" w:rsidRPr="009B7232" w:rsidRDefault="009B7232" w:rsidP="009B7232">
      <w:pPr>
        <w:ind w:firstLine="567"/>
        <w:jc w:val="both"/>
        <w:rPr>
          <w:color w:val="000000"/>
          <w:sz w:val="28"/>
          <w:szCs w:val="28"/>
        </w:rPr>
      </w:pPr>
      <w:r w:rsidRPr="009B7232">
        <w:rPr>
          <w:color w:val="000000"/>
          <w:sz w:val="28"/>
          <w:szCs w:val="28"/>
        </w:rPr>
        <w:t xml:space="preserve">На территории памятника природы, за исключением части территории, занятой лесом, </w:t>
      </w:r>
      <w:r w:rsidRPr="009B7232">
        <w:rPr>
          <w:i/>
          <w:color w:val="000000"/>
          <w:sz w:val="28"/>
          <w:szCs w:val="28"/>
        </w:rPr>
        <w:t>запрещается</w:t>
      </w:r>
      <w:r w:rsidRPr="009B7232">
        <w:rPr>
          <w:color w:val="000000"/>
          <w:sz w:val="28"/>
          <w:szCs w:val="28"/>
        </w:rPr>
        <w:t xml:space="preserve"> любая хозяйственная деятельность, причиняющая вред окружающей среде, в том числе:</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предоставление земельных участков под застройку, а также для коллективного садоводства и огородничества;</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деятельность, влекущая за собой нарушение почвенного покрова и геологических обнажений;</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распашка земель;</w:t>
      </w:r>
    </w:p>
    <w:p w:rsidR="009B7232" w:rsidRPr="009B7232" w:rsidRDefault="009B7232" w:rsidP="003528B5">
      <w:pPr>
        <w:pStyle w:val="aa"/>
        <w:numPr>
          <w:ilvl w:val="0"/>
          <w:numId w:val="29"/>
        </w:numPr>
        <w:spacing w:after="0" w:line="240" w:lineRule="auto"/>
        <w:ind w:left="567" w:hanging="567"/>
        <w:jc w:val="both"/>
        <w:rPr>
          <w:rStyle w:val="apple-converted-space"/>
          <w:rFonts w:ascii="Times New Roman" w:hAnsi="Times New Roman"/>
          <w:color w:val="000000"/>
          <w:sz w:val="28"/>
          <w:szCs w:val="28"/>
        </w:rPr>
      </w:pPr>
      <w:r w:rsidRPr="009B7232">
        <w:rPr>
          <w:rFonts w:ascii="Times New Roman" w:hAnsi="Times New Roman"/>
          <w:color w:val="000000"/>
          <w:sz w:val="28"/>
          <w:szCs w:val="28"/>
        </w:rPr>
        <w:t>заготовка растительной земли;</w:t>
      </w:r>
      <w:r w:rsidRPr="009B7232">
        <w:rPr>
          <w:rStyle w:val="apple-converted-space"/>
          <w:rFonts w:ascii="Times New Roman" w:hAnsi="Times New Roman"/>
          <w:color w:val="000000"/>
          <w:sz w:val="28"/>
          <w:szCs w:val="28"/>
        </w:rPr>
        <w:t> </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строительство магистральных дорог, трубопроводов, линий электропередач и других коммуникаций, а также строительство и эксплуатация хозяйственных и жилых объектов;</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проведение гидромелиоративных и ирригационных работ, геологоразведочных изысканий и разработка полезных ископаемых;</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взрывные работы;</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движение и стоянка автотранспорта;</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устройство привалов, бивуаков, туристических стоянок и лагерей;</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самовольное занятие земель;</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разведение костров, выжигание луговой растительности;</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загрязнение земель химическими и радиоактивными веществами, бытовыми отходами;</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пастьба и прогон сельскохозяйственных животных;</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заготовка лекарственного и технического сырья, добывание объектов животного и растительного мира;</w:t>
      </w:r>
    </w:p>
    <w:p w:rsidR="009B7232" w:rsidRPr="009B7232" w:rsidRDefault="009B7232" w:rsidP="003528B5">
      <w:pPr>
        <w:pStyle w:val="aa"/>
        <w:numPr>
          <w:ilvl w:val="0"/>
          <w:numId w:val="29"/>
        </w:numPr>
        <w:spacing w:after="0" w:line="240" w:lineRule="auto"/>
        <w:ind w:left="567" w:hanging="567"/>
        <w:jc w:val="both"/>
        <w:rPr>
          <w:rFonts w:ascii="Times New Roman" w:hAnsi="Times New Roman"/>
          <w:color w:val="000000"/>
          <w:sz w:val="28"/>
          <w:szCs w:val="28"/>
        </w:rPr>
      </w:pPr>
      <w:r w:rsidRPr="009B7232">
        <w:rPr>
          <w:rFonts w:ascii="Times New Roman" w:hAnsi="Times New Roman"/>
          <w:color w:val="000000"/>
          <w:sz w:val="28"/>
          <w:szCs w:val="28"/>
        </w:rPr>
        <w:t>сбор редких и исчезающих, а также декоративных видов растений, грибов, уничтожение другой травянистой и древесно-кустарниковой растительности.</w:t>
      </w:r>
    </w:p>
    <w:p w:rsidR="009B7232" w:rsidRPr="009B7232" w:rsidRDefault="009B7232" w:rsidP="009B7232">
      <w:pPr>
        <w:pStyle w:val="aa"/>
        <w:spacing w:line="240" w:lineRule="auto"/>
        <w:ind w:left="0" w:firstLine="567"/>
        <w:jc w:val="both"/>
        <w:rPr>
          <w:rFonts w:ascii="Times New Roman" w:hAnsi="Times New Roman"/>
          <w:color w:val="000000"/>
          <w:sz w:val="28"/>
          <w:szCs w:val="28"/>
        </w:rPr>
      </w:pPr>
      <w:r w:rsidRPr="009B7232">
        <w:rPr>
          <w:rFonts w:ascii="Times New Roman" w:hAnsi="Times New Roman"/>
          <w:color w:val="000000"/>
          <w:sz w:val="28"/>
          <w:szCs w:val="28"/>
        </w:rPr>
        <w:t xml:space="preserve">На территории памятника природы, за исключением части территории, занятой лесом, </w:t>
      </w:r>
      <w:r w:rsidRPr="009B7232">
        <w:rPr>
          <w:rFonts w:ascii="Times New Roman" w:hAnsi="Times New Roman"/>
          <w:i/>
          <w:color w:val="000000"/>
          <w:sz w:val="28"/>
          <w:szCs w:val="28"/>
        </w:rPr>
        <w:t>разрешается</w:t>
      </w:r>
      <w:r w:rsidRPr="009B7232">
        <w:rPr>
          <w:rFonts w:ascii="Times New Roman" w:hAnsi="Times New Roman"/>
          <w:color w:val="000000"/>
          <w:sz w:val="28"/>
          <w:szCs w:val="28"/>
        </w:rPr>
        <w:t xml:space="preserve"> без нанесения ущерба охраняемым природным комплексам:</w:t>
      </w:r>
    </w:p>
    <w:p w:rsidR="009B7232" w:rsidRPr="009B7232" w:rsidRDefault="009B7232" w:rsidP="009B7232">
      <w:pPr>
        <w:pStyle w:val="aa"/>
        <w:spacing w:line="240" w:lineRule="auto"/>
        <w:ind w:left="0" w:firstLine="567"/>
        <w:jc w:val="both"/>
        <w:rPr>
          <w:rFonts w:ascii="Times New Roman" w:hAnsi="Times New Roman"/>
          <w:color w:val="000000"/>
          <w:sz w:val="28"/>
          <w:szCs w:val="28"/>
        </w:rPr>
      </w:pPr>
      <w:r w:rsidRPr="009B7232">
        <w:rPr>
          <w:rFonts w:ascii="Times New Roman" w:hAnsi="Times New Roman"/>
          <w:color w:val="000000"/>
          <w:sz w:val="28"/>
          <w:szCs w:val="28"/>
        </w:rPr>
        <w:lastRenderedPageBreak/>
        <w:t>- проведение необходимых противопожарных и других профилактических мероприятий для обеспечения противопожарной безопасности на территории памятника природы;</w:t>
      </w:r>
    </w:p>
    <w:p w:rsidR="009B7232" w:rsidRPr="009B7232" w:rsidRDefault="009B7232" w:rsidP="009B7232">
      <w:pPr>
        <w:pStyle w:val="aa"/>
        <w:spacing w:line="240" w:lineRule="auto"/>
        <w:ind w:left="0" w:firstLine="567"/>
        <w:jc w:val="both"/>
        <w:rPr>
          <w:rFonts w:ascii="Times New Roman" w:hAnsi="Times New Roman"/>
          <w:color w:val="000000"/>
          <w:sz w:val="28"/>
          <w:szCs w:val="28"/>
        </w:rPr>
      </w:pPr>
      <w:r w:rsidRPr="009B7232">
        <w:rPr>
          <w:rFonts w:ascii="Times New Roman" w:hAnsi="Times New Roman"/>
          <w:color w:val="000000"/>
          <w:sz w:val="28"/>
          <w:szCs w:val="28"/>
        </w:rPr>
        <w:t>- сбор ягод населением, любительское и спортивное рыболовство в соответствии с правилами, регламентирующими добычу (вылов) водных биоресурсов;</w:t>
      </w:r>
    </w:p>
    <w:p w:rsidR="009B7232" w:rsidRPr="009B7232" w:rsidRDefault="009B7232" w:rsidP="009B7232">
      <w:pPr>
        <w:pStyle w:val="aa"/>
        <w:spacing w:line="240" w:lineRule="auto"/>
        <w:ind w:left="0" w:firstLine="567"/>
        <w:jc w:val="both"/>
        <w:rPr>
          <w:rFonts w:ascii="Times New Roman" w:hAnsi="Times New Roman"/>
          <w:color w:val="000000"/>
          <w:sz w:val="28"/>
          <w:szCs w:val="28"/>
        </w:rPr>
      </w:pPr>
      <w:r w:rsidRPr="009B7232">
        <w:rPr>
          <w:rFonts w:ascii="Times New Roman" w:hAnsi="Times New Roman"/>
          <w:color w:val="000000"/>
          <w:sz w:val="28"/>
          <w:szCs w:val="28"/>
        </w:rPr>
        <w:t>- проведение научно-исследовательских работ без нанесения ущерба данному природному объекту;</w:t>
      </w:r>
    </w:p>
    <w:p w:rsidR="009B7232" w:rsidRPr="009B7232" w:rsidRDefault="009B7232" w:rsidP="009B7232">
      <w:pPr>
        <w:pStyle w:val="aa"/>
        <w:spacing w:line="240" w:lineRule="auto"/>
        <w:ind w:left="0" w:firstLine="567"/>
        <w:jc w:val="both"/>
        <w:rPr>
          <w:rFonts w:ascii="Times New Roman" w:hAnsi="Times New Roman"/>
          <w:color w:val="000000"/>
          <w:sz w:val="28"/>
          <w:szCs w:val="28"/>
        </w:rPr>
      </w:pPr>
      <w:r w:rsidRPr="009B7232">
        <w:rPr>
          <w:rFonts w:ascii="Times New Roman" w:hAnsi="Times New Roman"/>
          <w:color w:val="000000"/>
          <w:sz w:val="28"/>
          <w:szCs w:val="28"/>
        </w:rPr>
        <w:t>- организация экскурсий в воспитательных целях;</w:t>
      </w:r>
    </w:p>
    <w:p w:rsidR="009B7232" w:rsidRPr="009B7232" w:rsidRDefault="009B7232" w:rsidP="009B7232">
      <w:pPr>
        <w:pStyle w:val="aa"/>
        <w:spacing w:line="240" w:lineRule="auto"/>
        <w:ind w:left="0" w:firstLine="567"/>
        <w:jc w:val="both"/>
        <w:rPr>
          <w:rFonts w:ascii="Times New Roman" w:hAnsi="Times New Roman"/>
          <w:color w:val="000000"/>
          <w:sz w:val="28"/>
          <w:szCs w:val="28"/>
        </w:rPr>
      </w:pPr>
      <w:r w:rsidRPr="009B7232">
        <w:rPr>
          <w:rFonts w:ascii="Times New Roman" w:hAnsi="Times New Roman"/>
          <w:color w:val="000000"/>
          <w:sz w:val="28"/>
          <w:szCs w:val="28"/>
        </w:rPr>
        <w:t>- проезд транспортных средств специально уполномоченных органов по охране окружающей среды, а также научных сотрудников до места проведения полевых исследований.</w:t>
      </w:r>
    </w:p>
    <w:p w:rsidR="009B7232" w:rsidRPr="009B7232" w:rsidRDefault="009B7232" w:rsidP="009B7232">
      <w:pPr>
        <w:pStyle w:val="aa"/>
        <w:spacing w:line="240" w:lineRule="auto"/>
        <w:ind w:left="0" w:firstLine="567"/>
        <w:jc w:val="both"/>
        <w:rPr>
          <w:rFonts w:ascii="Times New Roman" w:hAnsi="Times New Roman"/>
          <w:color w:val="000000"/>
          <w:sz w:val="28"/>
          <w:szCs w:val="28"/>
        </w:rPr>
      </w:pPr>
      <w:r w:rsidRPr="009B7232">
        <w:rPr>
          <w:rFonts w:ascii="Times New Roman" w:hAnsi="Times New Roman"/>
          <w:color w:val="000000"/>
          <w:sz w:val="28"/>
          <w:szCs w:val="28"/>
        </w:rPr>
        <w:t>Разрешается в исключительных случаях отстрел и отлов диких животных при возникновении опасных инфекционных заболеваний.</w:t>
      </w:r>
      <w:r w:rsidRPr="009B7232">
        <w:rPr>
          <w:rFonts w:ascii="Times New Roman" w:hAnsi="Times New Roman"/>
          <w:color w:val="000000"/>
          <w:sz w:val="28"/>
          <w:szCs w:val="28"/>
        </w:rPr>
        <w:br/>
        <w:t>Особенности использования, охрана, защита, воспроизводство лесов на территории памятника природы осуществляются в соответствии с федеральным законодательством.</w:t>
      </w:r>
    </w:p>
    <w:p w:rsidR="009B7232" w:rsidRPr="009B7232" w:rsidRDefault="009B7232" w:rsidP="009B7232">
      <w:pPr>
        <w:pStyle w:val="aa"/>
        <w:spacing w:line="240" w:lineRule="auto"/>
        <w:ind w:left="0" w:firstLine="567"/>
        <w:jc w:val="both"/>
        <w:rPr>
          <w:rFonts w:ascii="Times New Roman" w:hAnsi="Times New Roman"/>
          <w:color w:val="000000"/>
          <w:sz w:val="28"/>
          <w:szCs w:val="28"/>
        </w:rPr>
      </w:pPr>
      <w:r w:rsidRPr="009B7232">
        <w:rPr>
          <w:rFonts w:ascii="Times New Roman" w:hAnsi="Times New Roman"/>
          <w:color w:val="000000"/>
          <w:sz w:val="28"/>
          <w:szCs w:val="28"/>
        </w:rPr>
        <w:t>Охрана памятника природы, проведение природоохранных мероприятий осуществляются в соответствии с действующим законодательством областным исполнительным органом.</w:t>
      </w:r>
    </w:p>
    <w:p w:rsidR="002405F1" w:rsidRDefault="009B7232" w:rsidP="00715333">
      <w:pPr>
        <w:pStyle w:val="aa"/>
        <w:spacing w:line="240" w:lineRule="auto"/>
        <w:ind w:left="0" w:firstLine="567"/>
        <w:jc w:val="both"/>
        <w:rPr>
          <w:rFonts w:ascii="Times New Roman" w:hAnsi="Times New Roman"/>
          <w:color w:val="000000"/>
          <w:sz w:val="28"/>
          <w:szCs w:val="28"/>
        </w:rPr>
      </w:pPr>
      <w:r w:rsidRPr="009B7232">
        <w:rPr>
          <w:rFonts w:ascii="Times New Roman" w:hAnsi="Times New Roman"/>
          <w:color w:val="000000"/>
          <w:sz w:val="28"/>
          <w:szCs w:val="28"/>
        </w:rPr>
        <w:t>Охранная зона для данного памят</w:t>
      </w:r>
      <w:r w:rsidR="00715333">
        <w:rPr>
          <w:rFonts w:ascii="Times New Roman" w:hAnsi="Times New Roman"/>
          <w:color w:val="000000"/>
          <w:sz w:val="28"/>
          <w:szCs w:val="28"/>
        </w:rPr>
        <w:t>ника природы не устанавливается.</w:t>
      </w:r>
    </w:p>
    <w:p w:rsidR="004F6A2B" w:rsidRDefault="004F6A2B" w:rsidP="00B23C70">
      <w:pPr>
        <w:pStyle w:val="aa"/>
        <w:spacing w:line="240" w:lineRule="auto"/>
        <w:ind w:left="0" w:firstLine="567"/>
        <w:jc w:val="center"/>
        <w:rPr>
          <w:rFonts w:ascii="Times New Roman" w:hAnsi="Times New Roman"/>
          <w:b/>
          <w:color w:val="000000"/>
          <w:sz w:val="28"/>
          <w:szCs w:val="28"/>
        </w:rPr>
      </w:pPr>
    </w:p>
    <w:p w:rsidR="00B23C70" w:rsidRDefault="00B23C70" w:rsidP="00B23C70">
      <w:pPr>
        <w:pStyle w:val="aa"/>
        <w:spacing w:line="240" w:lineRule="auto"/>
        <w:ind w:left="0" w:firstLine="567"/>
        <w:jc w:val="center"/>
        <w:rPr>
          <w:rFonts w:ascii="Times New Roman" w:hAnsi="Times New Roman"/>
          <w:b/>
          <w:color w:val="000000"/>
          <w:sz w:val="28"/>
          <w:szCs w:val="28"/>
        </w:rPr>
      </w:pPr>
      <w:r>
        <w:rPr>
          <w:rFonts w:ascii="Times New Roman" w:hAnsi="Times New Roman"/>
          <w:b/>
          <w:color w:val="000000"/>
          <w:sz w:val="28"/>
          <w:szCs w:val="28"/>
        </w:rPr>
        <w:t>7.5. Объекты культурного наследия</w:t>
      </w:r>
    </w:p>
    <w:p w:rsidR="004F6A2B" w:rsidRPr="00E23BF8" w:rsidRDefault="004F6A2B" w:rsidP="003528B5">
      <w:pPr>
        <w:pStyle w:val="aa"/>
        <w:numPr>
          <w:ilvl w:val="0"/>
          <w:numId w:val="30"/>
        </w:numPr>
        <w:tabs>
          <w:tab w:val="clear" w:pos="720"/>
          <w:tab w:val="num" w:pos="0"/>
        </w:tabs>
        <w:spacing w:line="240" w:lineRule="auto"/>
        <w:ind w:left="0" w:firstLine="426"/>
        <w:jc w:val="both"/>
        <w:rPr>
          <w:rFonts w:ascii="Times New Roman" w:hAnsi="Times New Roman"/>
          <w:sz w:val="28"/>
          <w:szCs w:val="28"/>
        </w:rPr>
      </w:pPr>
      <w:r>
        <w:rPr>
          <w:rFonts w:ascii="Times New Roman" w:hAnsi="Times New Roman"/>
          <w:sz w:val="28"/>
          <w:szCs w:val="28"/>
        </w:rPr>
        <w:t>С</w:t>
      </w:r>
      <w:r w:rsidRPr="00E23BF8">
        <w:rPr>
          <w:rFonts w:ascii="Times New Roman" w:hAnsi="Times New Roman"/>
          <w:sz w:val="28"/>
          <w:szCs w:val="28"/>
        </w:rPr>
        <w:t xml:space="preserve"> целью сохранения объектов археологического наследия и соблюдения требований действующего законодательства в сфере охраны объектов культурного наследия, при разработке </w:t>
      </w:r>
      <w:r>
        <w:rPr>
          <w:rFonts w:ascii="Times New Roman" w:hAnsi="Times New Roman"/>
          <w:sz w:val="28"/>
          <w:szCs w:val="28"/>
        </w:rPr>
        <w:t>проектов</w:t>
      </w:r>
      <w:r w:rsidRPr="00E23BF8">
        <w:rPr>
          <w:rFonts w:ascii="Times New Roman" w:hAnsi="Times New Roman"/>
          <w:sz w:val="28"/>
          <w:szCs w:val="28"/>
        </w:rPr>
        <w:t xml:space="preserve"> территориального планирования и режимов использования земель, рекомендуе</w:t>
      </w:r>
      <w:r>
        <w:rPr>
          <w:rFonts w:ascii="Times New Roman" w:hAnsi="Times New Roman"/>
          <w:sz w:val="28"/>
          <w:szCs w:val="28"/>
        </w:rPr>
        <w:t>тся</w:t>
      </w:r>
      <w:r w:rsidRPr="00E23BF8">
        <w:rPr>
          <w:rFonts w:ascii="Times New Roman" w:hAnsi="Times New Roman"/>
          <w:sz w:val="28"/>
          <w:szCs w:val="28"/>
        </w:rPr>
        <w:t xml:space="preserve"> включать требования обязательного археологического обследования территорий до начала любого хозяйственного освоения земель.</w:t>
      </w:r>
    </w:p>
    <w:p w:rsidR="004F6A2B" w:rsidRDefault="004F6A2B" w:rsidP="00B23C70">
      <w:pPr>
        <w:pStyle w:val="aa"/>
        <w:spacing w:line="240" w:lineRule="auto"/>
        <w:ind w:left="0" w:firstLine="567"/>
        <w:jc w:val="center"/>
        <w:rPr>
          <w:rFonts w:ascii="Times New Roman" w:hAnsi="Times New Roman"/>
          <w:b/>
          <w:color w:val="000000"/>
          <w:sz w:val="28"/>
          <w:szCs w:val="28"/>
        </w:rPr>
      </w:pPr>
    </w:p>
    <w:p w:rsidR="003437FF" w:rsidRDefault="003437FF" w:rsidP="003437FF">
      <w:pPr>
        <w:ind w:firstLine="851"/>
        <w:jc w:val="center"/>
        <w:rPr>
          <w:b/>
          <w:sz w:val="28"/>
          <w:szCs w:val="28"/>
        </w:rPr>
      </w:pPr>
      <w:r w:rsidRPr="00672952">
        <w:rPr>
          <w:b/>
          <w:sz w:val="28"/>
          <w:szCs w:val="28"/>
        </w:rPr>
        <w:t xml:space="preserve">Перечень объектов археологического наследия на территории </w:t>
      </w:r>
      <w:r w:rsidR="004F6A2B">
        <w:rPr>
          <w:b/>
          <w:sz w:val="28"/>
          <w:szCs w:val="28"/>
        </w:rPr>
        <w:t xml:space="preserve">Новотроицкого сельсовета </w:t>
      </w:r>
      <w:r w:rsidRPr="00672952">
        <w:rPr>
          <w:b/>
          <w:sz w:val="28"/>
          <w:szCs w:val="28"/>
        </w:rPr>
        <w:t>Колыванского района Новосибирской области</w:t>
      </w:r>
    </w:p>
    <w:p w:rsidR="004F6A2B" w:rsidRDefault="004F6A2B" w:rsidP="003437FF">
      <w:pPr>
        <w:ind w:firstLine="851"/>
        <w:jc w:val="center"/>
        <w:rPr>
          <w:b/>
          <w:sz w:val="28"/>
          <w:szCs w:val="28"/>
        </w:rPr>
      </w:pPr>
    </w:p>
    <w:tbl>
      <w:tblPr>
        <w:tblpPr w:leftFromText="180" w:rightFromText="180" w:vertAnchor="text" w:horzAnchor="margin" w:tblpXSpec="center" w:tblpY="39"/>
        <w:tblW w:w="4598"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tblPr>
      <w:tblGrid>
        <w:gridCol w:w="699"/>
        <w:gridCol w:w="3378"/>
        <w:gridCol w:w="5245"/>
      </w:tblGrid>
      <w:tr w:rsidR="004F6A2B" w:rsidRPr="00672952" w:rsidTr="004F6A2B">
        <w:tc>
          <w:tcPr>
            <w:tcW w:w="375" w:type="pct"/>
          </w:tcPr>
          <w:p w:rsidR="004F6A2B" w:rsidRPr="004B7309" w:rsidRDefault="004F6A2B" w:rsidP="004F6A2B">
            <w:pPr>
              <w:jc w:val="both"/>
              <w:rPr>
                <w:b/>
                <w:bCs/>
              </w:rPr>
            </w:pPr>
            <w:r w:rsidRPr="004B7309">
              <w:rPr>
                <w:b/>
                <w:bCs/>
              </w:rPr>
              <w:t>№№</w:t>
            </w:r>
          </w:p>
        </w:tc>
        <w:tc>
          <w:tcPr>
            <w:tcW w:w="1812" w:type="pct"/>
          </w:tcPr>
          <w:p w:rsidR="004F6A2B" w:rsidRPr="004B7309" w:rsidRDefault="004F6A2B" w:rsidP="004F6A2B">
            <w:pPr>
              <w:jc w:val="both"/>
              <w:rPr>
                <w:b/>
                <w:bCs/>
              </w:rPr>
            </w:pPr>
            <w:r w:rsidRPr="004B7309">
              <w:rPr>
                <w:b/>
                <w:bCs/>
              </w:rPr>
              <w:t>Наименование объекта</w:t>
            </w:r>
          </w:p>
        </w:tc>
        <w:tc>
          <w:tcPr>
            <w:tcW w:w="2813" w:type="pct"/>
          </w:tcPr>
          <w:p w:rsidR="004F6A2B" w:rsidRPr="004B7309" w:rsidRDefault="004F6A2B" w:rsidP="004F6A2B">
            <w:pPr>
              <w:jc w:val="both"/>
              <w:rPr>
                <w:b/>
                <w:bCs/>
              </w:rPr>
            </w:pPr>
            <w:r w:rsidRPr="004B7309">
              <w:rPr>
                <w:b/>
                <w:bCs/>
              </w:rPr>
              <w:t>Тип памятника</w:t>
            </w:r>
          </w:p>
        </w:tc>
      </w:tr>
      <w:tr w:rsidR="004F6A2B" w:rsidRPr="00672952" w:rsidTr="004F6A2B">
        <w:tc>
          <w:tcPr>
            <w:tcW w:w="375" w:type="pct"/>
          </w:tcPr>
          <w:p w:rsidR="004F6A2B" w:rsidRPr="004B7309" w:rsidRDefault="004F6A2B" w:rsidP="004F6A2B">
            <w:pPr>
              <w:jc w:val="both"/>
            </w:pPr>
            <w:r>
              <w:t>1</w:t>
            </w:r>
          </w:p>
        </w:tc>
        <w:tc>
          <w:tcPr>
            <w:tcW w:w="1812" w:type="pct"/>
          </w:tcPr>
          <w:p w:rsidR="004F6A2B" w:rsidRPr="004B7309" w:rsidRDefault="004F6A2B" w:rsidP="004F6A2B">
            <w:pPr>
              <w:jc w:val="both"/>
            </w:pPr>
            <w:r w:rsidRPr="004B7309">
              <w:t>Березовый остров-2</w:t>
            </w:r>
          </w:p>
        </w:tc>
        <w:tc>
          <w:tcPr>
            <w:tcW w:w="2813" w:type="pct"/>
          </w:tcPr>
          <w:p w:rsidR="004F6A2B" w:rsidRPr="004B7309" w:rsidRDefault="004F6A2B" w:rsidP="004F6A2B">
            <w:pPr>
              <w:jc w:val="both"/>
            </w:pPr>
            <w:r w:rsidRPr="004B7309">
              <w:t>Городище</w:t>
            </w:r>
          </w:p>
        </w:tc>
      </w:tr>
      <w:tr w:rsidR="004F6A2B" w:rsidRPr="00672952" w:rsidTr="004F6A2B">
        <w:tc>
          <w:tcPr>
            <w:tcW w:w="375" w:type="pct"/>
          </w:tcPr>
          <w:p w:rsidR="004F6A2B" w:rsidRPr="004F6A2B" w:rsidRDefault="004F6A2B" w:rsidP="004F6A2B">
            <w:pPr>
              <w:jc w:val="both"/>
            </w:pPr>
            <w:r w:rsidRPr="004F6A2B">
              <w:t>2</w:t>
            </w:r>
          </w:p>
        </w:tc>
        <w:tc>
          <w:tcPr>
            <w:tcW w:w="1812" w:type="pct"/>
          </w:tcPr>
          <w:p w:rsidR="004F6A2B" w:rsidRPr="00107984" w:rsidRDefault="004F6A2B" w:rsidP="004F6A2B">
            <w:pPr>
              <w:jc w:val="both"/>
            </w:pPr>
            <w:r w:rsidRPr="00107984">
              <w:t>Каменный мыс</w:t>
            </w:r>
          </w:p>
        </w:tc>
        <w:tc>
          <w:tcPr>
            <w:tcW w:w="2813" w:type="pct"/>
          </w:tcPr>
          <w:p w:rsidR="004F6A2B" w:rsidRPr="00107984" w:rsidRDefault="004F6A2B" w:rsidP="004F6A2B">
            <w:pPr>
              <w:jc w:val="both"/>
            </w:pPr>
            <w:r w:rsidRPr="00107984">
              <w:t>Комплекс памятников (курганный могильник, поселение, городище)</w:t>
            </w:r>
          </w:p>
        </w:tc>
      </w:tr>
      <w:tr w:rsidR="004F6A2B" w:rsidRPr="00672952" w:rsidTr="004F6A2B">
        <w:tc>
          <w:tcPr>
            <w:tcW w:w="375" w:type="pct"/>
          </w:tcPr>
          <w:p w:rsidR="004F6A2B" w:rsidRPr="004F6A2B" w:rsidRDefault="004F6A2B" w:rsidP="004F6A2B">
            <w:pPr>
              <w:jc w:val="both"/>
            </w:pPr>
            <w:r w:rsidRPr="004F6A2B">
              <w:t>3</w:t>
            </w:r>
          </w:p>
        </w:tc>
        <w:tc>
          <w:tcPr>
            <w:tcW w:w="1812" w:type="pct"/>
          </w:tcPr>
          <w:p w:rsidR="004F6A2B" w:rsidRPr="00107984" w:rsidRDefault="004F6A2B" w:rsidP="004F6A2B">
            <w:pPr>
              <w:jc w:val="both"/>
            </w:pPr>
            <w:r w:rsidRPr="00107984">
              <w:t>Топовские курганы</w:t>
            </w:r>
          </w:p>
        </w:tc>
        <w:tc>
          <w:tcPr>
            <w:tcW w:w="2813" w:type="pct"/>
          </w:tcPr>
          <w:p w:rsidR="004F6A2B" w:rsidRPr="00107984" w:rsidRDefault="004F6A2B" w:rsidP="004F6A2B">
            <w:pPr>
              <w:jc w:val="both"/>
            </w:pPr>
            <w:r w:rsidRPr="00107984">
              <w:t>Курганный могильник</w:t>
            </w:r>
          </w:p>
        </w:tc>
      </w:tr>
      <w:tr w:rsidR="004F6A2B" w:rsidRPr="00672952" w:rsidTr="004F6A2B">
        <w:tc>
          <w:tcPr>
            <w:tcW w:w="375" w:type="pct"/>
          </w:tcPr>
          <w:p w:rsidR="004F6A2B" w:rsidRPr="004F6A2B" w:rsidRDefault="004F6A2B" w:rsidP="004F6A2B">
            <w:pPr>
              <w:jc w:val="both"/>
            </w:pPr>
            <w:r w:rsidRPr="004F6A2B">
              <w:t>4</w:t>
            </w:r>
          </w:p>
        </w:tc>
        <w:tc>
          <w:tcPr>
            <w:tcW w:w="1812" w:type="pct"/>
          </w:tcPr>
          <w:p w:rsidR="004F6A2B" w:rsidRPr="00107984" w:rsidRDefault="004F6A2B" w:rsidP="004F6A2B">
            <w:pPr>
              <w:jc w:val="both"/>
            </w:pPr>
            <w:r w:rsidRPr="00107984">
              <w:t>Умна-1</w:t>
            </w:r>
          </w:p>
        </w:tc>
        <w:tc>
          <w:tcPr>
            <w:tcW w:w="2813" w:type="pct"/>
          </w:tcPr>
          <w:p w:rsidR="004F6A2B" w:rsidRPr="00107984" w:rsidRDefault="004F6A2B" w:rsidP="004F6A2B">
            <w:pPr>
              <w:jc w:val="both"/>
            </w:pPr>
            <w:r w:rsidRPr="00107984">
              <w:t>Поселение</w:t>
            </w:r>
          </w:p>
        </w:tc>
      </w:tr>
      <w:tr w:rsidR="004F6A2B" w:rsidRPr="00672952" w:rsidTr="004F6A2B">
        <w:tc>
          <w:tcPr>
            <w:tcW w:w="375" w:type="pct"/>
          </w:tcPr>
          <w:p w:rsidR="004F6A2B" w:rsidRPr="004F6A2B" w:rsidRDefault="004F6A2B" w:rsidP="004F6A2B">
            <w:pPr>
              <w:jc w:val="both"/>
            </w:pPr>
            <w:r w:rsidRPr="004F6A2B">
              <w:t>5</w:t>
            </w:r>
          </w:p>
        </w:tc>
        <w:tc>
          <w:tcPr>
            <w:tcW w:w="1812" w:type="pct"/>
          </w:tcPr>
          <w:p w:rsidR="004F6A2B" w:rsidRPr="00107984" w:rsidRDefault="004F6A2B" w:rsidP="004F6A2B">
            <w:pPr>
              <w:jc w:val="both"/>
            </w:pPr>
            <w:r w:rsidRPr="00107984">
              <w:t>Умна-2</w:t>
            </w:r>
          </w:p>
        </w:tc>
        <w:tc>
          <w:tcPr>
            <w:tcW w:w="2813" w:type="pct"/>
          </w:tcPr>
          <w:p w:rsidR="004F6A2B" w:rsidRPr="00107984" w:rsidRDefault="004F6A2B" w:rsidP="004F6A2B">
            <w:pPr>
              <w:jc w:val="both"/>
            </w:pPr>
            <w:r w:rsidRPr="00107984">
              <w:t>Курганный могильник</w:t>
            </w:r>
          </w:p>
        </w:tc>
      </w:tr>
      <w:tr w:rsidR="004F6A2B" w:rsidRPr="00672952" w:rsidTr="004F6A2B">
        <w:tc>
          <w:tcPr>
            <w:tcW w:w="375" w:type="pct"/>
          </w:tcPr>
          <w:p w:rsidR="004F6A2B" w:rsidRPr="004F6A2B" w:rsidRDefault="004F6A2B" w:rsidP="004F6A2B">
            <w:pPr>
              <w:jc w:val="both"/>
            </w:pPr>
            <w:r w:rsidRPr="004F6A2B">
              <w:t>6</w:t>
            </w:r>
          </w:p>
        </w:tc>
        <w:tc>
          <w:tcPr>
            <w:tcW w:w="1812" w:type="pct"/>
          </w:tcPr>
          <w:p w:rsidR="004F6A2B" w:rsidRPr="00107984" w:rsidRDefault="004F6A2B" w:rsidP="004F6A2B">
            <w:pPr>
              <w:jc w:val="both"/>
            </w:pPr>
            <w:r w:rsidRPr="00107984">
              <w:t>Умна-3</w:t>
            </w:r>
          </w:p>
        </w:tc>
        <w:tc>
          <w:tcPr>
            <w:tcW w:w="2813" w:type="pct"/>
          </w:tcPr>
          <w:p w:rsidR="004F6A2B" w:rsidRPr="00107984" w:rsidRDefault="004F6A2B" w:rsidP="004F6A2B">
            <w:pPr>
              <w:jc w:val="both"/>
            </w:pPr>
            <w:r w:rsidRPr="00107984">
              <w:t>Курганный могильник</w:t>
            </w:r>
          </w:p>
        </w:tc>
      </w:tr>
      <w:tr w:rsidR="004F6A2B" w:rsidRPr="00672952" w:rsidTr="004F6A2B">
        <w:tc>
          <w:tcPr>
            <w:tcW w:w="375" w:type="pct"/>
          </w:tcPr>
          <w:p w:rsidR="004F6A2B" w:rsidRPr="004F6A2B" w:rsidRDefault="004F6A2B" w:rsidP="004F6A2B">
            <w:pPr>
              <w:jc w:val="both"/>
            </w:pPr>
            <w:r w:rsidRPr="004F6A2B">
              <w:t>7</w:t>
            </w:r>
          </w:p>
        </w:tc>
        <w:tc>
          <w:tcPr>
            <w:tcW w:w="1812" w:type="pct"/>
          </w:tcPr>
          <w:p w:rsidR="004F6A2B" w:rsidRPr="00107984" w:rsidRDefault="004F6A2B" w:rsidP="004F6A2B">
            <w:pPr>
              <w:jc w:val="both"/>
            </w:pPr>
            <w:r w:rsidRPr="00107984">
              <w:t>Умна-4</w:t>
            </w:r>
          </w:p>
        </w:tc>
        <w:tc>
          <w:tcPr>
            <w:tcW w:w="2813" w:type="pct"/>
          </w:tcPr>
          <w:p w:rsidR="004F6A2B" w:rsidRPr="00107984" w:rsidRDefault="004F6A2B" w:rsidP="004F6A2B">
            <w:pPr>
              <w:jc w:val="both"/>
            </w:pPr>
            <w:r w:rsidRPr="00107984">
              <w:t>Городище</w:t>
            </w:r>
          </w:p>
        </w:tc>
      </w:tr>
      <w:tr w:rsidR="004F6A2B" w:rsidRPr="00672952" w:rsidTr="004F6A2B">
        <w:tc>
          <w:tcPr>
            <w:tcW w:w="375" w:type="pct"/>
          </w:tcPr>
          <w:p w:rsidR="004F6A2B" w:rsidRPr="004F6A2B" w:rsidRDefault="004F6A2B" w:rsidP="004F6A2B">
            <w:pPr>
              <w:jc w:val="both"/>
            </w:pPr>
            <w:r w:rsidRPr="004F6A2B">
              <w:t>8</w:t>
            </w:r>
          </w:p>
        </w:tc>
        <w:tc>
          <w:tcPr>
            <w:tcW w:w="1812" w:type="pct"/>
          </w:tcPr>
          <w:p w:rsidR="004F6A2B" w:rsidRPr="00107984" w:rsidRDefault="004F6A2B" w:rsidP="004F6A2B">
            <w:pPr>
              <w:jc w:val="both"/>
            </w:pPr>
            <w:r w:rsidRPr="00107984">
              <w:t>Чёрный борок-10</w:t>
            </w:r>
          </w:p>
        </w:tc>
        <w:tc>
          <w:tcPr>
            <w:tcW w:w="2813" w:type="pct"/>
          </w:tcPr>
          <w:p w:rsidR="004F6A2B" w:rsidRPr="00107984" w:rsidRDefault="004F6A2B" w:rsidP="004F6A2B">
            <w:pPr>
              <w:jc w:val="both"/>
            </w:pPr>
            <w:r w:rsidRPr="00107984">
              <w:t>Поселение</w:t>
            </w:r>
          </w:p>
        </w:tc>
      </w:tr>
      <w:tr w:rsidR="004F6A2B" w:rsidRPr="00672952" w:rsidTr="004F6A2B">
        <w:trPr>
          <w:trHeight w:val="1014"/>
        </w:trPr>
        <w:tc>
          <w:tcPr>
            <w:tcW w:w="375" w:type="pct"/>
          </w:tcPr>
          <w:p w:rsidR="004F6A2B" w:rsidRPr="004F6A2B" w:rsidRDefault="004F6A2B" w:rsidP="004F6A2B">
            <w:pPr>
              <w:jc w:val="both"/>
            </w:pPr>
            <w:r w:rsidRPr="004F6A2B">
              <w:lastRenderedPageBreak/>
              <w:t>9</w:t>
            </w:r>
          </w:p>
        </w:tc>
        <w:tc>
          <w:tcPr>
            <w:tcW w:w="1812" w:type="pct"/>
          </w:tcPr>
          <w:p w:rsidR="004F6A2B" w:rsidRPr="00107984" w:rsidRDefault="004F6A2B" w:rsidP="004F6A2B">
            <w:pPr>
              <w:jc w:val="both"/>
            </w:pPr>
            <w:r w:rsidRPr="00107984">
              <w:t>Чёрный борок-11</w:t>
            </w:r>
          </w:p>
        </w:tc>
        <w:tc>
          <w:tcPr>
            <w:tcW w:w="2813" w:type="pct"/>
          </w:tcPr>
          <w:p w:rsidR="004F6A2B" w:rsidRPr="00107984" w:rsidRDefault="004F6A2B" w:rsidP="004F6A2B">
            <w:pPr>
              <w:jc w:val="both"/>
            </w:pPr>
            <w:r w:rsidRPr="00107984">
              <w:t>Поселение</w:t>
            </w:r>
          </w:p>
        </w:tc>
      </w:tr>
      <w:tr w:rsidR="004F6A2B" w:rsidRPr="00672952" w:rsidTr="004F6A2B">
        <w:tc>
          <w:tcPr>
            <w:tcW w:w="375" w:type="pct"/>
          </w:tcPr>
          <w:p w:rsidR="004F6A2B" w:rsidRPr="004F6A2B" w:rsidRDefault="004F6A2B" w:rsidP="004F6A2B">
            <w:pPr>
              <w:jc w:val="both"/>
            </w:pPr>
            <w:r w:rsidRPr="004F6A2B">
              <w:t>10</w:t>
            </w:r>
          </w:p>
        </w:tc>
        <w:tc>
          <w:tcPr>
            <w:tcW w:w="1812" w:type="pct"/>
          </w:tcPr>
          <w:p w:rsidR="004F6A2B" w:rsidRPr="00107984" w:rsidRDefault="004F6A2B" w:rsidP="004F6A2B">
            <w:pPr>
              <w:jc w:val="both"/>
            </w:pPr>
            <w:r w:rsidRPr="00107984">
              <w:t>Чёрный мыс-1</w:t>
            </w:r>
          </w:p>
        </w:tc>
        <w:tc>
          <w:tcPr>
            <w:tcW w:w="2813" w:type="pct"/>
          </w:tcPr>
          <w:p w:rsidR="004F6A2B" w:rsidRPr="00107984" w:rsidRDefault="004F6A2B" w:rsidP="004F6A2B">
            <w:pPr>
              <w:jc w:val="both"/>
            </w:pPr>
            <w:r w:rsidRPr="00107984">
              <w:t>Городище</w:t>
            </w:r>
          </w:p>
        </w:tc>
      </w:tr>
      <w:tr w:rsidR="004F6A2B" w:rsidRPr="00672952" w:rsidTr="004F6A2B">
        <w:tc>
          <w:tcPr>
            <w:tcW w:w="375" w:type="pct"/>
          </w:tcPr>
          <w:p w:rsidR="004F6A2B" w:rsidRPr="004F6A2B" w:rsidRDefault="004F6A2B" w:rsidP="004F6A2B">
            <w:pPr>
              <w:jc w:val="both"/>
            </w:pPr>
            <w:r w:rsidRPr="004F6A2B">
              <w:t>11</w:t>
            </w:r>
          </w:p>
        </w:tc>
        <w:tc>
          <w:tcPr>
            <w:tcW w:w="1812" w:type="pct"/>
          </w:tcPr>
          <w:p w:rsidR="004F6A2B" w:rsidRPr="00107984" w:rsidRDefault="004F6A2B" w:rsidP="004F6A2B">
            <w:pPr>
              <w:jc w:val="both"/>
            </w:pPr>
            <w:r w:rsidRPr="00107984">
              <w:t>Чёрный мыс-3</w:t>
            </w:r>
          </w:p>
        </w:tc>
        <w:tc>
          <w:tcPr>
            <w:tcW w:w="2813" w:type="pct"/>
          </w:tcPr>
          <w:p w:rsidR="004F6A2B" w:rsidRPr="00107984" w:rsidRDefault="004F6A2B" w:rsidP="004F6A2B">
            <w:pPr>
              <w:jc w:val="both"/>
            </w:pPr>
            <w:r w:rsidRPr="00107984">
              <w:t>Городище</w:t>
            </w:r>
          </w:p>
        </w:tc>
      </w:tr>
      <w:tr w:rsidR="004F6A2B" w:rsidRPr="00672952" w:rsidTr="004F6A2B">
        <w:tc>
          <w:tcPr>
            <w:tcW w:w="375" w:type="pct"/>
          </w:tcPr>
          <w:p w:rsidR="004F6A2B" w:rsidRPr="004F6A2B" w:rsidRDefault="004F6A2B" w:rsidP="004F6A2B">
            <w:pPr>
              <w:jc w:val="both"/>
            </w:pPr>
            <w:r w:rsidRPr="004F6A2B">
              <w:t>12</w:t>
            </w:r>
          </w:p>
        </w:tc>
        <w:tc>
          <w:tcPr>
            <w:tcW w:w="1812" w:type="pct"/>
          </w:tcPr>
          <w:p w:rsidR="004F6A2B" w:rsidRPr="00107984" w:rsidRDefault="004F6A2B" w:rsidP="004F6A2B">
            <w:pPr>
              <w:jc w:val="both"/>
            </w:pPr>
            <w:r w:rsidRPr="00107984">
              <w:t>Чёрный мыс-7</w:t>
            </w:r>
          </w:p>
        </w:tc>
        <w:tc>
          <w:tcPr>
            <w:tcW w:w="2813" w:type="pct"/>
          </w:tcPr>
          <w:p w:rsidR="004F6A2B" w:rsidRPr="00107984" w:rsidRDefault="004F6A2B" w:rsidP="004F6A2B">
            <w:pPr>
              <w:jc w:val="both"/>
            </w:pPr>
            <w:r w:rsidRPr="00107984">
              <w:t>Городище</w:t>
            </w:r>
          </w:p>
        </w:tc>
      </w:tr>
      <w:tr w:rsidR="004F6A2B" w:rsidRPr="00672952" w:rsidTr="004F6A2B">
        <w:tc>
          <w:tcPr>
            <w:tcW w:w="375" w:type="pct"/>
          </w:tcPr>
          <w:p w:rsidR="004F6A2B" w:rsidRPr="004F6A2B" w:rsidRDefault="004F6A2B" w:rsidP="004F6A2B">
            <w:pPr>
              <w:jc w:val="both"/>
            </w:pPr>
            <w:r w:rsidRPr="004F6A2B">
              <w:t>13</w:t>
            </w:r>
          </w:p>
        </w:tc>
        <w:tc>
          <w:tcPr>
            <w:tcW w:w="1812" w:type="pct"/>
          </w:tcPr>
          <w:p w:rsidR="004F6A2B" w:rsidRPr="00107984" w:rsidRDefault="004F6A2B" w:rsidP="004F6A2B">
            <w:pPr>
              <w:jc w:val="both"/>
            </w:pPr>
            <w:r w:rsidRPr="00107984">
              <w:t>Чёрный мыс-8</w:t>
            </w:r>
          </w:p>
        </w:tc>
        <w:tc>
          <w:tcPr>
            <w:tcW w:w="2813" w:type="pct"/>
          </w:tcPr>
          <w:p w:rsidR="004F6A2B" w:rsidRPr="00107984" w:rsidRDefault="004F6A2B" w:rsidP="004F6A2B">
            <w:pPr>
              <w:jc w:val="both"/>
            </w:pPr>
            <w:r w:rsidRPr="00107984">
              <w:t>Поселение</w:t>
            </w:r>
          </w:p>
        </w:tc>
      </w:tr>
      <w:tr w:rsidR="004F6A2B" w:rsidRPr="00672952" w:rsidTr="004F6A2B">
        <w:tc>
          <w:tcPr>
            <w:tcW w:w="375" w:type="pct"/>
          </w:tcPr>
          <w:p w:rsidR="004F6A2B" w:rsidRPr="004F6A2B" w:rsidRDefault="004F6A2B" w:rsidP="004F6A2B">
            <w:pPr>
              <w:jc w:val="both"/>
            </w:pPr>
            <w:r w:rsidRPr="004F6A2B">
              <w:t>14</w:t>
            </w:r>
          </w:p>
        </w:tc>
        <w:tc>
          <w:tcPr>
            <w:tcW w:w="1812" w:type="pct"/>
          </w:tcPr>
          <w:p w:rsidR="004F6A2B" w:rsidRPr="00107984" w:rsidRDefault="004F6A2B" w:rsidP="004F6A2B">
            <w:pPr>
              <w:jc w:val="both"/>
            </w:pPr>
            <w:r w:rsidRPr="00107984">
              <w:t>Чёрный мыс-9</w:t>
            </w:r>
          </w:p>
        </w:tc>
        <w:tc>
          <w:tcPr>
            <w:tcW w:w="2813" w:type="pct"/>
          </w:tcPr>
          <w:p w:rsidR="004F6A2B" w:rsidRPr="00107984" w:rsidRDefault="004F6A2B" w:rsidP="004F6A2B">
            <w:pPr>
              <w:jc w:val="both"/>
            </w:pPr>
            <w:r w:rsidRPr="00107984">
              <w:t>Городище</w:t>
            </w:r>
          </w:p>
        </w:tc>
      </w:tr>
      <w:tr w:rsidR="004F6A2B" w:rsidRPr="00672952" w:rsidTr="004F6A2B">
        <w:tc>
          <w:tcPr>
            <w:tcW w:w="375" w:type="pct"/>
          </w:tcPr>
          <w:p w:rsidR="004F6A2B" w:rsidRPr="004F6A2B" w:rsidRDefault="004F6A2B" w:rsidP="004F6A2B">
            <w:pPr>
              <w:jc w:val="both"/>
            </w:pPr>
            <w:r w:rsidRPr="004F6A2B">
              <w:t>15</w:t>
            </w:r>
          </w:p>
        </w:tc>
        <w:tc>
          <w:tcPr>
            <w:tcW w:w="1812" w:type="pct"/>
          </w:tcPr>
          <w:p w:rsidR="004F6A2B" w:rsidRPr="00107984" w:rsidRDefault="004F6A2B" w:rsidP="004F6A2B">
            <w:pPr>
              <w:jc w:val="both"/>
            </w:pPr>
            <w:r w:rsidRPr="00107984">
              <w:t>Чёрный мыс-10</w:t>
            </w:r>
          </w:p>
        </w:tc>
        <w:tc>
          <w:tcPr>
            <w:tcW w:w="2813" w:type="pct"/>
          </w:tcPr>
          <w:p w:rsidR="004F6A2B" w:rsidRPr="00107984" w:rsidRDefault="004F6A2B" w:rsidP="004F6A2B">
            <w:pPr>
              <w:jc w:val="both"/>
            </w:pPr>
            <w:r w:rsidRPr="00107984">
              <w:t>Поселение</w:t>
            </w:r>
          </w:p>
        </w:tc>
      </w:tr>
      <w:tr w:rsidR="004F6A2B" w:rsidRPr="00672952" w:rsidTr="004F6A2B">
        <w:tc>
          <w:tcPr>
            <w:tcW w:w="375" w:type="pct"/>
          </w:tcPr>
          <w:p w:rsidR="004F6A2B" w:rsidRPr="004F6A2B" w:rsidRDefault="004F6A2B" w:rsidP="004F6A2B">
            <w:pPr>
              <w:jc w:val="both"/>
            </w:pPr>
            <w:r w:rsidRPr="004F6A2B">
              <w:t>16</w:t>
            </w:r>
          </w:p>
        </w:tc>
        <w:tc>
          <w:tcPr>
            <w:tcW w:w="1812" w:type="pct"/>
          </w:tcPr>
          <w:p w:rsidR="004F6A2B" w:rsidRPr="00107984" w:rsidRDefault="004F6A2B" w:rsidP="004F6A2B">
            <w:pPr>
              <w:jc w:val="both"/>
            </w:pPr>
            <w:r w:rsidRPr="00107984">
              <w:t>Чёрный мыс-11</w:t>
            </w:r>
          </w:p>
        </w:tc>
        <w:tc>
          <w:tcPr>
            <w:tcW w:w="2813" w:type="pct"/>
          </w:tcPr>
          <w:p w:rsidR="004F6A2B" w:rsidRPr="00107984" w:rsidRDefault="004F6A2B" w:rsidP="004F6A2B">
            <w:pPr>
              <w:jc w:val="both"/>
            </w:pPr>
            <w:r w:rsidRPr="00107984">
              <w:t>Поселение</w:t>
            </w:r>
          </w:p>
        </w:tc>
      </w:tr>
      <w:tr w:rsidR="004F6A2B" w:rsidRPr="00672952" w:rsidTr="004F6A2B">
        <w:tc>
          <w:tcPr>
            <w:tcW w:w="375" w:type="pct"/>
          </w:tcPr>
          <w:p w:rsidR="004F6A2B" w:rsidRPr="004F6A2B" w:rsidRDefault="004F6A2B" w:rsidP="004F6A2B">
            <w:pPr>
              <w:jc w:val="both"/>
            </w:pPr>
            <w:r w:rsidRPr="004F6A2B">
              <w:t>17</w:t>
            </w:r>
          </w:p>
        </w:tc>
        <w:tc>
          <w:tcPr>
            <w:tcW w:w="1812" w:type="pct"/>
          </w:tcPr>
          <w:p w:rsidR="004F6A2B" w:rsidRPr="00107984" w:rsidRDefault="004F6A2B" w:rsidP="004F6A2B">
            <w:pPr>
              <w:jc w:val="both"/>
            </w:pPr>
            <w:r w:rsidRPr="00107984">
              <w:t>Юрт-Акбалык-1</w:t>
            </w:r>
          </w:p>
        </w:tc>
        <w:tc>
          <w:tcPr>
            <w:tcW w:w="2813" w:type="pct"/>
          </w:tcPr>
          <w:p w:rsidR="004F6A2B" w:rsidRPr="00107984" w:rsidRDefault="004F6A2B" w:rsidP="004F6A2B">
            <w:pPr>
              <w:jc w:val="both"/>
            </w:pPr>
            <w:r w:rsidRPr="00107984">
              <w:t>Городище</w:t>
            </w:r>
          </w:p>
        </w:tc>
      </w:tr>
      <w:tr w:rsidR="004F6A2B" w:rsidRPr="00672952" w:rsidTr="004F6A2B">
        <w:tc>
          <w:tcPr>
            <w:tcW w:w="375" w:type="pct"/>
          </w:tcPr>
          <w:p w:rsidR="004F6A2B" w:rsidRPr="004F6A2B" w:rsidRDefault="004F6A2B" w:rsidP="004F6A2B">
            <w:pPr>
              <w:jc w:val="both"/>
            </w:pPr>
            <w:r w:rsidRPr="004F6A2B">
              <w:t>18</w:t>
            </w:r>
          </w:p>
        </w:tc>
        <w:tc>
          <w:tcPr>
            <w:tcW w:w="1812" w:type="pct"/>
          </w:tcPr>
          <w:p w:rsidR="004F6A2B" w:rsidRPr="00107984" w:rsidRDefault="004F6A2B" w:rsidP="004F6A2B">
            <w:pPr>
              <w:jc w:val="both"/>
            </w:pPr>
            <w:r w:rsidRPr="00107984">
              <w:t>Юрт-Акбалык-2</w:t>
            </w:r>
          </w:p>
        </w:tc>
        <w:tc>
          <w:tcPr>
            <w:tcW w:w="2813" w:type="pct"/>
          </w:tcPr>
          <w:p w:rsidR="004F6A2B" w:rsidRPr="00107984" w:rsidRDefault="004F6A2B" w:rsidP="004F6A2B">
            <w:pPr>
              <w:jc w:val="both"/>
            </w:pPr>
            <w:r w:rsidRPr="00107984">
              <w:t>Городище</w:t>
            </w:r>
          </w:p>
        </w:tc>
      </w:tr>
      <w:tr w:rsidR="004F6A2B" w:rsidRPr="00672952" w:rsidTr="004F6A2B">
        <w:tc>
          <w:tcPr>
            <w:tcW w:w="375" w:type="pct"/>
          </w:tcPr>
          <w:p w:rsidR="004F6A2B" w:rsidRPr="004F6A2B" w:rsidRDefault="004F6A2B" w:rsidP="004F6A2B">
            <w:pPr>
              <w:jc w:val="both"/>
            </w:pPr>
            <w:r w:rsidRPr="004F6A2B">
              <w:t>19</w:t>
            </w:r>
          </w:p>
        </w:tc>
        <w:tc>
          <w:tcPr>
            <w:tcW w:w="1812" w:type="pct"/>
          </w:tcPr>
          <w:p w:rsidR="004F6A2B" w:rsidRPr="00107984" w:rsidRDefault="004F6A2B" w:rsidP="004F6A2B">
            <w:pPr>
              <w:jc w:val="both"/>
            </w:pPr>
            <w:r w:rsidRPr="00107984">
              <w:t>Юрт-Акбалык-4, 4А</w:t>
            </w:r>
          </w:p>
        </w:tc>
        <w:tc>
          <w:tcPr>
            <w:tcW w:w="2813" w:type="pct"/>
          </w:tcPr>
          <w:p w:rsidR="004F6A2B" w:rsidRPr="00107984" w:rsidRDefault="004F6A2B" w:rsidP="004F6A2B">
            <w:pPr>
              <w:jc w:val="both"/>
            </w:pPr>
            <w:r w:rsidRPr="00107984">
              <w:t>Комплекс памятников (городище и курганный могильник)</w:t>
            </w:r>
          </w:p>
        </w:tc>
      </w:tr>
      <w:tr w:rsidR="004F6A2B" w:rsidRPr="00672952" w:rsidTr="004F6A2B">
        <w:tc>
          <w:tcPr>
            <w:tcW w:w="375" w:type="pct"/>
          </w:tcPr>
          <w:p w:rsidR="004F6A2B" w:rsidRPr="004F6A2B" w:rsidRDefault="004F6A2B" w:rsidP="004F6A2B">
            <w:pPr>
              <w:jc w:val="both"/>
            </w:pPr>
            <w:r w:rsidRPr="004F6A2B">
              <w:t>20</w:t>
            </w:r>
          </w:p>
        </w:tc>
        <w:tc>
          <w:tcPr>
            <w:tcW w:w="1812" w:type="pct"/>
          </w:tcPr>
          <w:p w:rsidR="004F6A2B" w:rsidRPr="00107984" w:rsidRDefault="004F6A2B" w:rsidP="004F6A2B">
            <w:pPr>
              <w:jc w:val="both"/>
            </w:pPr>
            <w:r w:rsidRPr="00107984">
              <w:t>Юрт-Акбалык-5</w:t>
            </w:r>
          </w:p>
        </w:tc>
        <w:tc>
          <w:tcPr>
            <w:tcW w:w="2813" w:type="pct"/>
          </w:tcPr>
          <w:p w:rsidR="004F6A2B" w:rsidRPr="00107984" w:rsidRDefault="004F6A2B" w:rsidP="004F6A2B">
            <w:pPr>
              <w:jc w:val="both"/>
            </w:pPr>
            <w:r w:rsidRPr="00107984">
              <w:t>Городище</w:t>
            </w:r>
          </w:p>
        </w:tc>
      </w:tr>
      <w:tr w:rsidR="004F6A2B" w:rsidRPr="00672952" w:rsidTr="004F6A2B">
        <w:tc>
          <w:tcPr>
            <w:tcW w:w="375" w:type="pct"/>
          </w:tcPr>
          <w:p w:rsidR="004F6A2B" w:rsidRPr="004F6A2B" w:rsidRDefault="004F6A2B" w:rsidP="004F6A2B">
            <w:pPr>
              <w:jc w:val="both"/>
            </w:pPr>
            <w:r w:rsidRPr="004F6A2B">
              <w:t>21</w:t>
            </w:r>
          </w:p>
        </w:tc>
        <w:tc>
          <w:tcPr>
            <w:tcW w:w="1812" w:type="pct"/>
          </w:tcPr>
          <w:p w:rsidR="004F6A2B" w:rsidRPr="00107984" w:rsidRDefault="004F6A2B" w:rsidP="004F6A2B">
            <w:pPr>
              <w:jc w:val="both"/>
            </w:pPr>
            <w:r w:rsidRPr="00107984">
              <w:t>Юрт-Акбалык-8</w:t>
            </w:r>
          </w:p>
        </w:tc>
        <w:tc>
          <w:tcPr>
            <w:tcW w:w="2813" w:type="pct"/>
          </w:tcPr>
          <w:p w:rsidR="004F6A2B" w:rsidRPr="00107984" w:rsidRDefault="004F6A2B" w:rsidP="004F6A2B">
            <w:pPr>
              <w:jc w:val="both"/>
            </w:pPr>
            <w:r w:rsidRPr="00107984">
              <w:t>Курганный могильник</w:t>
            </w:r>
          </w:p>
        </w:tc>
      </w:tr>
      <w:tr w:rsidR="004F6A2B" w:rsidRPr="00672952" w:rsidTr="004F6A2B">
        <w:tc>
          <w:tcPr>
            <w:tcW w:w="375" w:type="pct"/>
          </w:tcPr>
          <w:p w:rsidR="004F6A2B" w:rsidRPr="004F6A2B" w:rsidRDefault="004F6A2B" w:rsidP="004F6A2B">
            <w:pPr>
              <w:jc w:val="both"/>
            </w:pPr>
            <w:r w:rsidRPr="004F6A2B">
              <w:t>22</w:t>
            </w:r>
          </w:p>
        </w:tc>
        <w:tc>
          <w:tcPr>
            <w:tcW w:w="1812" w:type="pct"/>
          </w:tcPr>
          <w:p w:rsidR="004F6A2B" w:rsidRPr="00107984" w:rsidRDefault="004F6A2B" w:rsidP="004F6A2B">
            <w:pPr>
              <w:jc w:val="both"/>
            </w:pPr>
            <w:r w:rsidRPr="00107984">
              <w:t>Юрт-Акбалык-9</w:t>
            </w:r>
          </w:p>
        </w:tc>
        <w:tc>
          <w:tcPr>
            <w:tcW w:w="2813" w:type="pct"/>
          </w:tcPr>
          <w:p w:rsidR="004F6A2B" w:rsidRPr="00107984" w:rsidRDefault="004F6A2B" w:rsidP="004F6A2B">
            <w:pPr>
              <w:jc w:val="both"/>
            </w:pPr>
            <w:r w:rsidRPr="00107984">
              <w:t>Городище</w:t>
            </w:r>
          </w:p>
        </w:tc>
      </w:tr>
    </w:tbl>
    <w:p w:rsidR="003437FF" w:rsidRPr="00157C77" w:rsidRDefault="003437FF" w:rsidP="003437FF">
      <w:pPr>
        <w:ind w:firstLine="851"/>
        <w:jc w:val="right"/>
        <w:rPr>
          <w:b/>
          <w:sz w:val="28"/>
          <w:szCs w:val="28"/>
        </w:rPr>
      </w:pPr>
    </w:p>
    <w:p w:rsidR="00B23C70" w:rsidRPr="00B23C70" w:rsidRDefault="00B23C70" w:rsidP="00B23C70">
      <w:pPr>
        <w:pStyle w:val="aa"/>
        <w:spacing w:line="240" w:lineRule="auto"/>
        <w:ind w:left="0" w:firstLine="567"/>
        <w:jc w:val="center"/>
        <w:rPr>
          <w:rFonts w:ascii="Times New Roman" w:hAnsi="Times New Roman"/>
          <w:b/>
          <w:color w:val="000000"/>
          <w:sz w:val="28"/>
          <w:szCs w:val="28"/>
        </w:rPr>
      </w:pPr>
    </w:p>
    <w:p w:rsidR="00B26219" w:rsidRPr="00CB6B56" w:rsidRDefault="00B26219" w:rsidP="00B26219">
      <w:pPr>
        <w:jc w:val="center"/>
        <w:rPr>
          <w:sz w:val="32"/>
          <w:szCs w:val="32"/>
        </w:rPr>
      </w:pPr>
      <w:bookmarkStart w:id="5" w:name="_Toc243805558"/>
      <w:r w:rsidRPr="00CB6B56">
        <w:rPr>
          <w:b/>
          <w:sz w:val="32"/>
          <w:szCs w:val="32"/>
        </w:rPr>
        <w:t>Глава 8. Мероприятия по защите объектов регионального и местного значения от чрезвычайных ситуаций природного и техногенного характера и их последствий</w:t>
      </w:r>
    </w:p>
    <w:p w:rsidR="00FF2FE8" w:rsidRPr="00715333" w:rsidRDefault="00B26219" w:rsidP="00CB6B56">
      <w:pPr>
        <w:pStyle w:val="1"/>
        <w:jc w:val="center"/>
        <w:rPr>
          <w:rFonts w:ascii="Times New Roman" w:hAnsi="Times New Roman"/>
          <w:sz w:val="28"/>
          <w:szCs w:val="28"/>
        </w:rPr>
      </w:pPr>
      <w:bookmarkStart w:id="6" w:name="_Toc243979175"/>
      <w:bookmarkStart w:id="7" w:name="_Toc243979380"/>
      <w:bookmarkStart w:id="8" w:name="_Toc352682148"/>
      <w:r w:rsidRPr="00715333">
        <w:rPr>
          <w:rFonts w:ascii="Times New Roman" w:hAnsi="Times New Roman"/>
          <w:sz w:val="28"/>
          <w:szCs w:val="28"/>
        </w:rPr>
        <w:t>Исходные данные</w:t>
      </w:r>
      <w:bookmarkStart w:id="9" w:name="_Toc505643772"/>
      <w:bookmarkStart w:id="10" w:name="_Toc505645286"/>
      <w:bookmarkStart w:id="11" w:name="_Toc505645809"/>
      <w:bookmarkStart w:id="12" w:name="_Toc521927733"/>
      <w:bookmarkEnd w:id="5"/>
      <w:bookmarkEnd w:id="6"/>
      <w:bookmarkEnd w:id="7"/>
      <w:bookmarkEnd w:id="8"/>
    </w:p>
    <w:p w:rsidR="00FF2FE8" w:rsidRPr="00715333" w:rsidRDefault="00FF2FE8" w:rsidP="00FF2FE8">
      <w:pPr>
        <w:pStyle w:val="afff5"/>
        <w:ind w:firstLine="709"/>
        <w:rPr>
          <w:rFonts w:ascii="Times New Roman" w:hAnsi="Times New Roman"/>
          <w:szCs w:val="28"/>
        </w:rPr>
      </w:pPr>
      <w:r w:rsidRPr="00715333">
        <w:rPr>
          <w:rFonts w:ascii="Times New Roman" w:hAnsi="Times New Roman"/>
          <w:szCs w:val="28"/>
        </w:rPr>
        <w:t xml:space="preserve">Настоящий том включает основные инженерные и технические решения, принятые при осуществлении градостроительной деятельности и направленные на обеспечение защиты населения и территории, снижения материального ущерба от воздействия ЧС техногенного и природного характера, от опасностей, возникающих при ведении военных действий или вследствие этих действий, а также при диверсиях и террористических актах. </w:t>
      </w:r>
    </w:p>
    <w:p w:rsidR="00FF2FE8" w:rsidRPr="00715333" w:rsidRDefault="00FF2FE8" w:rsidP="00FF2FE8">
      <w:pPr>
        <w:pStyle w:val="afff5"/>
        <w:ind w:firstLine="709"/>
        <w:rPr>
          <w:rFonts w:ascii="Times New Roman" w:hAnsi="Times New Roman"/>
          <w:szCs w:val="28"/>
        </w:rPr>
      </w:pPr>
      <w:r w:rsidRPr="00715333">
        <w:rPr>
          <w:rFonts w:ascii="Times New Roman" w:hAnsi="Times New Roman"/>
          <w:szCs w:val="28"/>
        </w:rPr>
        <w:t>При проектировании градостроительных решений ИТМ ГОЧС проекта генерального плана МО Новотроицкий сельсовет Колыванского района Новосибирской области было обеспечено соответствие принятых проектных решений действующим Российским законам, постановлениям органов исполнительной власти Российской Федерации, стандартам и правилам, в полном объеме учтены требования следующих документов:</w:t>
      </w:r>
    </w:p>
    <w:p w:rsidR="00FF2FE8" w:rsidRPr="00715333" w:rsidRDefault="00FF2FE8" w:rsidP="00FF2FE8">
      <w:pPr>
        <w:pStyle w:val="afff5"/>
        <w:ind w:firstLine="709"/>
        <w:rPr>
          <w:rFonts w:ascii="Times New Roman" w:hAnsi="Times New Roman"/>
          <w:szCs w:val="28"/>
        </w:rPr>
      </w:pPr>
      <w:r w:rsidRPr="00715333">
        <w:rPr>
          <w:rFonts w:ascii="Times New Roman" w:hAnsi="Times New Roman"/>
          <w:szCs w:val="28"/>
        </w:rPr>
        <w:t>- Федеральный закон РФ «О защите населения и территорий от чрезвычайных ситуаций природного и техногенного характера» от 21.12.94 № 68-ФЗ;</w:t>
      </w:r>
    </w:p>
    <w:p w:rsidR="00FF2FE8" w:rsidRPr="00715333" w:rsidRDefault="00FF2FE8" w:rsidP="00FF2FE8">
      <w:pPr>
        <w:ind w:firstLine="708"/>
        <w:jc w:val="both"/>
        <w:rPr>
          <w:sz w:val="28"/>
          <w:szCs w:val="28"/>
        </w:rPr>
      </w:pPr>
      <w:r w:rsidRPr="00715333">
        <w:rPr>
          <w:sz w:val="28"/>
          <w:szCs w:val="28"/>
        </w:rPr>
        <w:t>- Федеральный закон РФ «О пожарной безопасности» от 21.12.94 № 69-ФЗ;</w:t>
      </w:r>
    </w:p>
    <w:p w:rsidR="00FF2FE8" w:rsidRPr="00715333" w:rsidRDefault="00FF2FE8" w:rsidP="00FF2FE8">
      <w:pPr>
        <w:ind w:firstLine="708"/>
        <w:jc w:val="both"/>
        <w:rPr>
          <w:sz w:val="28"/>
          <w:szCs w:val="28"/>
        </w:rPr>
      </w:pPr>
      <w:r w:rsidRPr="00715333">
        <w:rPr>
          <w:sz w:val="28"/>
          <w:szCs w:val="28"/>
        </w:rPr>
        <w:t>- Федеральный закон РФ «О гражданской обороне» от 12.02.98 № 28-ФЗ;</w:t>
      </w:r>
    </w:p>
    <w:p w:rsidR="00FF2FE8" w:rsidRPr="00715333" w:rsidRDefault="00FF2FE8" w:rsidP="00FF2FE8">
      <w:pPr>
        <w:ind w:firstLine="708"/>
        <w:jc w:val="both"/>
        <w:rPr>
          <w:sz w:val="28"/>
          <w:szCs w:val="28"/>
        </w:rPr>
      </w:pPr>
      <w:r w:rsidRPr="00715333">
        <w:rPr>
          <w:sz w:val="28"/>
          <w:szCs w:val="28"/>
        </w:rPr>
        <w:t>- Федеральный закон РФ «Градостроительный Кодекс Российской Федерации» от 22.12.04 № 190-ФЗ;</w:t>
      </w:r>
    </w:p>
    <w:p w:rsidR="00FF2FE8" w:rsidRPr="00715333" w:rsidRDefault="00FF2FE8" w:rsidP="00FF2FE8">
      <w:pPr>
        <w:ind w:firstLine="708"/>
        <w:jc w:val="both"/>
        <w:rPr>
          <w:sz w:val="28"/>
          <w:szCs w:val="28"/>
        </w:rPr>
      </w:pPr>
      <w:r w:rsidRPr="00715333">
        <w:rPr>
          <w:sz w:val="28"/>
          <w:szCs w:val="28"/>
        </w:rPr>
        <w:t>- Федеральный закон РФ «О промышленной безопасности опасных производственных объектов» от 21.07.97 № 116-ФЗ;</w:t>
      </w:r>
    </w:p>
    <w:p w:rsidR="00FF2FE8" w:rsidRPr="00715333" w:rsidRDefault="00FF2FE8" w:rsidP="00FF2FE8">
      <w:pPr>
        <w:ind w:firstLine="708"/>
        <w:jc w:val="both"/>
        <w:rPr>
          <w:sz w:val="28"/>
          <w:szCs w:val="28"/>
        </w:rPr>
      </w:pPr>
      <w:r w:rsidRPr="00715333">
        <w:rPr>
          <w:sz w:val="28"/>
          <w:szCs w:val="28"/>
        </w:rPr>
        <w:lastRenderedPageBreak/>
        <w:t>- Постановление Правительства «Об утверждении Положения о гражданской обороне в Российской Федерации» от 26.11.07 № 804;</w:t>
      </w:r>
    </w:p>
    <w:p w:rsidR="00FF2FE8" w:rsidRPr="00715333" w:rsidRDefault="00FF2FE8" w:rsidP="00FF2FE8">
      <w:pPr>
        <w:ind w:firstLine="708"/>
        <w:jc w:val="both"/>
        <w:rPr>
          <w:sz w:val="28"/>
          <w:szCs w:val="28"/>
        </w:rPr>
      </w:pPr>
      <w:r w:rsidRPr="00715333">
        <w:rPr>
          <w:sz w:val="28"/>
          <w:szCs w:val="28"/>
        </w:rPr>
        <w:t>- Постановление Правительства РФ «О порядке отнесения территорий к группам по гражданской обороне» от 03.10.98 № 1149;</w:t>
      </w:r>
    </w:p>
    <w:p w:rsidR="00FF2FE8" w:rsidRPr="00715333" w:rsidRDefault="00FF2FE8" w:rsidP="00FF2FE8">
      <w:pPr>
        <w:ind w:firstLine="708"/>
        <w:jc w:val="both"/>
        <w:rPr>
          <w:sz w:val="28"/>
          <w:szCs w:val="28"/>
        </w:rPr>
      </w:pPr>
      <w:r w:rsidRPr="00715333">
        <w:rPr>
          <w:sz w:val="28"/>
          <w:szCs w:val="28"/>
        </w:rPr>
        <w:t>- Постановление Правительства РФ «О Единой государственной системе предупреждения и ликвидации чрезвычайных ситуаций» от 05.11.95 г. № 1113;</w:t>
      </w:r>
    </w:p>
    <w:p w:rsidR="00FF2FE8" w:rsidRPr="00715333" w:rsidRDefault="00FF2FE8" w:rsidP="00FF2FE8">
      <w:pPr>
        <w:ind w:firstLine="708"/>
        <w:jc w:val="both"/>
        <w:rPr>
          <w:sz w:val="28"/>
          <w:szCs w:val="28"/>
        </w:rPr>
      </w:pPr>
      <w:r w:rsidRPr="00715333">
        <w:rPr>
          <w:sz w:val="28"/>
          <w:szCs w:val="28"/>
        </w:rPr>
        <w:t>- Постановление Правительства РФ «О порядке отнесения организаций к категориям по гражданской обороне» от 19.09.98 г. № 1115;</w:t>
      </w:r>
    </w:p>
    <w:p w:rsidR="00FF2FE8" w:rsidRPr="00715333" w:rsidRDefault="00FF2FE8" w:rsidP="00FF2FE8">
      <w:pPr>
        <w:ind w:firstLine="708"/>
        <w:jc w:val="both"/>
        <w:rPr>
          <w:sz w:val="28"/>
          <w:szCs w:val="28"/>
        </w:rPr>
      </w:pPr>
      <w:r w:rsidRPr="00715333">
        <w:rPr>
          <w:sz w:val="28"/>
          <w:szCs w:val="28"/>
        </w:rPr>
        <w:t>- Постановление Правительства РФ «О создании локальных систем оповещения в районах размещения потенциально опасных объектов» от 1.03.93 г. № 178;</w:t>
      </w:r>
    </w:p>
    <w:p w:rsidR="00FF2FE8" w:rsidRPr="00715333" w:rsidRDefault="00FF2FE8" w:rsidP="00FF2FE8">
      <w:pPr>
        <w:ind w:firstLine="708"/>
        <w:jc w:val="both"/>
        <w:rPr>
          <w:sz w:val="28"/>
          <w:szCs w:val="28"/>
        </w:rPr>
      </w:pPr>
      <w:r w:rsidRPr="00715333">
        <w:rPr>
          <w:sz w:val="28"/>
          <w:szCs w:val="28"/>
        </w:rPr>
        <w:t>- Постановление Правительства РФ «О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 от 24.03.97 г. № 334;</w:t>
      </w:r>
    </w:p>
    <w:p w:rsidR="00FF2FE8" w:rsidRPr="00715333" w:rsidRDefault="00FF2FE8" w:rsidP="00FF2FE8">
      <w:pPr>
        <w:ind w:firstLine="708"/>
        <w:jc w:val="both"/>
        <w:rPr>
          <w:sz w:val="28"/>
          <w:szCs w:val="28"/>
        </w:rPr>
      </w:pPr>
      <w:r w:rsidRPr="00715333">
        <w:rPr>
          <w:sz w:val="28"/>
          <w:szCs w:val="28"/>
        </w:rPr>
        <w:t>- Постановление Правительства РФ «Об утверждении Положения о порядке использования объектов и имущества гражданской обороны приватизированными предприятиями, учреждениями и организациями» от 23.04.94 г. № 359;</w:t>
      </w:r>
    </w:p>
    <w:p w:rsidR="00FF2FE8" w:rsidRPr="00715333" w:rsidRDefault="00FF2FE8" w:rsidP="00FF2FE8">
      <w:pPr>
        <w:ind w:firstLine="708"/>
        <w:jc w:val="both"/>
        <w:rPr>
          <w:sz w:val="28"/>
          <w:szCs w:val="28"/>
        </w:rPr>
      </w:pPr>
      <w:r w:rsidRPr="00715333">
        <w:rPr>
          <w:sz w:val="28"/>
          <w:szCs w:val="28"/>
        </w:rPr>
        <w:t>- Постановление Правительства РФ «Об утверждении Положения о водоохранных зонах водных объектов и их прибрежных защитных полосах» от 23.11.1996 г. № 1404;</w:t>
      </w:r>
    </w:p>
    <w:p w:rsidR="00FF2FE8" w:rsidRPr="00715333" w:rsidRDefault="00FF2FE8" w:rsidP="00FF2FE8">
      <w:pPr>
        <w:ind w:firstLine="708"/>
        <w:jc w:val="both"/>
        <w:rPr>
          <w:sz w:val="28"/>
          <w:szCs w:val="28"/>
        </w:rPr>
      </w:pPr>
      <w:r w:rsidRPr="00715333">
        <w:rPr>
          <w:sz w:val="28"/>
          <w:szCs w:val="28"/>
        </w:rPr>
        <w:t>- Постановление Правительства РФ «О порядке создания убежищ и иных объектов гражданской обороны» от 29.11.99 № 1309;</w:t>
      </w:r>
    </w:p>
    <w:p w:rsidR="00FF2FE8" w:rsidRPr="00715333" w:rsidRDefault="00FF2FE8" w:rsidP="00FF2FE8">
      <w:pPr>
        <w:ind w:firstLine="708"/>
        <w:jc w:val="both"/>
        <w:rPr>
          <w:sz w:val="28"/>
          <w:szCs w:val="28"/>
        </w:rPr>
      </w:pPr>
      <w:r w:rsidRPr="00715333">
        <w:rPr>
          <w:sz w:val="28"/>
          <w:szCs w:val="28"/>
        </w:rPr>
        <w:t>- Постановление Правительства РФ «О порядке создания и использования резервов материальных ресурсов для ликвидации чрезвычайных ситуаций природного и техногенного характера» от 10.11.96 № 1340;</w:t>
      </w:r>
    </w:p>
    <w:p w:rsidR="00FF2FE8" w:rsidRPr="00715333" w:rsidRDefault="00FF2FE8" w:rsidP="00FF2FE8">
      <w:pPr>
        <w:ind w:firstLine="708"/>
        <w:jc w:val="both"/>
        <w:rPr>
          <w:sz w:val="28"/>
          <w:szCs w:val="28"/>
        </w:rPr>
      </w:pPr>
      <w:r w:rsidRPr="00715333">
        <w:rPr>
          <w:sz w:val="28"/>
          <w:szCs w:val="28"/>
        </w:rPr>
        <w:t>- Постановление Правительства РФ «О порядке подготовки населения в области защиты от чрезвычайных ситуаций природного и техногенного характера» от 04.09.03 № 547 (в редакции постановления правительства РФ от 01.02.2005 г. № 49);</w:t>
      </w:r>
    </w:p>
    <w:p w:rsidR="00FF2FE8" w:rsidRPr="00715333" w:rsidRDefault="00FF2FE8" w:rsidP="00FF2FE8">
      <w:pPr>
        <w:ind w:firstLine="708"/>
        <w:jc w:val="both"/>
        <w:rPr>
          <w:sz w:val="28"/>
          <w:szCs w:val="28"/>
        </w:rPr>
      </w:pPr>
      <w:r w:rsidRPr="00715333">
        <w:rPr>
          <w:sz w:val="28"/>
          <w:szCs w:val="28"/>
        </w:rPr>
        <w:t>- Постановление Правительства РФ «О единой государственной системе предупреждения и ликвидации чрезвычайных ситуаций» от 30.12.03 № 794 (в ред. постановления Правительства РФ от 27.05.05 № 335);</w:t>
      </w:r>
    </w:p>
    <w:p w:rsidR="00FF2FE8" w:rsidRPr="00715333" w:rsidRDefault="00FF2FE8" w:rsidP="00FF2FE8">
      <w:pPr>
        <w:ind w:firstLine="708"/>
        <w:jc w:val="both"/>
        <w:rPr>
          <w:sz w:val="28"/>
          <w:szCs w:val="28"/>
        </w:rPr>
      </w:pPr>
      <w:r w:rsidRPr="00715333">
        <w:rPr>
          <w:sz w:val="28"/>
          <w:szCs w:val="28"/>
        </w:rPr>
        <w:t>- Постановление Правительства РФ «О классификации чрезвычайных ситуаций природного и техногенного характера» от 21.05.2007 № 304;</w:t>
      </w:r>
    </w:p>
    <w:p w:rsidR="00FF2FE8" w:rsidRPr="00715333" w:rsidRDefault="00FF2FE8" w:rsidP="00FF2FE8">
      <w:pPr>
        <w:ind w:firstLine="708"/>
        <w:jc w:val="both"/>
        <w:rPr>
          <w:sz w:val="28"/>
          <w:szCs w:val="28"/>
        </w:rPr>
      </w:pPr>
      <w:r w:rsidRPr="00715333">
        <w:rPr>
          <w:sz w:val="28"/>
          <w:szCs w:val="28"/>
        </w:rPr>
        <w:t>- Совместный Приказ МЧС России, Министерства информационных технологий и связи РФ и Министерства культуры и массовых коммуникаций РФ «Об утверждении Положения о системах оповещения населения» от 25.07.2006 № 422/90/376;</w:t>
      </w:r>
    </w:p>
    <w:p w:rsidR="00FF2FE8" w:rsidRPr="00715333" w:rsidRDefault="00FF2FE8" w:rsidP="00FF2FE8">
      <w:pPr>
        <w:ind w:firstLine="708"/>
        <w:jc w:val="both"/>
        <w:rPr>
          <w:sz w:val="28"/>
          <w:szCs w:val="28"/>
        </w:rPr>
      </w:pPr>
      <w:r w:rsidRPr="00715333">
        <w:rPr>
          <w:sz w:val="28"/>
          <w:szCs w:val="28"/>
        </w:rPr>
        <w:t>- ГОСТ Р 22.0.03-95 «Безопасность в чрезвычайных ситуациях. Природные - чрезвычайные ситуации. Термины и определения»;</w:t>
      </w:r>
    </w:p>
    <w:p w:rsidR="00FF2FE8" w:rsidRPr="00715333" w:rsidRDefault="00FF2FE8" w:rsidP="00FF2FE8">
      <w:pPr>
        <w:ind w:firstLine="708"/>
        <w:jc w:val="both"/>
        <w:rPr>
          <w:sz w:val="28"/>
          <w:szCs w:val="28"/>
        </w:rPr>
      </w:pPr>
      <w:r w:rsidRPr="00715333">
        <w:rPr>
          <w:sz w:val="28"/>
          <w:szCs w:val="28"/>
        </w:rPr>
        <w:t>- ГОСТ Р 22.0.05-94 «Безопасность в чрезвычайных ситуациях. Техногенные чрезвычайные ситуации. Термины и определения»;</w:t>
      </w:r>
    </w:p>
    <w:p w:rsidR="00FF2FE8" w:rsidRPr="00715333" w:rsidRDefault="00FF2FE8" w:rsidP="00FF2FE8">
      <w:pPr>
        <w:ind w:firstLine="708"/>
        <w:jc w:val="both"/>
        <w:rPr>
          <w:sz w:val="28"/>
          <w:szCs w:val="28"/>
        </w:rPr>
      </w:pPr>
      <w:r w:rsidRPr="00715333">
        <w:rPr>
          <w:sz w:val="28"/>
          <w:szCs w:val="28"/>
        </w:rPr>
        <w:lastRenderedPageBreak/>
        <w:t>- ГОСТ Р 22.0.06-95 «Безопасность в чрезвычайных ситуациях. Источники природных чрезвычайных ситуаций. Поражающие факторы, номенклатура поражающих воздействий»;</w:t>
      </w:r>
    </w:p>
    <w:p w:rsidR="00FF2FE8" w:rsidRPr="00715333" w:rsidRDefault="00FF2FE8" w:rsidP="00FF2FE8">
      <w:pPr>
        <w:ind w:firstLine="708"/>
        <w:jc w:val="both"/>
        <w:rPr>
          <w:sz w:val="28"/>
          <w:szCs w:val="28"/>
        </w:rPr>
      </w:pPr>
      <w:r w:rsidRPr="00715333">
        <w:rPr>
          <w:sz w:val="28"/>
          <w:szCs w:val="28"/>
        </w:rPr>
        <w:t>- ГОСТ Р 22.0.07-95 «Безопасность в чрезвычайных ситуациях. Источники техногенных ЧС. Классификация и номенклатура поражающих факторов и их параметров»;</w:t>
      </w:r>
    </w:p>
    <w:p w:rsidR="00FF2FE8" w:rsidRPr="00715333" w:rsidRDefault="00FF2FE8" w:rsidP="00FF2FE8">
      <w:pPr>
        <w:ind w:firstLine="708"/>
        <w:jc w:val="both"/>
        <w:rPr>
          <w:sz w:val="28"/>
          <w:szCs w:val="28"/>
        </w:rPr>
      </w:pPr>
      <w:r w:rsidRPr="00715333">
        <w:rPr>
          <w:sz w:val="28"/>
          <w:szCs w:val="28"/>
        </w:rPr>
        <w:t>- ГОСТ 12.1.004-91 ССБТ. «Пожарная безопасность. Общие требования»;</w:t>
      </w:r>
    </w:p>
    <w:p w:rsidR="00FF2FE8" w:rsidRPr="00715333" w:rsidRDefault="00FF2FE8" w:rsidP="00FF2FE8">
      <w:pPr>
        <w:ind w:firstLine="708"/>
        <w:jc w:val="both"/>
        <w:rPr>
          <w:sz w:val="28"/>
          <w:szCs w:val="28"/>
        </w:rPr>
      </w:pPr>
      <w:r w:rsidRPr="00715333">
        <w:rPr>
          <w:sz w:val="28"/>
          <w:szCs w:val="28"/>
        </w:rPr>
        <w:t>- ГОСТ Р 12.3.047-98 «Пожарная безопасность технологических процессов. Общие требования. Методы контроля»;</w:t>
      </w:r>
    </w:p>
    <w:p w:rsidR="00FF2FE8" w:rsidRPr="00715333" w:rsidRDefault="00FF2FE8" w:rsidP="00FF2FE8">
      <w:pPr>
        <w:ind w:firstLine="708"/>
        <w:jc w:val="both"/>
        <w:rPr>
          <w:sz w:val="28"/>
          <w:szCs w:val="28"/>
        </w:rPr>
      </w:pPr>
      <w:r w:rsidRPr="00715333">
        <w:rPr>
          <w:sz w:val="28"/>
          <w:szCs w:val="28"/>
        </w:rPr>
        <w:t xml:space="preserve">- </w:t>
      </w:r>
      <w:hyperlink r:id="rId35" w:tooltip="ССБТ. Оборудование производственное. Общие требования безопасности" w:history="1">
        <w:r w:rsidRPr="00715333">
          <w:rPr>
            <w:sz w:val="28"/>
            <w:szCs w:val="28"/>
          </w:rPr>
          <w:t>ГОСТ 12.2.003-91</w:t>
        </w:r>
      </w:hyperlink>
      <w:r w:rsidRPr="00715333">
        <w:rPr>
          <w:sz w:val="28"/>
          <w:szCs w:val="28"/>
        </w:rPr>
        <w:t xml:space="preserve"> «Система стандартов безопасности труда. Оборудование производственное. Общие требования безопасности»;</w:t>
      </w:r>
    </w:p>
    <w:p w:rsidR="00FF2FE8" w:rsidRPr="00715333" w:rsidRDefault="00FF2FE8" w:rsidP="00FF2FE8">
      <w:pPr>
        <w:ind w:firstLine="708"/>
        <w:jc w:val="both"/>
        <w:rPr>
          <w:sz w:val="28"/>
          <w:szCs w:val="28"/>
        </w:rPr>
      </w:pPr>
      <w:r w:rsidRPr="00715333">
        <w:rPr>
          <w:sz w:val="28"/>
          <w:szCs w:val="28"/>
        </w:rPr>
        <w:t>- ГОСТ Р 22.0.10-96 «Правила нанесения на карты обстановки о чрезвычайных ситуациях»;</w:t>
      </w:r>
    </w:p>
    <w:p w:rsidR="00FF2FE8" w:rsidRPr="00715333" w:rsidRDefault="00FF2FE8" w:rsidP="00FF2FE8">
      <w:pPr>
        <w:ind w:firstLine="708"/>
        <w:jc w:val="both"/>
        <w:rPr>
          <w:sz w:val="28"/>
          <w:szCs w:val="28"/>
        </w:rPr>
      </w:pPr>
      <w:r w:rsidRPr="00715333">
        <w:rPr>
          <w:sz w:val="28"/>
          <w:szCs w:val="28"/>
        </w:rPr>
        <w:t>- ГОСТ 22.0.002-86 «Система стандартов гражданской обороны СССР. Термины и определения»;</w:t>
      </w:r>
    </w:p>
    <w:p w:rsidR="00FF2FE8" w:rsidRPr="00715333" w:rsidRDefault="00FF2FE8" w:rsidP="00FF2FE8">
      <w:pPr>
        <w:ind w:firstLine="708"/>
        <w:jc w:val="both"/>
        <w:rPr>
          <w:sz w:val="28"/>
          <w:szCs w:val="28"/>
        </w:rPr>
      </w:pPr>
      <w:r w:rsidRPr="00715333">
        <w:rPr>
          <w:sz w:val="28"/>
          <w:szCs w:val="28"/>
        </w:rPr>
        <w:t>- ВСН ВК4-90 «Инструкция по подготовке и работе систем хозяйственно-питьевого водоснабжения в чрезвычайных ситуациях»;</w:t>
      </w:r>
    </w:p>
    <w:p w:rsidR="00FF2FE8" w:rsidRPr="00715333" w:rsidRDefault="00FF2FE8" w:rsidP="00FF2FE8">
      <w:pPr>
        <w:ind w:firstLine="708"/>
        <w:jc w:val="both"/>
        <w:rPr>
          <w:sz w:val="28"/>
          <w:szCs w:val="28"/>
        </w:rPr>
      </w:pPr>
      <w:r w:rsidRPr="00715333">
        <w:rPr>
          <w:sz w:val="28"/>
          <w:szCs w:val="28"/>
        </w:rPr>
        <w:t>- СНиП 11-01-95 «Инструкция о порядке разработки, согласования, утверждения и составе проектной документации на строительство предприятий, зданий и сооружений»;</w:t>
      </w:r>
    </w:p>
    <w:p w:rsidR="00FF2FE8" w:rsidRPr="00715333" w:rsidRDefault="00FF2FE8" w:rsidP="00FF2FE8">
      <w:pPr>
        <w:ind w:firstLine="708"/>
        <w:jc w:val="both"/>
        <w:rPr>
          <w:sz w:val="28"/>
          <w:szCs w:val="28"/>
        </w:rPr>
      </w:pPr>
      <w:r w:rsidRPr="00715333">
        <w:rPr>
          <w:sz w:val="28"/>
          <w:szCs w:val="28"/>
        </w:rPr>
        <w:t>- СНиП 23-01-99 «Строительная климатология»;</w:t>
      </w:r>
    </w:p>
    <w:p w:rsidR="00FF2FE8" w:rsidRPr="00715333" w:rsidRDefault="00FF2FE8" w:rsidP="00FF2FE8">
      <w:pPr>
        <w:ind w:firstLine="708"/>
        <w:jc w:val="both"/>
        <w:rPr>
          <w:sz w:val="28"/>
          <w:szCs w:val="28"/>
        </w:rPr>
      </w:pPr>
      <w:r w:rsidRPr="00715333">
        <w:rPr>
          <w:sz w:val="28"/>
          <w:szCs w:val="28"/>
        </w:rPr>
        <w:t>- СНиП 2.01.07-85* «Нагрузки и воздействия»;</w:t>
      </w:r>
    </w:p>
    <w:p w:rsidR="00FF2FE8" w:rsidRPr="00715333" w:rsidRDefault="00FF2FE8" w:rsidP="00FF2FE8">
      <w:pPr>
        <w:ind w:firstLine="708"/>
        <w:jc w:val="both"/>
        <w:rPr>
          <w:sz w:val="28"/>
          <w:szCs w:val="28"/>
        </w:rPr>
      </w:pPr>
      <w:r w:rsidRPr="00715333">
        <w:rPr>
          <w:sz w:val="28"/>
          <w:szCs w:val="28"/>
        </w:rPr>
        <w:t>- СНиП 22-01-95 «Геофизика опасных природных воздействий»;</w:t>
      </w:r>
    </w:p>
    <w:p w:rsidR="00FF2FE8" w:rsidRPr="00715333" w:rsidRDefault="00FF2FE8" w:rsidP="00FF2FE8">
      <w:pPr>
        <w:ind w:firstLine="708"/>
        <w:jc w:val="both"/>
        <w:rPr>
          <w:sz w:val="28"/>
          <w:szCs w:val="28"/>
        </w:rPr>
      </w:pPr>
      <w:r w:rsidRPr="00715333">
        <w:rPr>
          <w:sz w:val="28"/>
          <w:szCs w:val="28"/>
        </w:rPr>
        <w:t>- СНиП II-7-81 «Строительство в сейсмических районах»;</w:t>
      </w:r>
    </w:p>
    <w:p w:rsidR="00FF2FE8" w:rsidRPr="00715333" w:rsidRDefault="00FF2FE8" w:rsidP="00FF2FE8">
      <w:pPr>
        <w:ind w:firstLine="708"/>
        <w:jc w:val="both"/>
        <w:rPr>
          <w:sz w:val="28"/>
          <w:szCs w:val="28"/>
        </w:rPr>
      </w:pPr>
      <w:r w:rsidRPr="00715333">
        <w:rPr>
          <w:sz w:val="28"/>
          <w:szCs w:val="28"/>
        </w:rPr>
        <w:t>- СНиП 2.01.15-90 «Инженерная защита территорий, зданий и сооружений от опасных геологических процессов. Основные положения проектирования»;</w:t>
      </w:r>
    </w:p>
    <w:p w:rsidR="00FF2FE8" w:rsidRPr="00715333" w:rsidRDefault="00FF2FE8" w:rsidP="00FF2FE8">
      <w:pPr>
        <w:ind w:firstLine="708"/>
        <w:jc w:val="both"/>
        <w:rPr>
          <w:sz w:val="28"/>
          <w:szCs w:val="28"/>
        </w:rPr>
      </w:pPr>
      <w:r w:rsidRPr="00715333">
        <w:rPr>
          <w:sz w:val="28"/>
          <w:szCs w:val="28"/>
        </w:rPr>
        <w:t>- СНиП 2.07.01-89 «Градостроительство. Планировка и застройка городских и сельских поселений»;</w:t>
      </w:r>
    </w:p>
    <w:p w:rsidR="00FF2FE8" w:rsidRPr="00715333" w:rsidRDefault="00FF2FE8" w:rsidP="00FF2FE8">
      <w:pPr>
        <w:ind w:firstLine="708"/>
        <w:jc w:val="both"/>
        <w:rPr>
          <w:sz w:val="28"/>
          <w:szCs w:val="28"/>
        </w:rPr>
      </w:pPr>
      <w:r w:rsidRPr="00715333">
        <w:rPr>
          <w:sz w:val="28"/>
          <w:szCs w:val="28"/>
        </w:rPr>
        <w:t>- СНиП 2.04.05-91* «Отопление, вентиляция и кондиционирование»;</w:t>
      </w:r>
    </w:p>
    <w:p w:rsidR="00FF2FE8" w:rsidRPr="00715333" w:rsidRDefault="00FF2FE8" w:rsidP="00FF2FE8">
      <w:pPr>
        <w:ind w:firstLine="708"/>
        <w:jc w:val="both"/>
        <w:rPr>
          <w:sz w:val="28"/>
          <w:szCs w:val="28"/>
        </w:rPr>
      </w:pPr>
      <w:r w:rsidRPr="00715333">
        <w:rPr>
          <w:sz w:val="28"/>
          <w:szCs w:val="28"/>
        </w:rPr>
        <w:t>- СНиП 41-02-2003 «Тепловые сети»;</w:t>
      </w:r>
    </w:p>
    <w:p w:rsidR="00FF2FE8" w:rsidRPr="00715333" w:rsidRDefault="00FF2FE8" w:rsidP="00FF2FE8">
      <w:pPr>
        <w:ind w:firstLine="708"/>
        <w:jc w:val="both"/>
        <w:rPr>
          <w:sz w:val="28"/>
          <w:szCs w:val="28"/>
        </w:rPr>
      </w:pPr>
      <w:r w:rsidRPr="00715333">
        <w:rPr>
          <w:sz w:val="28"/>
          <w:szCs w:val="28"/>
        </w:rPr>
        <w:t>- СНиП III-4-80* «Правила производства и приемки работ. Техника безопасности в строительстве»;</w:t>
      </w:r>
    </w:p>
    <w:p w:rsidR="00FF2FE8" w:rsidRPr="00715333" w:rsidRDefault="00FF2FE8" w:rsidP="00FF2FE8">
      <w:pPr>
        <w:ind w:firstLine="708"/>
        <w:jc w:val="both"/>
        <w:rPr>
          <w:sz w:val="28"/>
          <w:szCs w:val="28"/>
        </w:rPr>
      </w:pPr>
      <w:r w:rsidRPr="00715333">
        <w:rPr>
          <w:sz w:val="28"/>
          <w:szCs w:val="28"/>
        </w:rPr>
        <w:t>- СНиП 2.04.03-85 «Канализация. Наружные сети и сооружения»;</w:t>
      </w:r>
    </w:p>
    <w:p w:rsidR="00FF2FE8" w:rsidRPr="00715333" w:rsidRDefault="00FF2FE8" w:rsidP="00FF2FE8">
      <w:pPr>
        <w:ind w:firstLine="708"/>
        <w:jc w:val="both"/>
        <w:rPr>
          <w:sz w:val="28"/>
          <w:szCs w:val="28"/>
        </w:rPr>
      </w:pPr>
      <w:r w:rsidRPr="00715333">
        <w:rPr>
          <w:sz w:val="28"/>
          <w:szCs w:val="28"/>
        </w:rPr>
        <w:t>- СНиП 2.04.02-84* «Водоснабжение. Наружные сети и сооружения»;</w:t>
      </w:r>
    </w:p>
    <w:p w:rsidR="00FF2FE8" w:rsidRPr="00715333" w:rsidRDefault="00FF2FE8" w:rsidP="00FF2FE8">
      <w:pPr>
        <w:ind w:firstLine="708"/>
        <w:jc w:val="both"/>
        <w:rPr>
          <w:sz w:val="28"/>
          <w:szCs w:val="28"/>
        </w:rPr>
      </w:pPr>
      <w:r w:rsidRPr="00715333">
        <w:rPr>
          <w:sz w:val="28"/>
          <w:szCs w:val="28"/>
        </w:rPr>
        <w:t>- СНиП 2.04.01-85* «Внутренний водопровод и канализация зданий»;</w:t>
      </w:r>
    </w:p>
    <w:p w:rsidR="00FF2FE8" w:rsidRPr="00715333" w:rsidRDefault="00FF2FE8" w:rsidP="00FF2FE8">
      <w:pPr>
        <w:ind w:firstLine="708"/>
        <w:jc w:val="both"/>
        <w:rPr>
          <w:sz w:val="28"/>
          <w:szCs w:val="28"/>
        </w:rPr>
      </w:pPr>
      <w:r w:rsidRPr="00715333">
        <w:rPr>
          <w:sz w:val="28"/>
          <w:szCs w:val="28"/>
        </w:rPr>
        <w:t>- СНиП 3.05.06-85 «Электротехнические устройства»;</w:t>
      </w:r>
    </w:p>
    <w:p w:rsidR="00FF2FE8" w:rsidRPr="00715333" w:rsidRDefault="00FF2FE8" w:rsidP="00FF2FE8">
      <w:pPr>
        <w:ind w:firstLine="708"/>
        <w:jc w:val="both"/>
        <w:rPr>
          <w:sz w:val="28"/>
          <w:szCs w:val="28"/>
        </w:rPr>
      </w:pPr>
      <w:r w:rsidRPr="00715333">
        <w:rPr>
          <w:sz w:val="28"/>
          <w:szCs w:val="28"/>
        </w:rPr>
        <w:t>- СНиП 2.08.02-89* «Общественные здания и сооружения»;</w:t>
      </w:r>
    </w:p>
    <w:p w:rsidR="00FF2FE8" w:rsidRPr="00715333" w:rsidRDefault="00FF2FE8" w:rsidP="00FF2FE8">
      <w:pPr>
        <w:ind w:firstLine="708"/>
        <w:jc w:val="both"/>
        <w:rPr>
          <w:sz w:val="28"/>
          <w:szCs w:val="28"/>
        </w:rPr>
      </w:pPr>
      <w:r w:rsidRPr="00715333">
        <w:rPr>
          <w:sz w:val="28"/>
          <w:szCs w:val="28"/>
        </w:rPr>
        <w:t>- СНиП 2.01-57-85 «Приспособление объектов коммунально-бытового назначения для санитарной обработки людей, специальной обработки одежды и подвижного состава автотранспорта»;</w:t>
      </w:r>
    </w:p>
    <w:p w:rsidR="00FF2FE8" w:rsidRPr="00715333" w:rsidRDefault="00FF2FE8" w:rsidP="00FF2FE8">
      <w:pPr>
        <w:ind w:firstLine="708"/>
        <w:jc w:val="both"/>
        <w:rPr>
          <w:sz w:val="28"/>
          <w:szCs w:val="28"/>
        </w:rPr>
      </w:pPr>
      <w:r w:rsidRPr="00715333">
        <w:rPr>
          <w:sz w:val="28"/>
          <w:szCs w:val="28"/>
        </w:rPr>
        <w:t>- СНиП 2.01.51-90 «Инженерно-технические мероприятия гражданской обороны»;</w:t>
      </w:r>
    </w:p>
    <w:p w:rsidR="00FF2FE8" w:rsidRPr="00715333" w:rsidRDefault="00FF2FE8" w:rsidP="00FF2FE8">
      <w:pPr>
        <w:ind w:firstLine="708"/>
        <w:jc w:val="both"/>
        <w:rPr>
          <w:sz w:val="28"/>
          <w:szCs w:val="28"/>
        </w:rPr>
      </w:pPr>
      <w:r w:rsidRPr="00715333">
        <w:rPr>
          <w:sz w:val="28"/>
          <w:szCs w:val="28"/>
        </w:rPr>
        <w:t>- СНиП 2.01.53-84 «Световая маскировка населенных пунктов и объектов народного хозяйства»;</w:t>
      </w:r>
    </w:p>
    <w:p w:rsidR="00FF2FE8" w:rsidRPr="00715333" w:rsidRDefault="00FF2FE8" w:rsidP="00FF2FE8">
      <w:pPr>
        <w:ind w:firstLine="708"/>
        <w:jc w:val="both"/>
        <w:rPr>
          <w:sz w:val="28"/>
          <w:szCs w:val="28"/>
        </w:rPr>
      </w:pPr>
      <w:r w:rsidRPr="00715333">
        <w:rPr>
          <w:sz w:val="28"/>
          <w:szCs w:val="28"/>
        </w:rPr>
        <w:t>- СНиП II-11-77 «Защитные сооружения гражданской обороны»;</w:t>
      </w:r>
    </w:p>
    <w:p w:rsidR="00FF2FE8" w:rsidRPr="00715333" w:rsidRDefault="00FF2FE8" w:rsidP="00FF2FE8">
      <w:pPr>
        <w:ind w:firstLine="708"/>
        <w:jc w:val="both"/>
        <w:rPr>
          <w:sz w:val="28"/>
          <w:szCs w:val="28"/>
        </w:rPr>
      </w:pPr>
      <w:r w:rsidRPr="00715333">
        <w:rPr>
          <w:sz w:val="28"/>
          <w:szCs w:val="28"/>
        </w:rPr>
        <w:lastRenderedPageBreak/>
        <w:t>- СНиП 21-01-97 «Пожарная безопасность зданий и сооружений»;</w:t>
      </w:r>
    </w:p>
    <w:p w:rsidR="00FF2FE8" w:rsidRPr="00715333" w:rsidRDefault="00FF2FE8" w:rsidP="00FF2FE8">
      <w:pPr>
        <w:ind w:firstLine="708"/>
        <w:jc w:val="both"/>
        <w:rPr>
          <w:sz w:val="28"/>
          <w:szCs w:val="28"/>
        </w:rPr>
      </w:pPr>
      <w:r w:rsidRPr="00715333">
        <w:rPr>
          <w:sz w:val="28"/>
          <w:szCs w:val="28"/>
        </w:rPr>
        <w:t>-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F2FE8" w:rsidRPr="00715333" w:rsidRDefault="00FF2FE8" w:rsidP="00FF2FE8">
      <w:pPr>
        <w:ind w:firstLine="708"/>
        <w:jc w:val="both"/>
        <w:rPr>
          <w:sz w:val="28"/>
          <w:szCs w:val="28"/>
        </w:rPr>
      </w:pPr>
      <w:r w:rsidRPr="00715333">
        <w:rPr>
          <w:sz w:val="28"/>
          <w:szCs w:val="28"/>
        </w:rPr>
        <w:t>- СП 11-107-98 «Порядок разработки и состав раздела «Инженерно-технические мероприятия гражданской обороны. Мероприятия по предупреждению чрезвычайных ситуаций» проектов строительства»;</w:t>
      </w:r>
    </w:p>
    <w:p w:rsidR="00FF2FE8" w:rsidRPr="00715333" w:rsidRDefault="00FF2FE8" w:rsidP="00FF2FE8">
      <w:pPr>
        <w:ind w:firstLine="708"/>
        <w:jc w:val="both"/>
        <w:rPr>
          <w:sz w:val="28"/>
          <w:szCs w:val="28"/>
        </w:rPr>
      </w:pPr>
      <w:r w:rsidRPr="00715333">
        <w:rPr>
          <w:sz w:val="28"/>
          <w:szCs w:val="28"/>
        </w:rPr>
        <w:t>- СанПиН 2.2.1/2.1.1.1200-03 «Санитарно-защитные зоны и санитарная классификация предприятий, сооружений и иных объектов»;</w:t>
      </w:r>
    </w:p>
    <w:p w:rsidR="00FF2FE8" w:rsidRPr="00715333" w:rsidRDefault="00FF2FE8" w:rsidP="00FF2FE8">
      <w:pPr>
        <w:ind w:firstLine="708"/>
        <w:jc w:val="both"/>
        <w:rPr>
          <w:sz w:val="28"/>
          <w:szCs w:val="28"/>
        </w:rPr>
      </w:pPr>
      <w:r w:rsidRPr="00715333">
        <w:rPr>
          <w:sz w:val="28"/>
          <w:szCs w:val="28"/>
        </w:rPr>
        <w:t>- МДС 11-16.2002 «Методические рекомендации по составлению раздела «Инженерно-технические мероприятия гражданской обороны. Мероприятия по предупреждению чрезвычайных ситуаций» проектов строительства предприятий, зданий и сооружений»;</w:t>
      </w:r>
    </w:p>
    <w:p w:rsidR="00FF2FE8" w:rsidRPr="00715333" w:rsidRDefault="00FF2FE8" w:rsidP="00FF2FE8">
      <w:pPr>
        <w:ind w:firstLine="708"/>
        <w:jc w:val="both"/>
        <w:rPr>
          <w:sz w:val="28"/>
          <w:szCs w:val="28"/>
        </w:rPr>
      </w:pPr>
      <w:r w:rsidRPr="00715333">
        <w:rPr>
          <w:sz w:val="28"/>
          <w:szCs w:val="28"/>
        </w:rPr>
        <w:t>- МДС 30-1.99 «Методические рекомендации по разработке схем зонирования территории городов», Госстрой России, 1999;</w:t>
      </w:r>
    </w:p>
    <w:p w:rsidR="00FF2FE8" w:rsidRPr="00715333" w:rsidRDefault="00FF2FE8" w:rsidP="00FF2FE8">
      <w:pPr>
        <w:ind w:firstLine="708"/>
        <w:jc w:val="both"/>
        <w:rPr>
          <w:sz w:val="28"/>
          <w:szCs w:val="28"/>
        </w:rPr>
      </w:pPr>
      <w:r w:rsidRPr="00715333">
        <w:rPr>
          <w:sz w:val="28"/>
          <w:szCs w:val="28"/>
        </w:rPr>
        <w:t>- Методическое пособие по прогнозированию и оценке химической обстановки в чрезвычайных ситуациях. - М.: ВНИИ ГОЧС, 1993;</w:t>
      </w:r>
    </w:p>
    <w:p w:rsidR="00FF2FE8" w:rsidRPr="00715333" w:rsidRDefault="00FF2FE8" w:rsidP="00FF2FE8">
      <w:pPr>
        <w:ind w:firstLine="708"/>
        <w:jc w:val="both"/>
        <w:rPr>
          <w:sz w:val="28"/>
          <w:szCs w:val="28"/>
        </w:rPr>
      </w:pPr>
      <w:r w:rsidRPr="00715333">
        <w:rPr>
          <w:sz w:val="28"/>
          <w:szCs w:val="28"/>
        </w:rPr>
        <w:t>- Сборник методик по прогнозированию возможных аварий, катастроф, стихийных бедствий в РСЧС (книги 1 и 2). - М.: МЧС России, 1994;</w:t>
      </w:r>
    </w:p>
    <w:p w:rsidR="00FF2FE8" w:rsidRPr="00715333" w:rsidRDefault="00FF2FE8" w:rsidP="00FF2FE8">
      <w:pPr>
        <w:ind w:firstLine="708"/>
        <w:jc w:val="both"/>
        <w:rPr>
          <w:sz w:val="28"/>
          <w:szCs w:val="28"/>
        </w:rPr>
      </w:pPr>
      <w:r w:rsidRPr="00715333">
        <w:rPr>
          <w:sz w:val="28"/>
          <w:szCs w:val="28"/>
        </w:rPr>
        <w:t>- «Пожарная безопасность. Взрывобезопасность», Справочник, Баратов А.Н., Корольченко А.</w:t>
      </w:r>
      <w:smartTag w:uri="urn:schemas-microsoft-com:office:smarttags" w:element="PersonName">
        <w:r w:rsidRPr="00715333">
          <w:rPr>
            <w:sz w:val="28"/>
            <w:szCs w:val="28"/>
          </w:rPr>
          <w:t>Я</w:t>
        </w:r>
      </w:smartTag>
      <w:r w:rsidRPr="00715333">
        <w:rPr>
          <w:sz w:val="28"/>
          <w:szCs w:val="28"/>
        </w:rPr>
        <w:t xml:space="preserve">., Иванов Е.Н.;М: Химия </w:t>
      </w:r>
      <w:smartTag w:uri="urn:schemas-microsoft-com:office:smarttags" w:element="metricconverter">
        <w:smartTagPr>
          <w:attr w:name="ProductID" w:val="1987 г"/>
        </w:smartTagPr>
        <w:r w:rsidRPr="00715333">
          <w:rPr>
            <w:sz w:val="28"/>
            <w:szCs w:val="28"/>
          </w:rPr>
          <w:t>1987 г</w:t>
        </w:r>
      </w:smartTag>
      <w:r w:rsidRPr="00715333">
        <w:rPr>
          <w:sz w:val="28"/>
          <w:szCs w:val="28"/>
        </w:rPr>
        <w:t xml:space="preserve">; </w:t>
      </w:r>
    </w:p>
    <w:p w:rsidR="00FF2FE8" w:rsidRPr="00715333" w:rsidRDefault="00FF2FE8" w:rsidP="00FF2FE8">
      <w:pPr>
        <w:ind w:firstLine="708"/>
        <w:jc w:val="both"/>
        <w:rPr>
          <w:sz w:val="28"/>
          <w:szCs w:val="28"/>
        </w:rPr>
      </w:pPr>
      <w:r w:rsidRPr="00715333">
        <w:rPr>
          <w:sz w:val="28"/>
          <w:szCs w:val="28"/>
        </w:rPr>
        <w:t xml:space="preserve">- «Краткий справочник химика», издание седьмое, Перельман В.И.; М: Химия </w:t>
      </w:r>
      <w:smartTag w:uri="urn:schemas-microsoft-com:office:smarttags" w:element="metricconverter">
        <w:smartTagPr>
          <w:attr w:name="ProductID" w:val="1964 г"/>
        </w:smartTagPr>
        <w:r w:rsidRPr="00715333">
          <w:rPr>
            <w:sz w:val="28"/>
            <w:szCs w:val="28"/>
          </w:rPr>
          <w:t>1964 г</w:t>
        </w:r>
      </w:smartTag>
      <w:r w:rsidRPr="00715333">
        <w:rPr>
          <w:sz w:val="28"/>
          <w:szCs w:val="28"/>
        </w:rPr>
        <w:t>.;</w:t>
      </w:r>
    </w:p>
    <w:p w:rsidR="00FF2FE8" w:rsidRPr="00715333" w:rsidRDefault="00FF2FE8" w:rsidP="00FF2FE8">
      <w:pPr>
        <w:ind w:firstLine="708"/>
        <w:jc w:val="both"/>
        <w:rPr>
          <w:sz w:val="28"/>
          <w:szCs w:val="28"/>
        </w:rPr>
      </w:pPr>
      <w:r w:rsidRPr="00715333">
        <w:rPr>
          <w:sz w:val="28"/>
          <w:szCs w:val="28"/>
        </w:rPr>
        <w:t xml:space="preserve">- «Вредные вещества в промышленности», Справочник, Левина Э.Н. Гадаскина И.Д.; Л: Химия </w:t>
      </w:r>
      <w:smartTag w:uri="urn:schemas-microsoft-com:office:smarttags" w:element="metricconverter">
        <w:smartTagPr>
          <w:attr w:name="ProductID" w:val="1985 г"/>
        </w:smartTagPr>
        <w:r w:rsidRPr="00715333">
          <w:rPr>
            <w:sz w:val="28"/>
            <w:szCs w:val="28"/>
          </w:rPr>
          <w:t>1985 г</w:t>
        </w:r>
      </w:smartTag>
      <w:r w:rsidRPr="00715333">
        <w:rPr>
          <w:sz w:val="28"/>
          <w:szCs w:val="28"/>
        </w:rPr>
        <w:t>;</w:t>
      </w:r>
    </w:p>
    <w:p w:rsidR="00FF2FE8" w:rsidRPr="00715333" w:rsidRDefault="00FF2FE8" w:rsidP="00FF2FE8">
      <w:pPr>
        <w:ind w:firstLine="708"/>
        <w:jc w:val="both"/>
        <w:rPr>
          <w:sz w:val="28"/>
          <w:szCs w:val="28"/>
        </w:rPr>
      </w:pPr>
      <w:r w:rsidRPr="00715333">
        <w:rPr>
          <w:sz w:val="28"/>
          <w:szCs w:val="28"/>
        </w:rPr>
        <w:t xml:space="preserve">- «Оперативное прогнозирование инженерной обстановки в чрезвычайных ситуациях» (книга 2, под общей редакцией Шойгу С. К.); МЧС России, </w:t>
      </w:r>
      <w:smartTag w:uri="urn:schemas-microsoft-com:office:smarttags" w:element="metricconverter">
        <w:smartTagPr>
          <w:attr w:name="ProductID" w:val="1998 г"/>
        </w:smartTagPr>
        <w:r w:rsidRPr="00715333">
          <w:rPr>
            <w:sz w:val="28"/>
            <w:szCs w:val="28"/>
          </w:rPr>
          <w:t>1998 г</w:t>
        </w:r>
      </w:smartTag>
      <w:r w:rsidRPr="00715333">
        <w:rPr>
          <w:sz w:val="28"/>
          <w:szCs w:val="28"/>
        </w:rPr>
        <w:t>.;</w:t>
      </w:r>
    </w:p>
    <w:p w:rsidR="00FF2FE8" w:rsidRPr="00715333" w:rsidRDefault="00FF2FE8" w:rsidP="00FF2FE8">
      <w:pPr>
        <w:ind w:firstLine="708"/>
        <w:jc w:val="both"/>
        <w:rPr>
          <w:sz w:val="28"/>
          <w:szCs w:val="28"/>
        </w:rPr>
      </w:pPr>
      <w:r w:rsidRPr="00715333">
        <w:rPr>
          <w:sz w:val="28"/>
          <w:szCs w:val="28"/>
        </w:rPr>
        <w:t>- ВСН 60-89 «Устройства связи, сигнализации и диспетчеризации инженерного оборудования жилых и общественных зданий. Нормы проектирования»;</w:t>
      </w:r>
    </w:p>
    <w:p w:rsidR="00FF2FE8" w:rsidRPr="00715333" w:rsidRDefault="00FF2FE8" w:rsidP="00FF2FE8">
      <w:pPr>
        <w:ind w:firstLine="708"/>
        <w:jc w:val="both"/>
        <w:rPr>
          <w:sz w:val="28"/>
          <w:szCs w:val="28"/>
        </w:rPr>
      </w:pPr>
      <w:r w:rsidRPr="00715333">
        <w:rPr>
          <w:sz w:val="28"/>
          <w:szCs w:val="28"/>
        </w:rPr>
        <w:t>- НПБ 02-93 «Порядок участия органов государственного пожарного надзора РФ в работе комиссий по выбору площадок (трасс) для строительства»;</w:t>
      </w:r>
    </w:p>
    <w:p w:rsidR="00FF2FE8" w:rsidRPr="00715333" w:rsidRDefault="00FF2FE8" w:rsidP="00FF2FE8">
      <w:pPr>
        <w:ind w:firstLine="708"/>
        <w:jc w:val="both"/>
        <w:rPr>
          <w:sz w:val="28"/>
          <w:szCs w:val="28"/>
        </w:rPr>
      </w:pPr>
      <w:r w:rsidRPr="00715333">
        <w:rPr>
          <w:sz w:val="28"/>
          <w:szCs w:val="28"/>
        </w:rPr>
        <w:t>- НПБ 88-2001* «Установки пожаротушения и сигнализации. Нормы и правила проектирования»;</w:t>
      </w:r>
    </w:p>
    <w:p w:rsidR="00FF2FE8" w:rsidRPr="00715333" w:rsidRDefault="00FF2FE8" w:rsidP="00FF2FE8">
      <w:pPr>
        <w:ind w:firstLine="708"/>
        <w:jc w:val="both"/>
        <w:rPr>
          <w:sz w:val="28"/>
          <w:szCs w:val="28"/>
        </w:rPr>
      </w:pPr>
      <w:r w:rsidRPr="00715333">
        <w:rPr>
          <w:sz w:val="28"/>
          <w:szCs w:val="28"/>
        </w:rPr>
        <w:t>- НПБ 104-03 «Системы оповещения и управления эвакуацией людей при пожарах в зданиях и сооружениях».</w:t>
      </w:r>
    </w:p>
    <w:p w:rsidR="00FF2FE8" w:rsidRPr="00715333" w:rsidRDefault="00FF2FE8" w:rsidP="00FF2FE8">
      <w:pPr>
        <w:ind w:firstLine="708"/>
        <w:jc w:val="both"/>
        <w:rPr>
          <w:sz w:val="28"/>
          <w:szCs w:val="28"/>
        </w:rPr>
      </w:pPr>
      <w:r w:rsidRPr="00715333">
        <w:rPr>
          <w:sz w:val="28"/>
          <w:szCs w:val="28"/>
        </w:rPr>
        <w:t>- НПБ 105-03 «Определение категорий помещений, зданий и наружных установок по взрывопожарной и пожарной опасности»;</w:t>
      </w:r>
    </w:p>
    <w:p w:rsidR="00FF2FE8" w:rsidRPr="00715333" w:rsidRDefault="00FF2FE8" w:rsidP="00FF2FE8">
      <w:pPr>
        <w:ind w:firstLine="708"/>
        <w:jc w:val="both"/>
        <w:rPr>
          <w:sz w:val="28"/>
          <w:szCs w:val="28"/>
        </w:rPr>
      </w:pPr>
      <w:r w:rsidRPr="00715333">
        <w:rPr>
          <w:sz w:val="28"/>
          <w:szCs w:val="28"/>
        </w:rPr>
        <w:t>- НПБ 110-03 «Перечень зданий и сооружений, подлежащих защите автоматическими установками пожаротушения и автоматической пожарной сигнализацией»;</w:t>
      </w:r>
    </w:p>
    <w:p w:rsidR="00FF2FE8" w:rsidRPr="00715333" w:rsidRDefault="00FF2FE8" w:rsidP="00FF2FE8">
      <w:pPr>
        <w:ind w:firstLine="708"/>
        <w:jc w:val="both"/>
        <w:rPr>
          <w:sz w:val="28"/>
          <w:szCs w:val="28"/>
        </w:rPr>
      </w:pPr>
      <w:r w:rsidRPr="00715333">
        <w:rPr>
          <w:sz w:val="28"/>
          <w:szCs w:val="28"/>
        </w:rPr>
        <w:t>- ПУЭ «Правила устройства электроустановок», 2004.</w:t>
      </w:r>
    </w:p>
    <w:p w:rsidR="00FF2FE8" w:rsidRPr="00715333" w:rsidRDefault="00FF2FE8" w:rsidP="00FF2FE8">
      <w:pPr>
        <w:ind w:firstLine="708"/>
        <w:jc w:val="both"/>
        <w:rPr>
          <w:sz w:val="28"/>
          <w:szCs w:val="28"/>
        </w:rPr>
      </w:pPr>
      <w:r w:rsidRPr="00715333">
        <w:rPr>
          <w:sz w:val="28"/>
          <w:szCs w:val="28"/>
        </w:rPr>
        <w:lastRenderedPageBreak/>
        <w:t>- РД 52.04.253-90 «Методика прогнозирования масштабов заражения сильнодействующими ядовитыми веществами при авариях (разрушениях) на химически опасных объектах и транспорте»;</w:t>
      </w:r>
    </w:p>
    <w:p w:rsidR="00FF2FE8" w:rsidRPr="00715333" w:rsidRDefault="00FF2FE8" w:rsidP="00FF2FE8">
      <w:pPr>
        <w:ind w:firstLine="708"/>
        <w:jc w:val="both"/>
        <w:rPr>
          <w:sz w:val="28"/>
          <w:szCs w:val="28"/>
        </w:rPr>
      </w:pPr>
      <w:r w:rsidRPr="00715333">
        <w:rPr>
          <w:sz w:val="28"/>
          <w:szCs w:val="28"/>
        </w:rPr>
        <w:t>- РД 34.21.122-87 «Инструкция по устройству молниезащиты зданий и сооружений»;</w:t>
      </w:r>
    </w:p>
    <w:p w:rsidR="00FF2FE8" w:rsidRPr="00715333" w:rsidRDefault="00FF2FE8" w:rsidP="00715333">
      <w:pPr>
        <w:ind w:firstLine="708"/>
        <w:jc w:val="both"/>
        <w:rPr>
          <w:sz w:val="28"/>
          <w:szCs w:val="28"/>
        </w:rPr>
      </w:pPr>
      <w:r w:rsidRPr="00715333">
        <w:rPr>
          <w:sz w:val="28"/>
          <w:szCs w:val="28"/>
        </w:rPr>
        <w:t>Кроме указанных документов, были использованы другие федеральные, территориальные и производственно-отраслевые нормативные документы, содержащие требования по проектированию ИТМ ГОЧС, повышению безопасности объектов, эффективности защиты населения и территорий от ЧС техногенного, природного и военного характера.</w:t>
      </w:r>
    </w:p>
    <w:p w:rsidR="00FF2FE8" w:rsidRPr="00715333" w:rsidRDefault="00FF2FE8" w:rsidP="00FF2FE8">
      <w:pPr>
        <w:pStyle w:val="1"/>
        <w:jc w:val="center"/>
        <w:rPr>
          <w:rFonts w:ascii="Times New Roman" w:hAnsi="Times New Roman"/>
          <w:b w:val="0"/>
          <w:sz w:val="28"/>
          <w:szCs w:val="28"/>
        </w:rPr>
      </w:pPr>
      <w:bookmarkStart w:id="13" w:name="_Toc243979381"/>
      <w:bookmarkStart w:id="14" w:name="_Toc352678609"/>
      <w:r w:rsidRPr="00715333">
        <w:rPr>
          <w:rFonts w:ascii="Times New Roman" w:hAnsi="Times New Roman"/>
          <w:b w:val="0"/>
          <w:sz w:val="28"/>
          <w:szCs w:val="28"/>
        </w:rPr>
        <w:t xml:space="preserve"> </w:t>
      </w:r>
      <w:bookmarkEnd w:id="13"/>
      <w:r w:rsidRPr="00715333">
        <w:rPr>
          <w:rFonts w:ascii="Times New Roman" w:hAnsi="Times New Roman"/>
          <w:b w:val="0"/>
          <w:sz w:val="28"/>
          <w:szCs w:val="28"/>
        </w:rPr>
        <w:t>Общие сведения</w:t>
      </w:r>
      <w:bookmarkEnd w:id="14"/>
    </w:p>
    <w:tbl>
      <w:tblPr>
        <w:tblW w:w="4970" w:type="pct"/>
        <w:tblCellSpacing w:w="15" w:type="dxa"/>
        <w:tblInd w:w="30" w:type="dxa"/>
        <w:tblCellMar>
          <w:top w:w="15" w:type="dxa"/>
          <w:left w:w="15" w:type="dxa"/>
          <w:bottom w:w="15" w:type="dxa"/>
          <w:right w:w="15" w:type="dxa"/>
        </w:tblCellMar>
        <w:tblLook w:val="04A0"/>
      </w:tblPr>
      <w:tblGrid>
        <w:gridCol w:w="9921"/>
      </w:tblGrid>
      <w:tr w:rsidR="00FF2FE8" w:rsidRPr="00715333" w:rsidTr="00FF2FE8">
        <w:trPr>
          <w:tblCellSpacing w:w="15" w:type="dxa"/>
        </w:trPr>
        <w:tc>
          <w:tcPr>
            <w:tcW w:w="0" w:type="auto"/>
            <w:tcMar>
              <w:top w:w="0" w:type="dxa"/>
              <w:left w:w="0" w:type="dxa"/>
              <w:bottom w:w="0" w:type="dxa"/>
              <w:right w:w="0" w:type="dxa"/>
            </w:tcMar>
            <w:hideMark/>
          </w:tcPr>
          <w:tbl>
            <w:tblPr>
              <w:tblW w:w="5000" w:type="pct"/>
              <w:tblCellSpacing w:w="0" w:type="dxa"/>
              <w:tblCellMar>
                <w:top w:w="15" w:type="dxa"/>
                <w:left w:w="15" w:type="dxa"/>
                <w:bottom w:w="15" w:type="dxa"/>
                <w:right w:w="15" w:type="dxa"/>
              </w:tblCellMar>
              <w:tblLook w:val="04A0"/>
            </w:tblPr>
            <w:tblGrid>
              <w:gridCol w:w="9861"/>
            </w:tblGrid>
            <w:tr w:rsidR="00FF2FE8" w:rsidRPr="00715333" w:rsidTr="00FF2FE8">
              <w:trPr>
                <w:tblCellSpacing w:w="0" w:type="dxa"/>
              </w:trPr>
              <w:tc>
                <w:tcPr>
                  <w:tcW w:w="0" w:type="auto"/>
                  <w:tcMar>
                    <w:top w:w="0" w:type="dxa"/>
                    <w:left w:w="0" w:type="dxa"/>
                    <w:bottom w:w="0" w:type="dxa"/>
                    <w:right w:w="0" w:type="dxa"/>
                  </w:tcMar>
                  <w:hideMark/>
                </w:tcPr>
                <w:tbl>
                  <w:tblPr>
                    <w:tblW w:w="5000" w:type="pct"/>
                    <w:tblCellSpacing w:w="0" w:type="dxa"/>
                    <w:tblCellMar>
                      <w:top w:w="15" w:type="dxa"/>
                      <w:left w:w="15" w:type="dxa"/>
                      <w:bottom w:w="15" w:type="dxa"/>
                      <w:right w:w="15" w:type="dxa"/>
                    </w:tblCellMar>
                    <w:tblLook w:val="04A0"/>
                  </w:tblPr>
                  <w:tblGrid>
                    <w:gridCol w:w="9861"/>
                  </w:tblGrid>
                  <w:tr w:rsidR="00FF2FE8" w:rsidRPr="00715333" w:rsidTr="00FF2FE8">
                    <w:trPr>
                      <w:tblCellSpacing w:w="0" w:type="dxa"/>
                    </w:trPr>
                    <w:tc>
                      <w:tcPr>
                        <w:tcW w:w="0" w:type="auto"/>
                        <w:tcMar>
                          <w:top w:w="0" w:type="dxa"/>
                          <w:left w:w="0" w:type="dxa"/>
                          <w:bottom w:w="0" w:type="dxa"/>
                          <w:right w:w="0" w:type="dxa"/>
                        </w:tcMar>
                        <w:hideMark/>
                      </w:tcPr>
                      <w:tbl>
                        <w:tblPr>
                          <w:tblW w:w="5000" w:type="pct"/>
                          <w:tblCellSpacing w:w="0" w:type="dxa"/>
                          <w:tblCellMar>
                            <w:top w:w="15" w:type="dxa"/>
                            <w:left w:w="15" w:type="dxa"/>
                            <w:bottom w:w="15" w:type="dxa"/>
                            <w:right w:w="15" w:type="dxa"/>
                          </w:tblCellMar>
                          <w:tblLook w:val="04A0"/>
                        </w:tblPr>
                        <w:tblGrid>
                          <w:gridCol w:w="9861"/>
                        </w:tblGrid>
                        <w:tr w:rsidR="00FF2FE8" w:rsidRPr="00715333" w:rsidTr="00FF2FE8">
                          <w:trPr>
                            <w:tblCellSpacing w:w="0" w:type="dxa"/>
                          </w:trPr>
                          <w:tc>
                            <w:tcPr>
                              <w:tcW w:w="0" w:type="auto"/>
                              <w:tcMar>
                                <w:top w:w="0" w:type="dxa"/>
                                <w:left w:w="0" w:type="dxa"/>
                                <w:bottom w:w="0" w:type="dxa"/>
                                <w:right w:w="0" w:type="dxa"/>
                              </w:tcMar>
                              <w:hideMark/>
                            </w:tcPr>
                            <w:tbl>
                              <w:tblPr>
                                <w:tblW w:w="5000" w:type="pct"/>
                                <w:tblCellSpacing w:w="0" w:type="dxa"/>
                                <w:tblCellMar>
                                  <w:top w:w="15" w:type="dxa"/>
                                  <w:left w:w="15" w:type="dxa"/>
                                  <w:bottom w:w="15" w:type="dxa"/>
                                  <w:right w:w="15" w:type="dxa"/>
                                </w:tblCellMar>
                                <w:tblLook w:val="04A0"/>
                              </w:tblPr>
                              <w:tblGrid>
                                <w:gridCol w:w="9861"/>
                              </w:tblGrid>
                              <w:tr w:rsidR="00FF2FE8" w:rsidRPr="00715333" w:rsidTr="00FF2FE8">
                                <w:trPr>
                                  <w:tblCellSpacing w:w="0" w:type="dxa"/>
                                </w:trPr>
                                <w:tc>
                                  <w:tcPr>
                                    <w:tcW w:w="0" w:type="auto"/>
                                    <w:tcMar>
                                      <w:top w:w="0" w:type="dxa"/>
                                      <w:left w:w="0" w:type="dxa"/>
                                      <w:bottom w:w="0" w:type="dxa"/>
                                      <w:right w:w="0" w:type="dxa"/>
                                    </w:tcMar>
                                    <w:hideMark/>
                                  </w:tcPr>
                                  <w:tbl>
                                    <w:tblPr>
                                      <w:tblW w:w="5000" w:type="pct"/>
                                      <w:tblCellSpacing w:w="0" w:type="dxa"/>
                                      <w:tblCellMar>
                                        <w:top w:w="15" w:type="dxa"/>
                                        <w:left w:w="15" w:type="dxa"/>
                                        <w:bottom w:w="15" w:type="dxa"/>
                                        <w:right w:w="15" w:type="dxa"/>
                                      </w:tblCellMar>
                                      <w:tblLook w:val="04A0"/>
                                    </w:tblPr>
                                    <w:tblGrid>
                                      <w:gridCol w:w="9861"/>
                                    </w:tblGrid>
                                    <w:tr w:rsidR="00FF2FE8" w:rsidRPr="00715333" w:rsidTr="00FF2FE8">
                                      <w:trPr>
                                        <w:tblCellSpacing w:w="0" w:type="dxa"/>
                                      </w:trPr>
                                      <w:tc>
                                        <w:tcPr>
                                          <w:tcW w:w="0" w:type="auto"/>
                                          <w:tcMar>
                                            <w:top w:w="0" w:type="dxa"/>
                                            <w:left w:w="0" w:type="dxa"/>
                                            <w:bottom w:w="0" w:type="dxa"/>
                                            <w:right w:w="0" w:type="dxa"/>
                                          </w:tcMar>
                                          <w:hideMark/>
                                        </w:tcPr>
                                        <w:tbl>
                                          <w:tblPr>
                                            <w:tblW w:w="5000" w:type="pct"/>
                                            <w:tblCellSpacing w:w="0" w:type="dxa"/>
                                            <w:tblCellMar>
                                              <w:top w:w="15" w:type="dxa"/>
                                              <w:left w:w="15" w:type="dxa"/>
                                              <w:bottom w:w="15" w:type="dxa"/>
                                              <w:right w:w="15" w:type="dxa"/>
                                            </w:tblCellMar>
                                            <w:tblLook w:val="04A0"/>
                                          </w:tblPr>
                                          <w:tblGrid>
                                            <w:gridCol w:w="9861"/>
                                          </w:tblGrid>
                                          <w:tr w:rsidR="00FF2FE8" w:rsidRPr="00715333" w:rsidTr="00FF2FE8">
                                            <w:trPr>
                                              <w:tblCellSpacing w:w="0" w:type="dxa"/>
                                            </w:trPr>
                                            <w:tc>
                                              <w:tcPr>
                                                <w:tcW w:w="0" w:type="auto"/>
                                                <w:tcMar>
                                                  <w:top w:w="0" w:type="dxa"/>
                                                  <w:left w:w="0" w:type="dxa"/>
                                                  <w:bottom w:w="0" w:type="dxa"/>
                                                  <w:right w:w="0" w:type="dxa"/>
                                                </w:tcMar>
                                                <w:hideMark/>
                                              </w:tcPr>
                                              <w:p w:rsidR="00FF2FE8" w:rsidRPr="00715333" w:rsidRDefault="00FF2FE8" w:rsidP="00FF2FE8">
                                                <w:pPr>
                                                  <w:ind w:firstLine="708"/>
                                                  <w:jc w:val="both"/>
                                                  <w:rPr>
                                                    <w:sz w:val="28"/>
                                                    <w:szCs w:val="28"/>
                                                  </w:rPr>
                                                </w:pPr>
                                                <w:bookmarkStart w:id="15" w:name="_Toc243805560"/>
                                                <w:r w:rsidRPr="00715333">
                                                  <w:rPr>
                                                    <w:sz w:val="28"/>
                                                    <w:szCs w:val="28"/>
                                                  </w:rPr>
                                                  <w:t xml:space="preserve">Центром муниципального образования «сельское поселение Новотроицкий сельсовет» является </w:t>
                                                </w:r>
                                                <w:hyperlink r:id="rId36" w:history="1">
                                                  <w:r w:rsidRPr="00715333">
                                                    <w:rPr>
                                                      <w:sz w:val="28"/>
                                                      <w:szCs w:val="28"/>
                                                    </w:rPr>
                                                    <w:t>Новотроицк</w:t>
                                                  </w:r>
                                                </w:hyperlink>
                                                <w:r w:rsidRPr="00715333">
                                                  <w:rPr>
                                                    <w:sz w:val="28"/>
                                                    <w:szCs w:val="28"/>
                                                  </w:rPr>
                                                  <w:t xml:space="preserve"> (село). </w:t>
                                                </w:r>
                                              </w:p>
                                            </w:tc>
                                          </w:tr>
                                          <w:tr w:rsidR="00FF2FE8" w:rsidRPr="00715333" w:rsidTr="00FF2FE8">
                                            <w:trPr>
                                              <w:tblCellSpacing w:w="0" w:type="dxa"/>
                                            </w:trPr>
                                            <w:tc>
                                              <w:tcPr>
                                                <w:tcW w:w="0" w:type="auto"/>
                                                <w:tcMar>
                                                  <w:top w:w="0" w:type="dxa"/>
                                                  <w:left w:w="0" w:type="dxa"/>
                                                  <w:bottom w:w="0" w:type="dxa"/>
                                                  <w:right w:w="0" w:type="dxa"/>
                                                </w:tcMar>
                                                <w:hideMark/>
                                              </w:tcPr>
                                              <w:p w:rsidR="00FF2FE8" w:rsidRPr="00715333" w:rsidRDefault="00FF2FE8" w:rsidP="00FF2FE8">
                                                <w:pPr>
                                                  <w:ind w:firstLine="708"/>
                                                  <w:jc w:val="both"/>
                                                  <w:rPr>
                                                    <w:sz w:val="28"/>
                                                    <w:szCs w:val="28"/>
                                                  </w:rPr>
                                                </w:pPr>
                                                <w:r w:rsidRPr="00715333">
                                                  <w:rPr>
                                                    <w:sz w:val="28"/>
                                                    <w:szCs w:val="28"/>
                                                  </w:rPr>
                                                  <w:t>В состав поселения включено населенных пунктов - 8:</w:t>
                                                </w:r>
                                              </w:p>
                                              <w:tbl>
                                                <w:tblPr>
                                                  <w:tblW w:w="0" w:type="auto"/>
                                                  <w:tblCellSpacing w:w="15" w:type="dxa"/>
                                                  <w:tblCellMar>
                                                    <w:top w:w="15" w:type="dxa"/>
                                                    <w:left w:w="15" w:type="dxa"/>
                                                    <w:bottom w:w="15" w:type="dxa"/>
                                                    <w:right w:w="15" w:type="dxa"/>
                                                  </w:tblCellMar>
                                                  <w:tblLook w:val="04A0"/>
                                                </w:tblPr>
                                                <w:tblGrid>
                                                  <w:gridCol w:w="4380"/>
                                                </w:tblGrid>
                                                <w:tr w:rsidR="00FF2FE8" w:rsidRPr="00715333" w:rsidTr="00FF2FE8">
                                                  <w:trPr>
                                                    <w:tblCellSpacing w:w="15" w:type="dxa"/>
                                                  </w:trPr>
                                                  <w:tc>
                                                    <w:tcPr>
                                                      <w:tcW w:w="4320" w:type="dxa"/>
                                                      <w:tcMar>
                                                        <w:top w:w="0" w:type="dxa"/>
                                                        <w:left w:w="0" w:type="dxa"/>
                                                        <w:bottom w:w="0" w:type="dxa"/>
                                                        <w:right w:w="0" w:type="dxa"/>
                                                      </w:tcMar>
                                                      <w:hideMark/>
                                                    </w:tcPr>
                                                    <w:p w:rsidR="00FF2FE8" w:rsidRPr="00715333" w:rsidRDefault="0013635F" w:rsidP="00FF2FE8">
                                                      <w:pPr>
                                                        <w:ind w:firstLine="708"/>
                                                        <w:rPr>
                                                          <w:sz w:val="28"/>
                                                          <w:szCs w:val="28"/>
                                                        </w:rPr>
                                                      </w:pPr>
                                                      <w:hyperlink r:id="rId37" w:history="1">
                                                        <w:r w:rsidR="00FF2FE8" w:rsidRPr="00715333">
                                                          <w:rPr>
                                                            <w:sz w:val="28"/>
                                                            <w:szCs w:val="28"/>
                                                          </w:rPr>
                                                          <w:t>Новотроицк</w:t>
                                                        </w:r>
                                                      </w:hyperlink>
                                                      <w:r w:rsidR="00FF2FE8" w:rsidRPr="00715333">
                                                        <w:rPr>
                                                          <w:sz w:val="28"/>
                                                          <w:szCs w:val="28"/>
                                                        </w:rPr>
                                                        <w:t xml:space="preserve"> (село)</w:t>
                                                      </w:r>
                                                    </w:p>
                                                  </w:tc>
                                                </w:tr>
                                                <w:tr w:rsidR="00FF2FE8" w:rsidRPr="00715333" w:rsidTr="00FF2FE8">
                                                  <w:trPr>
                                                    <w:tblCellSpacing w:w="15" w:type="dxa"/>
                                                  </w:trPr>
                                                  <w:tc>
                                                    <w:tcPr>
                                                      <w:tcW w:w="4320" w:type="dxa"/>
                                                      <w:tcMar>
                                                        <w:top w:w="0" w:type="dxa"/>
                                                        <w:left w:w="0" w:type="dxa"/>
                                                        <w:bottom w:w="0" w:type="dxa"/>
                                                        <w:right w:w="0" w:type="dxa"/>
                                                      </w:tcMar>
                                                      <w:hideMark/>
                                                    </w:tcPr>
                                                    <w:p w:rsidR="00FF2FE8" w:rsidRPr="00715333" w:rsidRDefault="0013635F" w:rsidP="00FF2FE8">
                                                      <w:pPr>
                                                        <w:ind w:firstLine="708"/>
                                                        <w:rPr>
                                                          <w:sz w:val="28"/>
                                                          <w:szCs w:val="28"/>
                                                        </w:rPr>
                                                      </w:pPr>
                                                      <w:hyperlink r:id="rId38" w:history="1">
                                                        <w:r w:rsidR="00FF2FE8" w:rsidRPr="00715333">
                                                          <w:rPr>
                                                            <w:sz w:val="28"/>
                                                            <w:szCs w:val="28"/>
                                                          </w:rPr>
                                                          <w:t>Казанка</w:t>
                                                        </w:r>
                                                      </w:hyperlink>
                                                      <w:r w:rsidR="00FF2FE8" w:rsidRPr="00715333">
                                                        <w:rPr>
                                                          <w:sz w:val="28"/>
                                                          <w:szCs w:val="28"/>
                                                        </w:rPr>
                                                        <w:t xml:space="preserve"> (деревня)</w:t>
                                                      </w:r>
                                                    </w:p>
                                                  </w:tc>
                                                </w:tr>
                                                <w:tr w:rsidR="00FF2FE8" w:rsidRPr="00715333" w:rsidTr="00FF2FE8">
                                                  <w:trPr>
                                                    <w:tblCellSpacing w:w="15" w:type="dxa"/>
                                                  </w:trPr>
                                                  <w:tc>
                                                    <w:tcPr>
                                                      <w:tcW w:w="4320" w:type="dxa"/>
                                                      <w:tcMar>
                                                        <w:top w:w="0" w:type="dxa"/>
                                                        <w:left w:w="0" w:type="dxa"/>
                                                        <w:bottom w:w="0" w:type="dxa"/>
                                                        <w:right w:w="0" w:type="dxa"/>
                                                      </w:tcMar>
                                                      <w:hideMark/>
                                                    </w:tcPr>
                                                    <w:p w:rsidR="00FF2FE8" w:rsidRPr="00715333" w:rsidRDefault="0013635F" w:rsidP="00FF2FE8">
                                                      <w:pPr>
                                                        <w:ind w:firstLine="708"/>
                                                        <w:rPr>
                                                          <w:sz w:val="28"/>
                                                          <w:szCs w:val="28"/>
                                                        </w:rPr>
                                                      </w:pPr>
                                                      <w:hyperlink r:id="rId39" w:history="1">
                                                        <w:r w:rsidR="00FF2FE8" w:rsidRPr="00715333">
                                                          <w:rPr>
                                                            <w:sz w:val="28"/>
                                                            <w:szCs w:val="28"/>
                                                          </w:rPr>
                                                          <w:t>Калиновка</w:t>
                                                        </w:r>
                                                      </w:hyperlink>
                                                      <w:r w:rsidR="00FF2FE8" w:rsidRPr="00715333">
                                                        <w:rPr>
                                                          <w:sz w:val="28"/>
                                                          <w:szCs w:val="28"/>
                                                        </w:rPr>
                                                        <w:t xml:space="preserve"> (деревня)</w:t>
                                                      </w:r>
                                                    </w:p>
                                                  </w:tc>
                                                </w:tr>
                                                <w:tr w:rsidR="00FF2FE8" w:rsidRPr="00715333" w:rsidTr="00FF2FE8">
                                                  <w:trPr>
                                                    <w:tblCellSpacing w:w="15" w:type="dxa"/>
                                                  </w:trPr>
                                                  <w:tc>
                                                    <w:tcPr>
                                                      <w:tcW w:w="4320" w:type="dxa"/>
                                                      <w:tcMar>
                                                        <w:top w:w="0" w:type="dxa"/>
                                                        <w:left w:w="0" w:type="dxa"/>
                                                        <w:bottom w:w="0" w:type="dxa"/>
                                                        <w:right w:w="0" w:type="dxa"/>
                                                      </w:tcMar>
                                                      <w:hideMark/>
                                                    </w:tcPr>
                                                    <w:p w:rsidR="00FF2FE8" w:rsidRPr="00715333" w:rsidRDefault="0013635F" w:rsidP="00FF2FE8">
                                                      <w:pPr>
                                                        <w:ind w:firstLine="708"/>
                                                        <w:rPr>
                                                          <w:sz w:val="28"/>
                                                          <w:szCs w:val="28"/>
                                                        </w:rPr>
                                                      </w:pPr>
                                                      <w:hyperlink r:id="rId40" w:history="1">
                                                        <w:r w:rsidR="00FF2FE8" w:rsidRPr="00715333">
                                                          <w:rPr>
                                                            <w:sz w:val="28"/>
                                                            <w:szCs w:val="28"/>
                                                          </w:rPr>
                                                          <w:t>Крутоборка</w:t>
                                                        </w:r>
                                                      </w:hyperlink>
                                                      <w:r w:rsidR="00FF2FE8" w:rsidRPr="00715333">
                                                        <w:rPr>
                                                          <w:sz w:val="28"/>
                                                          <w:szCs w:val="28"/>
                                                        </w:rPr>
                                                        <w:t xml:space="preserve"> (деревня)</w:t>
                                                      </w:r>
                                                    </w:p>
                                                  </w:tc>
                                                </w:tr>
                                                <w:tr w:rsidR="00FF2FE8" w:rsidRPr="00715333" w:rsidTr="00FF2FE8">
                                                  <w:trPr>
                                                    <w:tblCellSpacing w:w="15" w:type="dxa"/>
                                                  </w:trPr>
                                                  <w:tc>
                                                    <w:tcPr>
                                                      <w:tcW w:w="4320" w:type="dxa"/>
                                                      <w:tcMar>
                                                        <w:top w:w="0" w:type="dxa"/>
                                                        <w:left w:w="0" w:type="dxa"/>
                                                        <w:bottom w:w="0" w:type="dxa"/>
                                                        <w:right w:w="0" w:type="dxa"/>
                                                      </w:tcMar>
                                                      <w:hideMark/>
                                                    </w:tcPr>
                                                    <w:p w:rsidR="00FF2FE8" w:rsidRPr="00715333" w:rsidRDefault="0013635F" w:rsidP="00FF2FE8">
                                                      <w:pPr>
                                                        <w:ind w:firstLine="708"/>
                                                        <w:rPr>
                                                          <w:sz w:val="28"/>
                                                          <w:szCs w:val="28"/>
                                                        </w:rPr>
                                                      </w:pPr>
                                                      <w:hyperlink r:id="rId41" w:history="1">
                                                        <w:r w:rsidR="00FF2FE8" w:rsidRPr="00715333">
                                                          <w:rPr>
                                                            <w:sz w:val="28"/>
                                                            <w:szCs w:val="28"/>
                                                          </w:rPr>
                                                          <w:t>Умна</w:t>
                                                        </w:r>
                                                      </w:hyperlink>
                                                      <w:r w:rsidR="00FF2FE8" w:rsidRPr="00715333">
                                                        <w:rPr>
                                                          <w:sz w:val="28"/>
                                                          <w:szCs w:val="28"/>
                                                        </w:rPr>
                                                        <w:t xml:space="preserve"> (деревня)</w:t>
                                                      </w:r>
                                                    </w:p>
                                                  </w:tc>
                                                </w:tr>
                                                <w:tr w:rsidR="00FF2FE8" w:rsidRPr="00715333" w:rsidTr="00FF2FE8">
                                                  <w:trPr>
                                                    <w:tblCellSpacing w:w="15" w:type="dxa"/>
                                                  </w:trPr>
                                                  <w:tc>
                                                    <w:tcPr>
                                                      <w:tcW w:w="4320" w:type="dxa"/>
                                                      <w:tcMar>
                                                        <w:top w:w="0" w:type="dxa"/>
                                                        <w:left w:w="0" w:type="dxa"/>
                                                        <w:bottom w:w="0" w:type="dxa"/>
                                                        <w:right w:w="0" w:type="dxa"/>
                                                      </w:tcMar>
                                                      <w:hideMark/>
                                                    </w:tcPr>
                                                    <w:p w:rsidR="00FF2FE8" w:rsidRPr="00715333" w:rsidRDefault="0013635F" w:rsidP="00FF2FE8">
                                                      <w:pPr>
                                                        <w:ind w:firstLine="708"/>
                                                        <w:rPr>
                                                          <w:sz w:val="28"/>
                                                          <w:szCs w:val="28"/>
                                                        </w:rPr>
                                                      </w:pPr>
                                                      <w:hyperlink r:id="rId42" w:history="1">
                                                        <w:r w:rsidR="00FF2FE8" w:rsidRPr="00715333">
                                                          <w:rPr>
                                                            <w:sz w:val="28"/>
                                                            <w:szCs w:val="28"/>
                                                          </w:rPr>
                                                          <w:t>Черный Мыс</w:t>
                                                        </w:r>
                                                      </w:hyperlink>
                                                      <w:r w:rsidR="00FF2FE8" w:rsidRPr="00715333">
                                                        <w:rPr>
                                                          <w:sz w:val="28"/>
                                                          <w:szCs w:val="28"/>
                                                        </w:rPr>
                                                        <w:t xml:space="preserve"> (деревня)</w:t>
                                                      </w:r>
                                                    </w:p>
                                                  </w:tc>
                                                </w:tr>
                                                <w:tr w:rsidR="00FF2FE8" w:rsidRPr="00715333" w:rsidTr="00FF2FE8">
                                                  <w:trPr>
                                                    <w:tblCellSpacing w:w="15" w:type="dxa"/>
                                                  </w:trPr>
                                                  <w:tc>
                                                    <w:tcPr>
                                                      <w:tcW w:w="4320" w:type="dxa"/>
                                                      <w:tcMar>
                                                        <w:top w:w="0" w:type="dxa"/>
                                                        <w:left w:w="0" w:type="dxa"/>
                                                        <w:bottom w:w="0" w:type="dxa"/>
                                                        <w:right w:w="0" w:type="dxa"/>
                                                      </w:tcMar>
                                                      <w:hideMark/>
                                                    </w:tcPr>
                                                    <w:p w:rsidR="00FF2FE8" w:rsidRPr="00715333" w:rsidRDefault="0013635F" w:rsidP="00FF2FE8">
                                                      <w:pPr>
                                                        <w:ind w:firstLine="708"/>
                                                        <w:rPr>
                                                          <w:sz w:val="28"/>
                                                          <w:szCs w:val="28"/>
                                                        </w:rPr>
                                                      </w:pPr>
                                                      <w:hyperlink r:id="rId43" w:history="1">
                                                        <w:r w:rsidR="00FF2FE8" w:rsidRPr="00715333">
                                                          <w:rPr>
                                                            <w:sz w:val="28"/>
                                                            <w:szCs w:val="28"/>
                                                          </w:rPr>
                                                          <w:t>Щукино</w:t>
                                                        </w:r>
                                                      </w:hyperlink>
                                                      <w:r w:rsidR="00FF2FE8" w:rsidRPr="00715333">
                                                        <w:rPr>
                                                          <w:sz w:val="28"/>
                                                          <w:szCs w:val="28"/>
                                                        </w:rPr>
                                                        <w:t xml:space="preserve"> (деревня)</w:t>
                                                      </w:r>
                                                    </w:p>
                                                  </w:tc>
                                                </w:tr>
                                                <w:tr w:rsidR="00FF2FE8" w:rsidRPr="00715333" w:rsidTr="00FF2FE8">
                                                  <w:trPr>
                                                    <w:tblCellSpacing w:w="15" w:type="dxa"/>
                                                  </w:trPr>
                                                  <w:tc>
                                                    <w:tcPr>
                                                      <w:tcW w:w="4320" w:type="dxa"/>
                                                      <w:tcMar>
                                                        <w:top w:w="0" w:type="dxa"/>
                                                        <w:left w:w="0" w:type="dxa"/>
                                                        <w:bottom w:w="0" w:type="dxa"/>
                                                        <w:right w:w="0" w:type="dxa"/>
                                                      </w:tcMar>
                                                      <w:hideMark/>
                                                    </w:tcPr>
                                                    <w:p w:rsidR="00FF2FE8" w:rsidRPr="00715333" w:rsidRDefault="0013635F" w:rsidP="00FF2FE8">
                                                      <w:pPr>
                                                        <w:ind w:firstLine="708"/>
                                                        <w:rPr>
                                                          <w:sz w:val="28"/>
                                                          <w:szCs w:val="28"/>
                                                        </w:rPr>
                                                      </w:pPr>
                                                      <w:hyperlink r:id="rId44" w:history="1">
                                                        <w:r w:rsidR="00FF2FE8" w:rsidRPr="00715333">
                                                          <w:rPr>
                                                            <w:sz w:val="28"/>
                                                            <w:szCs w:val="28"/>
                                                          </w:rPr>
                                                          <w:t>Юрт-Акбалык</w:t>
                                                        </w:r>
                                                      </w:hyperlink>
                                                      <w:r w:rsidR="00FF2FE8" w:rsidRPr="00715333">
                                                        <w:rPr>
                                                          <w:sz w:val="28"/>
                                                          <w:szCs w:val="28"/>
                                                        </w:rPr>
                                                        <w:t xml:space="preserve"> (село)</w:t>
                                                      </w:r>
                                                    </w:p>
                                                  </w:tc>
                                                </w:tr>
                                              </w:tbl>
                                              <w:p w:rsidR="00FF2FE8" w:rsidRPr="00715333" w:rsidRDefault="00FF2FE8" w:rsidP="00FF2FE8">
                                                <w:pPr>
                                                  <w:ind w:firstLine="708"/>
                                                  <w:jc w:val="both"/>
                                                  <w:rPr>
                                                    <w:sz w:val="28"/>
                                                    <w:szCs w:val="28"/>
                                                  </w:rPr>
                                                </w:pPr>
                                              </w:p>
                                            </w:tc>
                                          </w:tr>
                                        </w:tbl>
                                        <w:p w:rsidR="00FF2FE8" w:rsidRPr="00715333" w:rsidRDefault="00FF2FE8" w:rsidP="00FF2FE8">
                                          <w:pPr>
                                            <w:pStyle w:val="aff5"/>
                                            <w:ind w:firstLine="709"/>
                                            <w:jc w:val="both"/>
                                            <w:rPr>
                                              <w:sz w:val="28"/>
                                              <w:szCs w:val="28"/>
                                            </w:rPr>
                                          </w:pPr>
                                        </w:p>
                                      </w:tc>
                                    </w:tr>
                                  </w:tbl>
                                  <w:p w:rsidR="00FF2FE8" w:rsidRPr="00715333" w:rsidRDefault="00FF2FE8" w:rsidP="00FF2FE8">
                                    <w:pPr>
                                      <w:pStyle w:val="aff5"/>
                                      <w:ind w:firstLine="709"/>
                                      <w:jc w:val="both"/>
                                      <w:rPr>
                                        <w:sz w:val="28"/>
                                        <w:szCs w:val="28"/>
                                      </w:rPr>
                                    </w:pPr>
                                  </w:p>
                                </w:tc>
                              </w:tr>
                            </w:tbl>
                            <w:p w:rsidR="00FF2FE8" w:rsidRPr="00715333" w:rsidRDefault="00FF2FE8" w:rsidP="00FF2FE8">
                              <w:pPr>
                                <w:pStyle w:val="aff5"/>
                                <w:ind w:firstLine="709"/>
                                <w:jc w:val="both"/>
                                <w:rPr>
                                  <w:sz w:val="28"/>
                                  <w:szCs w:val="28"/>
                                </w:rPr>
                              </w:pPr>
                            </w:p>
                          </w:tc>
                        </w:tr>
                      </w:tbl>
                      <w:p w:rsidR="00FF2FE8" w:rsidRPr="00715333" w:rsidRDefault="00FF2FE8" w:rsidP="00FF2FE8">
                        <w:pPr>
                          <w:pStyle w:val="aff5"/>
                          <w:ind w:firstLine="709"/>
                          <w:jc w:val="both"/>
                          <w:rPr>
                            <w:sz w:val="28"/>
                            <w:szCs w:val="28"/>
                          </w:rPr>
                        </w:pPr>
                      </w:p>
                    </w:tc>
                  </w:tr>
                </w:tbl>
                <w:p w:rsidR="00FF2FE8" w:rsidRPr="00715333" w:rsidRDefault="00FF2FE8" w:rsidP="00FF2FE8">
                  <w:pPr>
                    <w:pStyle w:val="aff5"/>
                    <w:ind w:firstLine="709"/>
                    <w:jc w:val="both"/>
                    <w:rPr>
                      <w:sz w:val="28"/>
                      <w:szCs w:val="28"/>
                    </w:rPr>
                  </w:pPr>
                </w:p>
              </w:tc>
            </w:tr>
          </w:tbl>
          <w:p w:rsidR="00FF2FE8" w:rsidRPr="00715333" w:rsidRDefault="00FF2FE8" w:rsidP="00FF2FE8">
            <w:pPr>
              <w:pStyle w:val="aff5"/>
              <w:ind w:firstLine="709"/>
              <w:jc w:val="both"/>
              <w:rPr>
                <w:sz w:val="28"/>
                <w:szCs w:val="28"/>
              </w:rPr>
            </w:pPr>
          </w:p>
        </w:tc>
      </w:tr>
    </w:tbl>
    <w:bookmarkEnd w:id="15"/>
    <w:p w:rsidR="00FF2FE8" w:rsidRPr="00715333" w:rsidRDefault="00CB6B56" w:rsidP="00FF2FE8">
      <w:pPr>
        <w:pStyle w:val="1"/>
        <w:jc w:val="center"/>
        <w:rPr>
          <w:rFonts w:ascii="Times New Roman" w:hAnsi="Times New Roman"/>
          <w:sz w:val="28"/>
          <w:szCs w:val="28"/>
        </w:rPr>
      </w:pPr>
      <w:r w:rsidRPr="00715333">
        <w:rPr>
          <w:rFonts w:ascii="Times New Roman" w:hAnsi="Times New Roman"/>
          <w:sz w:val="28"/>
          <w:szCs w:val="28"/>
        </w:rPr>
        <w:t>8.1. Инженерно-технические мероприятия гражданской обороны</w:t>
      </w:r>
    </w:p>
    <w:p w:rsidR="00FF2FE8" w:rsidRPr="00715333" w:rsidRDefault="00FF2FE8" w:rsidP="00FF2FE8">
      <w:pPr>
        <w:ind w:left="360"/>
        <w:jc w:val="both"/>
        <w:rPr>
          <w:b/>
          <w:sz w:val="28"/>
          <w:szCs w:val="28"/>
        </w:rPr>
      </w:pPr>
    </w:p>
    <w:p w:rsidR="00FF2FE8" w:rsidRPr="00715333" w:rsidRDefault="00FF2FE8" w:rsidP="00FF2FE8">
      <w:pPr>
        <w:pStyle w:val="22"/>
        <w:rPr>
          <w:sz w:val="28"/>
          <w:szCs w:val="28"/>
        </w:rPr>
      </w:pPr>
      <w:bookmarkStart w:id="16" w:name="_Toc243979110"/>
      <w:bookmarkStart w:id="17" w:name="_Toc243979184"/>
      <w:bookmarkStart w:id="18" w:name="_Toc243979390"/>
      <w:bookmarkStart w:id="19" w:name="_Toc352678611"/>
      <w:r w:rsidRPr="00715333">
        <w:rPr>
          <w:sz w:val="28"/>
          <w:szCs w:val="28"/>
        </w:rPr>
        <w:t>Границы зон возможных опасностей, предусмотренных</w:t>
      </w:r>
      <w:r w:rsidRPr="00715333">
        <w:rPr>
          <w:sz w:val="28"/>
          <w:szCs w:val="28"/>
        </w:rPr>
        <w:br/>
        <w:t>СНиП 2.01.51-90</w:t>
      </w:r>
      <w:bookmarkEnd w:id="16"/>
      <w:bookmarkEnd w:id="17"/>
      <w:bookmarkEnd w:id="18"/>
      <w:bookmarkEnd w:id="19"/>
    </w:p>
    <w:p w:rsidR="00FF2FE8" w:rsidRPr="00715333" w:rsidRDefault="00FF2FE8" w:rsidP="00FF2FE8">
      <w:pPr>
        <w:rPr>
          <w:sz w:val="28"/>
          <w:szCs w:val="28"/>
          <w:lang w:eastAsia="en-US"/>
        </w:rPr>
      </w:pPr>
    </w:p>
    <w:p w:rsidR="00FF2FE8" w:rsidRPr="00715333" w:rsidRDefault="00FF2FE8" w:rsidP="00FF2FE8">
      <w:pPr>
        <w:pStyle w:val="aff5"/>
        <w:ind w:firstLine="709"/>
        <w:jc w:val="both"/>
        <w:rPr>
          <w:sz w:val="28"/>
          <w:szCs w:val="28"/>
        </w:rPr>
      </w:pPr>
      <w:r w:rsidRPr="00715333">
        <w:rPr>
          <w:sz w:val="28"/>
          <w:szCs w:val="28"/>
        </w:rPr>
        <w:t>В соответствии с постановлением Правительства РФ от 3 октября 1998г. №1149 «О порядке отнесения территорий к группам по гражданской обороне» и требованиями СНиП 2.01.51-90 проектируемая территория характеризуется следующими параметрами:</w:t>
      </w:r>
    </w:p>
    <w:p w:rsidR="00FF2FE8" w:rsidRPr="00715333" w:rsidRDefault="00FF2FE8" w:rsidP="003528B5">
      <w:pPr>
        <w:pStyle w:val="aff5"/>
        <w:numPr>
          <w:ilvl w:val="0"/>
          <w:numId w:val="18"/>
        </w:numPr>
        <w:tabs>
          <w:tab w:val="clear" w:pos="855"/>
          <w:tab w:val="num" w:pos="0"/>
        </w:tabs>
        <w:ind w:left="0" w:firstLine="709"/>
        <w:jc w:val="both"/>
        <w:rPr>
          <w:sz w:val="28"/>
          <w:szCs w:val="28"/>
        </w:rPr>
      </w:pPr>
      <w:r w:rsidRPr="00715333">
        <w:rPr>
          <w:sz w:val="28"/>
          <w:szCs w:val="28"/>
        </w:rPr>
        <w:t>Категория территории по ГО – некатегорирована по гражданской обороне;</w:t>
      </w:r>
    </w:p>
    <w:p w:rsidR="00FF2FE8" w:rsidRPr="00715333" w:rsidRDefault="00FF2FE8" w:rsidP="003528B5">
      <w:pPr>
        <w:pStyle w:val="aff5"/>
        <w:numPr>
          <w:ilvl w:val="0"/>
          <w:numId w:val="18"/>
        </w:numPr>
        <w:tabs>
          <w:tab w:val="clear" w:pos="855"/>
          <w:tab w:val="num" w:pos="0"/>
        </w:tabs>
        <w:ind w:left="0" w:firstLine="709"/>
        <w:jc w:val="both"/>
        <w:rPr>
          <w:sz w:val="28"/>
          <w:szCs w:val="28"/>
        </w:rPr>
      </w:pPr>
      <w:r w:rsidRPr="00715333">
        <w:rPr>
          <w:sz w:val="28"/>
          <w:szCs w:val="28"/>
        </w:rPr>
        <w:t>В соответствии со СНиП 2.01.51-90 «Инженерно-технические мероприятия гражданской обороны», проектируемая территория располагается вне зон возможных разрушений и возможного опасного химического заражения, располагается в зоне возможного сильного радиоактивного заражения (СНиП 2.01.51-90).</w:t>
      </w:r>
    </w:p>
    <w:p w:rsidR="00FF2FE8" w:rsidRPr="00715333" w:rsidRDefault="00FF2FE8" w:rsidP="003528B5">
      <w:pPr>
        <w:pStyle w:val="aff5"/>
        <w:numPr>
          <w:ilvl w:val="0"/>
          <w:numId w:val="18"/>
        </w:numPr>
        <w:tabs>
          <w:tab w:val="clear" w:pos="855"/>
          <w:tab w:val="num" w:pos="0"/>
        </w:tabs>
        <w:ind w:left="0" w:firstLine="709"/>
        <w:jc w:val="both"/>
        <w:rPr>
          <w:sz w:val="28"/>
          <w:szCs w:val="28"/>
        </w:rPr>
      </w:pPr>
      <w:r w:rsidRPr="00715333">
        <w:rPr>
          <w:sz w:val="28"/>
          <w:szCs w:val="28"/>
        </w:rPr>
        <w:t>На территории Новотроицкого сельсовета существующих потенциально-опасных объектов нет.</w:t>
      </w:r>
    </w:p>
    <w:p w:rsidR="00FF2FE8" w:rsidRPr="00715333" w:rsidRDefault="00FF2FE8" w:rsidP="003528B5">
      <w:pPr>
        <w:pStyle w:val="aff5"/>
        <w:numPr>
          <w:ilvl w:val="0"/>
          <w:numId w:val="18"/>
        </w:numPr>
        <w:tabs>
          <w:tab w:val="clear" w:pos="855"/>
          <w:tab w:val="num" w:pos="0"/>
        </w:tabs>
        <w:ind w:left="0" w:firstLine="709"/>
        <w:jc w:val="both"/>
        <w:rPr>
          <w:sz w:val="28"/>
          <w:szCs w:val="28"/>
        </w:rPr>
      </w:pPr>
      <w:r w:rsidRPr="00715333">
        <w:rPr>
          <w:sz w:val="28"/>
          <w:szCs w:val="28"/>
        </w:rPr>
        <w:lastRenderedPageBreak/>
        <w:t>На железной дороге и автомобильной трассе возможны аварии с выбросом АХОВ (аммиак, хлор) и проливом ЛВЖ, СУГ.</w:t>
      </w:r>
    </w:p>
    <w:p w:rsidR="00FF2FE8" w:rsidRPr="00715333" w:rsidRDefault="00FF2FE8" w:rsidP="00FF2FE8">
      <w:pPr>
        <w:rPr>
          <w:sz w:val="28"/>
          <w:szCs w:val="28"/>
          <w:lang w:eastAsia="en-US"/>
        </w:rPr>
      </w:pPr>
    </w:p>
    <w:p w:rsidR="00FF2FE8" w:rsidRPr="00715333" w:rsidRDefault="00FF2FE8" w:rsidP="00FF2FE8">
      <w:pPr>
        <w:pStyle w:val="22"/>
        <w:rPr>
          <w:sz w:val="28"/>
          <w:szCs w:val="28"/>
        </w:rPr>
      </w:pPr>
      <w:bookmarkStart w:id="20" w:name="_Toc243979111"/>
      <w:bookmarkStart w:id="21" w:name="_Toc243979185"/>
      <w:bookmarkStart w:id="22" w:name="_Toc243979391"/>
      <w:bookmarkStart w:id="23" w:name="_Toc352678612"/>
      <w:r w:rsidRPr="00715333">
        <w:rPr>
          <w:sz w:val="28"/>
          <w:szCs w:val="28"/>
        </w:rPr>
        <w:t xml:space="preserve">Возможные последствия ЧС и их влияние </w:t>
      </w:r>
      <w:r w:rsidRPr="00715333">
        <w:rPr>
          <w:sz w:val="28"/>
          <w:szCs w:val="28"/>
        </w:rPr>
        <w:br/>
        <w:t>на функционирование проектируемой территории</w:t>
      </w:r>
      <w:bookmarkEnd w:id="20"/>
      <w:bookmarkEnd w:id="21"/>
      <w:bookmarkEnd w:id="22"/>
      <w:bookmarkEnd w:id="23"/>
    </w:p>
    <w:p w:rsidR="00FF2FE8" w:rsidRPr="00715333" w:rsidRDefault="00FF2FE8" w:rsidP="00FF2FE8">
      <w:pPr>
        <w:ind w:firstLine="709"/>
        <w:jc w:val="both"/>
        <w:rPr>
          <w:b/>
          <w:sz w:val="28"/>
          <w:szCs w:val="28"/>
        </w:rPr>
      </w:pPr>
      <w:r w:rsidRPr="00715333">
        <w:rPr>
          <w:b/>
          <w:sz w:val="28"/>
          <w:szCs w:val="28"/>
        </w:rPr>
        <w:t>Прогноз опасностей террористического характера</w:t>
      </w:r>
    </w:p>
    <w:p w:rsidR="00DD639D" w:rsidRPr="00715333" w:rsidRDefault="00DD639D" w:rsidP="00FF2FE8">
      <w:pPr>
        <w:ind w:firstLine="709"/>
        <w:jc w:val="both"/>
        <w:rPr>
          <w:b/>
          <w:sz w:val="28"/>
          <w:szCs w:val="28"/>
        </w:rPr>
      </w:pPr>
    </w:p>
    <w:p w:rsidR="00FF2FE8" w:rsidRPr="00715333" w:rsidRDefault="00FF2FE8" w:rsidP="00FF2FE8">
      <w:pPr>
        <w:ind w:firstLine="709"/>
        <w:jc w:val="both"/>
        <w:rPr>
          <w:i/>
          <w:sz w:val="28"/>
          <w:szCs w:val="28"/>
        </w:rPr>
      </w:pPr>
      <w:r w:rsidRPr="00715333">
        <w:rPr>
          <w:i/>
          <w:sz w:val="28"/>
          <w:szCs w:val="28"/>
        </w:rPr>
        <w:t>Оценка опасностей военного характера</w:t>
      </w:r>
    </w:p>
    <w:p w:rsidR="00FF2FE8" w:rsidRPr="00715333" w:rsidRDefault="00FF2FE8" w:rsidP="00FF2FE8">
      <w:pPr>
        <w:pStyle w:val="af4"/>
        <w:ind w:firstLine="720"/>
        <w:jc w:val="both"/>
        <w:rPr>
          <w:i/>
          <w:sz w:val="28"/>
          <w:szCs w:val="28"/>
        </w:rPr>
      </w:pPr>
      <w:r w:rsidRPr="00715333">
        <w:rPr>
          <w:i/>
          <w:sz w:val="28"/>
          <w:szCs w:val="28"/>
        </w:rPr>
        <w:t>В настоящее время и в перспективе до 2015 года реальную военную опасность для России представляют очаги напряженности вдоль границ нашей страны, которые могут перерасти в приграничные и внутренние вооруженные конфликты. Не исключается возможность возникновения широкомасштабной региональной войны. Особенностью войн XXI века будут: массированное использование  высокоточных средств поражения; активные действия диверсионно-разведывательных сил; нетрадиционные способы ведения вооруженной борьбы; поражение особо важных объектов экономики и инфраструктуры.</w:t>
      </w:r>
    </w:p>
    <w:p w:rsidR="00FF2FE8" w:rsidRPr="00715333" w:rsidRDefault="00FF2FE8" w:rsidP="00FF2FE8">
      <w:pPr>
        <w:ind w:firstLine="720"/>
        <w:jc w:val="both"/>
        <w:rPr>
          <w:sz w:val="28"/>
          <w:szCs w:val="28"/>
        </w:rPr>
      </w:pPr>
      <w:r w:rsidRPr="00715333">
        <w:rPr>
          <w:sz w:val="28"/>
          <w:szCs w:val="28"/>
        </w:rPr>
        <w:t>В будущих военных конфликтах нельзя исключать возможность широкого применения оружия, создающего при подрыве боеприпасов огненный смерч, выжигающий кислород и вызывающий на значительных площадях несовместимый с жизнью биологических существ перепад давления.</w:t>
      </w:r>
    </w:p>
    <w:p w:rsidR="00FF2FE8" w:rsidRPr="00715333" w:rsidRDefault="00FF2FE8" w:rsidP="00FF2FE8">
      <w:pPr>
        <w:ind w:firstLine="720"/>
        <w:jc w:val="both"/>
        <w:rPr>
          <w:sz w:val="28"/>
          <w:szCs w:val="28"/>
        </w:rPr>
      </w:pPr>
      <w:r w:rsidRPr="00715333">
        <w:rPr>
          <w:sz w:val="28"/>
          <w:szCs w:val="28"/>
        </w:rPr>
        <w:t>Рассмотренный состав перспективных видов нового разрабатываемого оружия способен косвенно повлиять и на окружающую природную среду.</w:t>
      </w:r>
    </w:p>
    <w:p w:rsidR="00FF2FE8" w:rsidRPr="00715333" w:rsidRDefault="00FF2FE8" w:rsidP="00FF2FE8">
      <w:pPr>
        <w:pStyle w:val="af4"/>
        <w:ind w:firstLine="720"/>
        <w:jc w:val="both"/>
        <w:rPr>
          <w:b/>
          <w:sz w:val="28"/>
          <w:szCs w:val="28"/>
        </w:rPr>
      </w:pPr>
      <w:r w:rsidRPr="00715333">
        <w:rPr>
          <w:b/>
          <w:sz w:val="28"/>
          <w:szCs w:val="28"/>
        </w:rPr>
        <w:t xml:space="preserve">Ядерное оружие </w:t>
      </w:r>
    </w:p>
    <w:p w:rsidR="00FF2FE8" w:rsidRPr="00715333" w:rsidRDefault="00FF2FE8" w:rsidP="00FF2FE8">
      <w:pPr>
        <w:spacing w:before="40"/>
        <w:ind w:firstLine="720"/>
        <w:jc w:val="both"/>
        <w:rPr>
          <w:sz w:val="28"/>
          <w:szCs w:val="28"/>
        </w:rPr>
      </w:pPr>
      <w:r w:rsidRPr="00715333">
        <w:rPr>
          <w:sz w:val="28"/>
          <w:szCs w:val="28"/>
        </w:rPr>
        <w:t>Ядерное оружие</w:t>
      </w:r>
      <w:r w:rsidRPr="00715333">
        <w:rPr>
          <w:b/>
          <w:sz w:val="28"/>
          <w:szCs w:val="28"/>
        </w:rPr>
        <w:t xml:space="preserve"> </w:t>
      </w:r>
      <w:r w:rsidRPr="00715333">
        <w:rPr>
          <w:sz w:val="28"/>
          <w:szCs w:val="28"/>
        </w:rPr>
        <w:t>- оружие массового поражения взрывного действия, основанное на использовании внутриядерной энергии, выделяющейся при цепных реакциях деления тяжелых ядер некоторых изотопов урана и плутония или термоядерных реакциях синтеза легких ядер (изотопов водорода) - в более тяжелые.</w:t>
      </w:r>
    </w:p>
    <w:p w:rsidR="00FF2FE8" w:rsidRPr="00715333" w:rsidRDefault="00FF2FE8" w:rsidP="00FF2FE8">
      <w:pPr>
        <w:spacing w:before="40"/>
        <w:ind w:firstLine="720"/>
        <w:jc w:val="both"/>
        <w:rPr>
          <w:sz w:val="28"/>
          <w:szCs w:val="28"/>
        </w:rPr>
      </w:pPr>
      <w:r w:rsidRPr="00715333">
        <w:rPr>
          <w:sz w:val="28"/>
          <w:szCs w:val="28"/>
        </w:rPr>
        <w:t>Ядерное оружие на настоящий момент является самым мощным оружием массового поражения, обладающим такими поражающими факторами, как ударная волна, световое излучение, проникающая радиация, радиоактивное заражение и электромагнитный импульс. Поражающее действие того или иного ядерного взрыва зависит от мощности использованного боеприпаса, вида взрыва и типа ядерного заряда.</w:t>
      </w:r>
    </w:p>
    <w:p w:rsidR="00FF2FE8" w:rsidRPr="00715333" w:rsidRDefault="00FF2FE8" w:rsidP="00FF2FE8">
      <w:pPr>
        <w:ind w:firstLine="720"/>
        <w:jc w:val="both"/>
        <w:rPr>
          <w:sz w:val="28"/>
          <w:szCs w:val="28"/>
        </w:rPr>
      </w:pPr>
      <w:r w:rsidRPr="00715333">
        <w:rPr>
          <w:sz w:val="28"/>
          <w:szCs w:val="28"/>
        </w:rPr>
        <w:t xml:space="preserve">Мощность ядерного взрыва принято характеризовать тротиловым эквивалентом. </w:t>
      </w:r>
    </w:p>
    <w:p w:rsidR="00FF2FE8" w:rsidRPr="00715333" w:rsidRDefault="00FF2FE8" w:rsidP="00FF2FE8">
      <w:pPr>
        <w:ind w:firstLine="720"/>
        <w:jc w:val="both"/>
        <w:rPr>
          <w:sz w:val="28"/>
          <w:szCs w:val="28"/>
        </w:rPr>
      </w:pPr>
      <w:r w:rsidRPr="00715333">
        <w:rPr>
          <w:sz w:val="28"/>
          <w:szCs w:val="28"/>
        </w:rPr>
        <w:t>В качестве ядерного заряда в атомных боеприпасах используется плутоний-239, уран-235 и уран-233.</w:t>
      </w:r>
    </w:p>
    <w:p w:rsidR="00FF2FE8" w:rsidRPr="00715333" w:rsidRDefault="00FF2FE8" w:rsidP="00FF2FE8">
      <w:pPr>
        <w:spacing w:before="40"/>
        <w:ind w:firstLine="720"/>
        <w:jc w:val="both"/>
        <w:rPr>
          <w:sz w:val="28"/>
          <w:szCs w:val="28"/>
        </w:rPr>
      </w:pPr>
      <w:r w:rsidRPr="00715333">
        <w:rPr>
          <w:b/>
          <w:sz w:val="28"/>
          <w:szCs w:val="28"/>
        </w:rPr>
        <w:t>Ударная волна</w:t>
      </w:r>
      <w:r w:rsidRPr="00715333">
        <w:rPr>
          <w:sz w:val="28"/>
          <w:szCs w:val="28"/>
        </w:rPr>
        <w:t xml:space="preserve"> является основным поражающим фактором ядерного взрыва. Большинство разрушений и повреждений зданий, сооружений и оборудования объектов, а также поражений людей обусловлено, как правило, воздействием ударной волны.</w:t>
      </w:r>
    </w:p>
    <w:p w:rsidR="00FF2FE8" w:rsidRPr="00715333" w:rsidRDefault="00FF2FE8" w:rsidP="00FF2FE8">
      <w:pPr>
        <w:ind w:firstLine="720"/>
        <w:jc w:val="both"/>
        <w:rPr>
          <w:sz w:val="28"/>
          <w:szCs w:val="28"/>
        </w:rPr>
      </w:pPr>
      <w:r w:rsidRPr="00715333">
        <w:rPr>
          <w:sz w:val="28"/>
          <w:szCs w:val="28"/>
        </w:rPr>
        <w:lastRenderedPageBreak/>
        <w:t>Степень воздействия избыточного давления и скоростного напора в повреждении или разрушении объектов зависит от размеров, конструкции объекта и степени его связи с земной поверхностью.</w:t>
      </w:r>
    </w:p>
    <w:p w:rsidR="00FF2FE8" w:rsidRPr="00715333" w:rsidRDefault="00FF2FE8" w:rsidP="00FF2FE8">
      <w:pPr>
        <w:ind w:firstLine="720"/>
        <w:jc w:val="both"/>
        <w:rPr>
          <w:sz w:val="28"/>
          <w:szCs w:val="28"/>
        </w:rPr>
      </w:pPr>
      <w:r w:rsidRPr="00715333">
        <w:rPr>
          <w:sz w:val="28"/>
          <w:szCs w:val="28"/>
        </w:rPr>
        <w:t>Поражения людей вызываются как прямым действием ударной волны, так и косвенным (летящими обломками зданий, деревьями и др.).</w:t>
      </w:r>
    </w:p>
    <w:p w:rsidR="00FF2FE8" w:rsidRPr="00715333" w:rsidRDefault="00FF2FE8" w:rsidP="00FF2FE8">
      <w:pPr>
        <w:spacing w:before="40"/>
        <w:ind w:firstLine="720"/>
        <w:jc w:val="both"/>
        <w:rPr>
          <w:sz w:val="28"/>
          <w:szCs w:val="28"/>
        </w:rPr>
      </w:pPr>
      <w:r w:rsidRPr="00715333">
        <w:rPr>
          <w:b/>
          <w:sz w:val="28"/>
          <w:szCs w:val="28"/>
        </w:rPr>
        <w:t>Световое излучение</w:t>
      </w:r>
      <w:r w:rsidRPr="00715333">
        <w:rPr>
          <w:sz w:val="28"/>
          <w:szCs w:val="28"/>
        </w:rPr>
        <w:t xml:space="preserve"> ядерного взрыва представляет собой электромагнитное излучение оптического диапазона в видимой, ультрафиолетовой и инфракрасной областях спектра.</w:t>
      </w:r>
    </w:p>
    <w:p w:rsidR="00FF2FE8" w:rsidRPr="00715333" w:rsidRDefault="00FF2FE8" w:rsidP="00FF2FE8">
      <w:pPr>
        <w:ind w:firstLine="720"/>
        <w:jc w:val="both"/>
        <w:rPr>
          <w:sz w:val="28"/>
          <w:szCs w:val="28"/>
        </w:rPr>
      </w:pPr>
      <w:r w:rsidRPr="00715333">
        <w:rPr>
          <w:sz w:val="28"/>
          <w:szCs w:val="28"/>
        </w:rPr>
        <w:t xml:space="preserve">Поражение людей световым излучением выражается в появлении ожогов различных степеней открытых и защищенных одеждой участков кожи, а также в поражении глаз. </w:t>
      </w:r>
    </w:p>
    <w:p w:rsidR="00FF2FE8" w:rsidRPr="00715333" w:rsidRDefault="00FF2FE8" w:rsidP="00FF2FE8">
      <w:pPr>
        <w:ind w:firstLine="720"/>
        <w:jc w:val="both"/>
        <w:rPr>
          <w:sz w:val="28"/>
          <w:szCs w:val="28"/>
        </w:rPr>
      </w:pPr>
      <w:r w:rsidRPr="00715333">
        <w:rPr>
          <w:sz w:val="28"/>
          <w:szCs w:val="28"/>
        </w:rPr>
        <w:t>Оплавление, обугливание и воспламенение материалов могут привести к возникновению пожаров.</w:t>
      </w:r>
    </w:p>
    <w:p w:rsidR="00FF2FE8" w:rsidRPr="00715333" w:rsidRDefault="00FF2FE8" w:rsidP="00FF2FE8">
      <w:pPr>
        <w:ind w:firstLine="720"/>
        <w:jc w:val="both"/>
        <w:rPr>
          <w:sz w:val="28"/>
          <w:szCs w:val="28"/>
        </w:rPr>
      </w:pPr>
      <w:r w:rsidRPr="00715333">
        <w:rPr>
          <w:b/>
          <w:sz w:val="28"/>
          <w:szCs w:val="28"/>
        </w:rPr>
        <w:t>Проникающая радиация</w:t>
      </w:r>
      <w:r w:rsidRPr="00715333">
        <w:rPr>
          <w:sz w:val="28"/>
          <w:szCs w:val="28"/>
        </w:rPr>
        <w:t xml:space="preserve"> ядерного взрыва представляет собой поток гамма-излучения и нейтронов. Гамма-излучение и нейтронное излучение распространяются в воздухе во все стороны на расстояния 2,5÷3 км. Радиации изменяют  характер жизнедеятельности клеток, отдельных организмов и систем организма, что приводит к возникновению такого заболевания как лучевая болезнь.</w:t>
      </w:r>
    </w:p>
    <w:p w:rsidR="00FF2FE8" w:rsidRPr="00715333" w:rsidRDefault="00FF2FE8" w:rsidP="00FF2FE8">
      <w:pPr>
        <w:ind w:firstLine="720"/>
        <w:jc w:val="both"/>
        <w:rPr>
          <w:sz w:val="28"/>
          <w:szCs w:val="28"/>
        </w:rPr>
      </w:pPr>
      <w:r w:rsidRPr="00715333">
        <w:rPr>
          <w:sz w:val="28"/>
          <w:szCs w:val="28"/>
        </w:rPr>
        <w:t>Поражающее действие проникающей радиации характеризуется дозой излучения.</w:t>
      </w:r>
    </w:p>
    <w:p w:rsidR="00FF2FE8" w:rsidRPr="00715333" w:rsidRDefault="00FF2FE8" w:rsidP="00FF2FE8">
      <w:pPr>
        <w:ind w:firstLine="720"/>
        <w:jc w:val="both"/>
        <w:rPr>
          <w:sz w:val="28"/>
          <w:szCs w:val="28"/>
        </w:rPr>
      </w:pPr>
      <w:r w:rsidRPr="00715333">
        <w:rPr>
          <w:b/>
          <w:sz w:val="28"/>
          <w:szCs w:val="28"/>
        </w:rPr>
        <w:t>Радиоактивное заражение</w:t>
      </w:r>
      <w:r w:rsidRPr="00715333">
        <w:rPr>
          <w:sz w:val="28"/>
          <w:szCs w:val="28"/>
        </w:rPr>
        <w:t xml:space="preserve"> местности, приземного слоя атмосферы, воздушного пространства, воды и других объектов возникает в результате выпадения радиоактивных веществ из облака ядерного взрыва.</w:t>
      </w:r>
    </w:p>
    <w:p w:rsidR="00FF2FE8" w:rsidRPr="00715333" w:rsidRDefault="00FF2FE8" w:rsidP="00FF2FE8">
      <w:pPr>
        <w:ind w:firstLine="720"/>
        <w:jc w:val="both"/>
        <w:rPr>
          <w:sz w:val="28"/>
          <w:szCs w:val="28"/>
        </w:rPr>
      </w:pPr>
      <w:r w:rsidRPr="00715333">
        <w:rPr>
          <w:sz w:val="28"/>
          <w:szCs w:val="28"/>
        </w:rPr>
        <w:t>Большая часть радиоактивных осадков, вызывающая радиоактивное заражение местности, выпадает из облака за 10÷20 ч после ядерного взрыва. Выпадение радиоактивных осадков продолжается от нескольких минут до 2 ч и более.</w:t>
      </w:r>
    </w:p>
    <w:p w:rsidR="00FF2FE8" w:rsidRPr="00715333" w:rsidRDefault="00FF2FE8" w:rsidP="00FF2FE8">
      <w:pPr>
        <w:pStyle w:val="ad"/>
        <w:ind w:left="0" w:firstLine="709"/>
        <w:jc w:val="both"/>
        <w:rPr>
          <w:sz w:val="28"/>
          <w:szCs w:val="28"/>
        </w:rPr>
      </w:pPr>
      <w:r w:rsidRPr="00715333">
        <w:rPr>
          <w:b/>
          <w:sz w:val="28"/>
          <w:szCs w:val="28"/>
        </w:rPr>
        <w:t xml:space="preserve">Электромагнитное излучение, </w:t>
      </w:r>
      <w:r w:rsidRPr="00715333">
        <w:rPr>
          <w:sz w:val="28"/>
          <w:szCs w:val="28"/>
        </w:rPr>
        <w:t xml:space="preserve">возникает при ядерных взрывах в атмосфере и в более высоких слоях, что приводит к возникновению мощных электромагнитных полей с длинами волн от 1 до </w:t>
      </w:r>
      <w:smartTag w:uri="urn:schemas-microsoft-com:office:smarttags" w:element="metricconverter">
        <w:smartTagPr>
          <w:attr w:name="ProductID" w:val="1000 м"/>
        </w:smartTagPr>
        <w:r w:rsidRPr="00715333">
          <w:rPr>
            <w:sz w:val="28"/>
            <w:szCs w:val="28"/>
          </w:rPr>
          <w:t>1000 м</w:t>
        </w:r>
      </w:smartTag>
      <w:r w:rsidRPr="00715333">
        <w:rPr>
          <w:sz w:val="28"/>
          <w:szCs w:val="28"/>
        </w:rPr>
        <w:t xml:space="preserve"> и более. Эти поля ввиду их кратковременного существования принято называть электромагнитным импульсом (ЭМИ).</w:t>
      </w:r>
    </w:p>
    <w:p w:rsidR="00FF2FE8" w:rsidRPr="00715333" w:rsidRDefault="00FF2FE8" w:rsidP="00FF2FE8">
      <w:pPr>
        <w:ind w:firstLine="720"/>
        <w:jc w:val="both"/>
        <w:rPr>
          <w:sz w:val="28"/>
          <w:szCs w:val="28"/>
        </w:rPr>
      </w:pPr>
      <w:r w:rsidRPr="00715333">
        <w:rPr>
          <w:sz w:val="28"/>
          <w:szCs w:val="28"/>
        </w:rPr>
        <w:t>Под действием ЭМИ в аппаратуре наводятся электрические токи и напряжения, которые могут вызвать пробой изоляции, повреждение полупроводниковых приборов и других элементов радиотехнических устройств. Наведенные в линиях энергоснабжения и связи напряжения могут по проводам распространяться на значительные расстояния, вызывая при этом повреждения радиоаппаратуры и находящихся вблизи нее людей.</w:t>
      </w:r>
    </w:p>
    <w:p w:rsidR="00FF2FE8" w:rsidRPr="00715333" w:rsidRDefault="00FF2FE8" w:rsidP="00FF2FE8">
      <w:pPr>
        <w:pStyle w:val="af4"/>
        <w:ind w:firstLine="720"/>
        <w:jc w:val="both"/>
        <w:rPr>
          <w:b/>
          <w:sz w:val="28"/>
          <w:szCs w:val="28"/>
        </w:rPr>
      </w:pPr>
      <w:r w:rsidRPr="00715333">
        <w:rPr>
          <w:b/>
          <w:sz w:val="28"/>
          <w:szCs w:val="28"/>
        </w:rPr>
        <w:t>Химическое оружие</w:t>
      </w:r>
    </w:p>
    <w:p w:rsidR="00FF2FE8" w:rsidRPr="00715333" w:rsidRDefault="00FF2FE8" w:rsidP="00FF2FE8">
      <w:pPr>
        <w:ind w:firstLine="720"/>
        <w:jc w:val="both"/>
        <w:rPr>
          <w:sz w:val="28"/>
          <w:szCs w:val="28"/>
        </w:rPr>
      </w:pPr>
      <w:r w:rsidRPr="00715333">
        <w:rPr>
          <w:sz w:val="28"/>
          <w:szCs w:val="28"/>
        </w:rPr>
        <w:t>Химическое оружие - один из видов оружия массового поражения, поражающее действие которого основано на использовании боевых токсичных химических веществ (БТХВ).</w:t>
      </w:r>
    </w:p>
    <w:p w:rsidR="00FF2FE8" w:rsidRPr="00715333" w:rsidRDefault="00FF2FE8" w:rsidP="00FF2FE8">
      <w:pPr>
        <w:ind w:firstLine="720"/>
        <w:jc w:val="both"/>
        <w:rPr>
          <w:sz w:val="28"/>
          <w:szCs w:val="28"/>
        </w:rPr>
      </w:pPr>
      <w:r w:rsidRPr="00715333">
        <w:rPr>
          <w:sz w:val="28"/>
          <w:szCs w:val="28"/>
        </w:rPr>
        <w:lastRenderedPageBreak/>
        <w:t>К БТХВ относятся отравляющие вещества (ОВ) и токсины, оказывающие поражающее действие на организм человека и животных, а также фитотоксиканты, которые могут применяться в военных целях для поражения различных видов растительности.</w:t>
      </w:r>
    </w:p>
    <w:p w:rsidR="00FF2FE8" w:rsidRPr="00715333" w:rsidRDefault="00FF2FE8" w:rsidP="00FF2FE8">
      <w:pPr>
        <w:ind w:firstLine="720"/>
        <w:jc w:val="both"/>
        <w:rPr>
          <w:sz w:val="28"/>
          <w:szCs w:val="28"/>
        </w:rPr>
      </w:pPr>
      <w:r w:rsidRPr="00715333">
        <w:rPr>
          <w:sz w:val="28"/>
          <w:szCs w:val="28"/>
        </w:rPr>
        <w:t>Поражающими факторами химического оружия являются различные виды боевого состояния БТХВ (пар, аэрозоль и капли).</w:t>
      </w:r>
    </w:p>
    <w:p w:rsidR="00FF2FE8" w:rsidRPr="00715333" w:rsidRDefault="00FF2FE8" w:rsidP="00FF2FE8">
      <w:pPr>
        <w:ind w:firstLine="720"/>
        <w:jc w:val="both"/>
        <w:rPr>
          <w:sz w:val="28"/>
          <w:szCs w:val="28"/>
        </w:rPr>
      </w:pPr>
      <w:bookmarkStart w:id="24" w:name="_Toc243979112"/>
      <w:bookmarkStart w:id="25" w:name="_Toc243979186"/>
      <w:bookmarkStart w:id="26" w:name="_Toc243979392"/>
      <w:bookmarkStart w:id="27" w:name="_Toc243979480"/>
      <w:bookmarkStart w:id="28" w:name="_Toc288828262"/>
      <w:bookmarkStart w:id="29" w:name="_Toc288828847"/>
      <w:bookmarkStart w:id="30" w:name="_Toc288829793"/>
      <w:bookmarkStart w:id="31" w:name="_Toc288834861"/>
      <w:bookmarkStart w:id="32" w:name="_Toc289162197"/>
      <w:bookmarkStart w:id="33" w:name="_Toc292286435"/>
      <w:bookmarkStart w:id="34" w:name="_Toc311023861"/>
      <w:bookmarkStart w:id="35" w:name="_Toc336001355"/>
      <w:bookmarkStart w:id="36" w:name="_Toc338840466"/>
      <w:bookmarkStart w:id="37" w:name="_Toc338849208"/>
      <w:bookmarkStart w:id="38" w:name="_Toc339283873"/>
      <w:bookmarkStart w:id="39" w:name="_Toc339287500"/>
      <w:bookmarkStart w:id="40" w:name="_Toc342394500"/>
      <w:bookmarkStart w:id="41" w:name="_Toc342571713"/>
      <w:r w:rsidRPr="00715333">
        <w:rPr>
          <w:sz w:val="28"/>
          <w:szCs w:val="28"/>
        </w:rPr>
        <w:t>Для поражения различных видов растительности предназначены токсичные химические вещества (фитотоксиканты).</w:t>
      </w:r>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rsidR="00FF2FE8" w:rsidRPr="00715333" w:rsidRDefault="00FF2FE8" w:rsidP="00FF2FE8">
      <w:pPr>
        <w:pStyle w:val="af4"/>
        <w:ind w:firstLine="720"/>
        <w:jc w:val="both"/>
        <w:rPr>
          <w:b/>
          <w:sz w:val="28"/>
          <w:szCs w:val="28"/>
        </w:rPr>
      </w:pPr>
      <w:r w:rsidRPr="00715333">
        <w:rPr>
          <w:b/>
          <w:sz w:val="28"/>
          <w:szCs w:val="28"/>
        </w:rPr>
        <w:t>Современные обычные средства поражения</w:t>
      </w:r>
    </w:p>
    <w:p w:rsidR="00FF2FE8" w:rsidRPr="00715333" w:rsidRDefault="00FF2FE8" w:rsidP="00FF2FE8">
      <w:pPr>
        <w:ind w:firstLine="709"/>
        <w:jc w:val="both"/>
        <w:rPr>
          <w:sz w:val="28"/>
          <w:szCs w:val="28"/>
        </w:rPr>
      </w:pPr>
      <w:r w:rsidRPr="00715333">
        <w:rPr>
          <w:sz w:val="28"/>
          <w:szCs w:val="28"/>
        </w:rPr>
        <w:t xml:space="preserve">Высокоточное оружие (ВТО) - это такой вид управляемого оружия, эффективность поражения которым малоразмерных целей с первого пуска (выстрела) приближается к единице в любых условиях обстановки. </w:t>
      </w:r>
    </w:p>
    <w:p w:rsidR="00FF2FE8" w:rsidRPr="00715333" w:rsidRDefault="00FF2FE8" w:rsidP="00FF2FE8">
      <w:pPr>
        <w:ind w:firstLine="709"/>
        <w:jc w:val="both"/>
        <w:rPr>
          <w:sz w:val="28"/>
          <w:szCs w:val="28"/>
        </w:rPr>
      </w:pPr>
      <w:r w:rsidRPr="00715333">
        <w:rPr>
          <w:sz w:val="28"/>
          <w:szCs w:val="28"/>
        </w:rPr>
        <w:t xml:space="preserve">Стационарное расположение объектов экономики позволяет противнику заранее установить их координаты и наиболее уязвимые места в технологическом комплексе, что свидетельствует о существенной роли высокоточного оружия в современном вооруженном конфликте, так как в этом случае оно может быть использовано по целям, роль и значение которых особенно важны для устойчивости функционирования объекта в целом. </w:t>
      </w:r>
    </w:p>
    <w:p w:rsidR="00FF2FE8" w:rsidRPr="00715333" w:rsidRDefault="00FF2FE8" w:rsidP="00FF2FE8">
      <w:pPr>
        <w:ind w:firstLine="708"/>
        <w:jc w:val="both"/>
        <w:rPr>
          <w:sz w:val="28"/>
          <w:szCs w:val="28"/>
        </w:rPr>
      </w:pPr>
      <w:r w:rsidRPr="00715333">
        <w:rPr>
          <w:sz w:val="28"/>
          <w:szCs w:val="28"/>
        </w:rPr>
        <w:t>С целью организации надежной защиты объектов от обычного ВТО необходимо иметь определенные исходные данные, прежде всего такие, как результаты анализа ВТО потенциального противника, его боевых возможностей, систем наведения, уязвимых звеньев; уровень потенциальной опасности для объекта, перечень наиболее опасных производств, воздействие по которым этого оружия может привести к боль</w:t>
      </w:r>
      <w:r w:rsidRPr="00715333">
        <w:rPr>
          <w:sz w:val="28"/>
          <w:szCs w:val="28"/>
        </w:rPr>
        <w:softHyphen/>
        <w:t>шим разрушениям, поражению населения, заражению природной среды сильнодействующими ядовитыми и другими вредными веществами; боевые возможности средств защиты, состояние и демаскирующие признаки защищаемых объектов; вероятность поражения наиболее важных их элементов, необходимое количество средств защиты объектов экономики в районе, промышленном узле, регионе.</w:t>
      </w:r>
    </w:p>
    <w:p w:rsidR="00FF2FE8" w:rsidRPr="00715333" w:rsidRDefault="00FF2FE8" w:rsidP="00FF2FE8">
      <w:pPr>
        <w:rPr>
          <w:sz w:val="28"/>
          <w:szCs w:val="28"/>
          <w:lang w:eastAsia="en-US"/>
        </w:rPr>
      </w:pPr>
    </w:p>
    <w:p w:rsidR="00FF2FE8" w:rsidRPr="00715333" w:rsidRDefault="00FF2FE8" w:rsidP="00FF2FE8">
      <w:pPr>
        <w:pStyle w:val="22"/>
        <w:rPr>
          <w:sz w:val="28"/>
          <w:szCs w:val="28"/>
        </w:rPr>
      </w:pPr>
      <w:bookmarkStart w:id="42" w:name="_Toc243979393"/>
      <w:bookmarkStart w:id="43" w:name="_Toc352678613"/>
      <w:r w:rsidRPr="00715333">
        <w:rPr>
          <w:sz w:val="28"/>
          <w:szCs w:val="28"/>
        </w:rPr>
        <w:t>Эвакуация населения</w:t>
      </w:r>
      <w:bookmarkEnd w:id="42"/>
      <w:bookmarkEnd w:id="43"/>
    </w:p>
    <w:p w:rsidR="00FF2FE8" w:rsidRPr="00715333" w:rsidRDefault="00FF2FE8" w:rsidP="00FF2FE8">
      <w:pPr>
        <w:ind w:firstLine="708"/>
        <w:jc w:val="both"/>
        <w:rPr>
          <w:sz w:val="28"/>
          <w:szCs w:val="28"/>
        </w:rPr>
      </w:pPr>
      <w:bookmarkStart w:id="44" w:name="_Toc243979394"/>
      <w:r w:rsidRPr="00715333">
        <w:rPr>
          <w:sz w:val="28"/>
          <w:szCs w:val="28"/>
        </w:rPr>
        <w:t>Эвакуация населения - комплекс мероприятий по организованному вывозу (выводу) населения из зон чрезвычайной ситуации или вероятной чрезвычайной ситуации, ЧС природного и техногенного характера и его кратковременному размещению в заблаговременно подготовленных по условиям первоочередного жизнеобеспечения безопасных (вне зон действия поражающих факторов источника ЧС) районах (далее - безопасные районы). Эвакуация считается законченной, когда все подлежащее эвакуации население будет вывезено (выведено) за границы зоны действия поражающих факторов источника ЧС в безопасные районы.</w:t>
      </w:r>
    </w:p>
    <w:p w:rsidR="00FF2FE8" w:rsidRPr="00715333" w:rsidRDefault="00FF2FE8" w:rsidP="00FF2FE8">
      <w:pPr>
        <w:ind w:firstLine="708"/>
        <w:jc w:val="both"/>
        <w:rPr>
          <w:sz w:val="28"/>
          <w:szCs w:val="28"/>
        </w:rPr>
      </w:pPr>
      <w:r w:rsidRPr="00715333">
        <w:rPr>
          <w:sz w:val="28"/>
          <w:szCs w:val="28"/>
        </w:rPr>
        <w:t xml:space="preserve">Особенности проведения эвакуации определяются характером источника ЧС (радиоактивное загрязнение или химическое заражение местности, землетрясение, снежная лавина, сель, наводнение), пространственно-временными характеристиками воздействия поражающих факторов источника ЧС, </w:t>
      </w:r>
      <w:r w:rsidRPr="00715333">
        <w:rPr>
          <w:sz w:val="28"/>
          <w:szCs w:val="28"/>
        </w:rPr>
        <w:lastRenderedPageBreak/>
        <w:t>численностью и охватом вывозимого (выводимого) населения, временем и срочностью проведения эвакомероприятий. Указанные признаки могут быть положены в основу классификации вариантов проведения эвакуации.</w:t>
      </w:r>
    </w:p>
    <w:p w:rsidR="00FF2FE8" w:rsidRPr="00715333" w:rsidRDefault="00FF2FE8" w:rsidP="00FF2FE8">
      <w:pPr>
        <w:ind w:firstLine="708"/>
        <w:jc w:val="both"/>
        <w:rPr>
          <w:sz w:val="28"/>
          <w:szCs w:val="28"/>
        </w:rPr>
      </w:pPr>
      <w:r w:rsidRPr="00715333">
        <w:rPr>
          <w:sz w:val="28"/>
          <w:szCs w:val="28"/>
        </w:rPr>
        <w:t>В случае возникновения ЧС проводится экстренная (безотлагательная) эвакуация населения. Вывоз (вывод) населения из зон ЧС может осуществляться при малом времени упреждения и в условиях воздействия на людей поражающих факторов источника ЧС.</w:t>
      </w:r>
    </w:p>
    <w:p w:rsidR="00FF2FE8" w:rsidRPr="00715333" w:rsidRDefault="00FF2FE8" w:rsidP="00FF2FE8">
      <w:pPr>
        <w:ind w:firstLine="708"/>
        <w:jc w:val="both"/>
        <w:rPr>
          <w:sz w:val="28"/>
          <w:szCs w:val="28"/>
        </w:rPr>
      </w:pPr>
    </w:p>
    <w:p w:rsidR="00FF2FE8" w:rsidRPr="00715333" w:rsidRDefault="00FF2FE8" w:rsidP="00FF2FE8">
      <w:pPr>
        <w:ind w:firstLine="708"/>
        <w:jc w:val="both"/>
        <w:rPr>
          <w:sz w:val="28"/>
          <w:szCs w:val="28"/>
        </w:rPr>
      </w:pPr>
      <w:r w:rsidRPr="00715333">
        <w:rPr>
          <w:sz w:val="28"/>
          <w:szCs w:val="28"/>
        </w:rPr>
        <w:t>Планы обеспечения эвакуации населения разрабатываются соответствующими постоянно действующими органами управления, специально уполномоченными на решение задач в области защиты населения и территорий от ЧС. Порядок разработки, оформления, согласования и утверждения данных планов определяется Положением «О единой государственной системе предупреждения и ликвидации чрезвычайных ситуаций» и другими соответствующими нормативными документами.</w:t>
      </w:r>
    </w:p>
    <w:p w:rsidR="00FF2FE8" w:rsidRPr="00715333" w:rsidRDefault="00FF2FE8" w:rsidP="00FF2FE8">
      <w:pPr>
        <w:ind w:firstLine="708"/>
        <w:jc w:val="both"/>
        <w:rPr>
          <w:sz w:val="28"/>
          <w:szCs w:val="28"/>
        </w:rPr>
      </w:pPr>
      <w:r w:rsidRPr="00715333">
        <w:rPr>
          <w:sz w:val="28"/>
          <w:szCs w:val="28"/>
        </w:rPr>
        <w:t>Эвакуация производится в загородную зону.</w:t>
      </w:r>
    </w:p>
    <w:p w:rsidR="00FF2FE8" w:rsidRPr="00715333" w:rsidRDefault="00FF2FE8" w:rsidP="00FF2FE8">
      <w:pPr>
        <w:ind w:firstLine="708"/>
        <w:jc w:val="both"/>
        <w:rPr>
          <w:sz w:val="28"/>
          <w:szCs w:val="28"/>
        </w:rPr>
      </w:pPr>
      <w:r w:rsidRPr="00715333">
        <w:rPr>
          <w:sz w:val="28"/>
          <w:szCs w:val="28"/>
        </w:rPr>
        <w:t>Загородная зона—это территория в пределах административных границ субъектов Российской Федерации, расположенная вне зон возможных разрушений, возможного опасного радиоактивного загрязнения, возможного опасного химического заражения, возможного катастрофического затопления, вне приграничных районов, заблаговременно подготовленная для размещения эвакуируемого населения по условиям его первоочередного жизнеобеспечения.</w:t>
      </w:r>
    </w:p>
    <w:p w:rsidR="00FF2FE8" w:rsidRPr="00715333" w:rsidRDefault="00FF2FE8" w:rsidP="00FF2FE8">
      <w:pPr>
        <w:ind w:firstLine="708"/>
        <w:jc w:val="both"/>
        <w:rPr>
          <w:sz w:val="28"/>
          <w:szCs w:val="28"/>
        </w:rPr>
      </w:pPr>
      <w:r w:rsidRPr="00715333">
        <w:rPr>
          <w:sz w:val="28"/>
          <w:szCs w:val="28"/>
        </w:rPr>
        <w:t>Эвакуируемое население размещается в общественных и административных зданиях (санаториях, пансионатах, домах отдыха, детских оздоровительных лагерях и т. д.), жилых домах независимо от форм собственности и ведомственной подчиненности, в отапливаемых домах дачных кооперативов и садоводческих товариществ на основании ордеров (предписаний), выдаваемых органами местного самоуправления.</w:t>
      </w:r>
    </w:p>
    <w:p w:rsidR="00FF2FE8" w:rsidRPr="00715333" w:rsidRDefault="00FF2FE8" w:rsidP="00FF2FE8">
      <w:pPr>
        <w:ind w:firstLine="708"/>
        <w:jc w:val="both"/>
        <w:rPr>
          <w:sz w:val="28"/>
          <w:szCs w:val="28"/>
        </w:rPr>
      </w:pPr>
    </w:p>
    <w:p w:rsidR="00FF2FE8" w:rsidRPr="00715333" w:rsidRDefault="00FF2FE8" w:rsidP="00FF2FE8">
      <w:pPr>
        <w:ind w:firstLine="708"/>
        <w:jc w:val="both"/>
        <w:rPr>
          <w:sz w:val="28"/>
          <w:szCs w:val="28"/>
        </w:rPr>
      </w:pPr>
      <w:r w:rsidRPr="00715333">
        <w:rPr>
          <w:sz w:val="28"/>
          <w:szCs w:val="28"/>
        </w:rPr>
        <w:t>На территории Новотроицкого сельсовета отсутствуют населенные пункты, отнесенные к группе по ГО, а также – объекты особой важности по ГО, следовательно, определение количества рассредоточиваемого и эвакуируемого населения по направлениям рассредоточения и эвакуации, расчет объемов жилищно-гражданского строительства, необходимого для расселения и обслуживания рассредоточиваемого и/или эвакуируемого населения не требуется.</w:t>
      </w:r>
    </w:p>
    <w:p w:rsidR="00FF2FE8" w:rsidRPr="00715333" w:rsidRDefault="00FF2FE8" w:rsidP="00FF2FE8">
      <w:pPr>
        <w:ind w:firstLine="708"/>
        <w:jc w:val="both"/>
        <w:rPr>
          <w:sz w:val="28"/>
          <w:szCs w:val="28"/>
        </w:rPr>
      </w:pPr>
    </w:p>
    <w:p w:rsidR="00FF2FE8" w:rsidRPr="00715333" w:rsidRDefault="00FF2FE8" w:rsidP="00FF2FE8">
      <w:pPr>
        <w:ind w:firstLine="708"/>
        <w:jc w:val="both"/>
        <w:rPr>
          <w:sz w:val="28"/>
          <w:szCs w:val="28"/>
        </w:rPr>
      </w:pPr>
      <w:r w:rsidRPr="00715333">
        <w:rPr>
          <w:sz w:val="28"/>
          <w:szCs w:val="28"/>
        </w:rPr>
        <w:t>Из пострадавших в результате землетрясений районов в случае нарушения основных систем жизнеобеспечения, при необходимости, проводится эвакуация населения. Она может носить местный или региональный характер. Решение на проведение эвакуации принимается главой администрации субъекта РФ.</w:t>
      </w:r>
    </w:p>
    <w:p w:rsidR="00FF2FE8" w:rsidRPr="00715333" w:rsidRDefault="00FF2FE8" w:rsidP="00FF2FE8">
      <w:pPr>
        <w:ind w:firstLine="708"/>
        <w:jc w:val="both"/>
        <w:rPr>
          <w:sz w:val="28"/>
          <w:szCs w:val="28"/>
        </w:rPr>
      </w:pPr>
      <w:r w:rsidRPr="00715333">
        <w:rPr>
          <w:sz w:val="28"/>
          <w:szCs w:val="28"/>
        </w:rPr>
        <w:t xml:space="preserve">Оповещение и информирование населения о порядке проведения эвакомероприятий осуществляется при помощи стационарных элементов территориальных систем оповещения и технических средств массовой информации, а при выходе из строя (например, при землетрясении) - громкоговорящими устройствами, установленными на автотранспорте, а также с </w:t>
      </w:r>
      <w:r w:rsidRPr="00715333">
        <w:rPr>
          <w:sz w:val="28"/>
          <w:szCs w:val="28"/>
        </w:rPr>
        <w:lastRenderedPageBreak/>
        <w:t>помощью изготовленных для этой цели указателей, транспарантов и другой наглядной информации.</w:t>
      </w:r>
    </w:p>
    <w:p w:rsidR="00FF2FE8" w:rsidRPr="00715333" w:rsidRDefault="00FF2FE8" w:rsidP="00FF2FE8">
      <w:pPr>
        <w:ind w:firstLine="708"/>
        <w:jc w:val="both"/>
        <w:rPr>
          <w:sz w:val="28"/>
          <w:szCs w:val="28"/>
        </w:rPr>
      </w:pPr>
      <w:r w:rsidRPr="00715333">
        <w:rPr>
          <w:sz w:val="28"/>
          <w:szCs w:val="28"/>
        </w:rPr>
        <w:t>Эвакуация осуществляется в один этап, как правило, с развертыванием сборных эвакуационных пунктов (далее – СЭП) в пострадавших районах. В качестве СЭП, а также мест временного размещения подлежащего эвакуации населения используются городские площадки, стадионы и другие безопасные (в случае повторных толчков) территории. При этом потерявшее кров население может быть временно размещено в палатках, юртах, вагонах-домиках, сборных домиках, железнодорожных вагонах, судах водного транспорта.</w:t>
      </w:r>
    </w:p>
    <w:p w:rsidR="00FF2FE8" w:rsidRPr="00715333" w:rsidRDefault="00FF2FE8" w:rsidP="00FF2FE8">
      <w:pPr>
        <w:ind w:firstLine="708"/>
        <w:jc w:val="both"/>
        <w:rPr>
          <w:sz w:val="28"/>
          <w:szCs w:val="28"/>
        </w:rPr>
      </w:pPr>
    </w:p>
    <w:p w:rsidR="00FF2FE8" w:rsidRPr="00715333" w:rsidRDefault="00FF2FE8" w:rsidP="00FF2FE8">
      <w:pPr>
        <w:ind w:firstLine="708"/>
        <w:jc w:val="both"/>
        <w:rPr>
          <w:sz w:val="28"/>
          <w:szCs w:val="28"/>
        </w:rPr>
      </w:pPr>
      <w:r w:rsidRPr="00715333">
        <w:rPr>
          <w:sz w:val="28"/>
          <w:szCs w:val="28"/>
        </w:rPr>
        <w:t>В случае аварии на химически опасном объекте (ХОО) проводится экстренный вывоз (вывод) населения, попадающего в зону заражения, за границы распространения облака аварийно химически опасного вещества (АХОВ). Население, проживающее в непосредственной близости от ХОО, ввиду быстрого распространения облака АХОВ, как правило, не выводится из опасной зоны, а укрывается в жилых (производственных и служебных) зданиях и сооружениях с проведением герметизации помещений и с использованием средств индивидуальной защиты органов дыхания (СИЗ ОД) на верхних или нижних этажах (в зависимости от характера распространения АХОВ). Возможный экстренный вывод (вывоз) населения планируется заблаговременно по данным предварительного прогноза и производится из тех жилых домов и учреждений (объектов экономики), которые находятся в зоне возможного заражения.</w:t>
      </w:r>
    </w:p>
    <w:p w:rsidR="00FF2FE8" w:rsidRPr="00715333" w:rsidRDefault="00FF2FE8" w:rsidP="00DD639D">
      <w:pPr>
        <w:jc w:val="both"/>
        <w:rPr>
          <w:sz w:val="28"/>
          <w:szCs w:val="28"/>
        </w:rPr>
      </w:pPr>
    </w:p>
    <w:p w:rsidR="00FF2FE8" w:rsidRPr="00715333" w:rsidRDefault="00FF2FE8" w:rsidP="00FF2FE8">
      <w:pPr>
        <w:ind w:firstLine="708"/>
        <w:jc w:val="both"/>
        <w:rPr>
          <w:sz w:val="28"/>
          <w:szCs w:val="28"/>
        </w:rPr>
      </w:pPr>
      <w:r w:rsidRPr="00715333">
        <w:rPr>
          <w:sz w:val="28"/>
          <w:szCs w:val="28"/>
        </w:rPr>
        <w:t>Эвакуация населения из зон катастрофического затопления (наводнения) проводится при угрозе или в случае разрушения гидротехнических сооружений и повышения уровня воды в паводок на реках и других водоемах, а также при разрушении объектов жизнеобеспечения вследствие возникновения данного стихийного явления.</w:t>
      </w:r>
    </w:p>
    <w:p w:rsidR="00FF2FE8" w:rsidRPr="00715333" w:rsidRDefault="00FF2FE8" w:rsidP="00FF2FE8">
      <w:pPr>
        <w:ind w:firstLine="708"/>
        <w:jc w:val="both"/>
        <w:rPr>
          <w:sz w:val="28"/>
          <w:szCs w:val="28"/>
        </w:rPr>
      </w:pPr>
      <w:r w:rsidRPr="00715333">
        <w:rPr>
          <w:sz w:val="28"/>
          <w:szCs w:val="28"/>
        </w:rPr>
        <w:t>В результате катастрофического затопления (наводнения) возникают значительные разрушения жилого фонда и объектов жизнеобеспечения. Поэтому реэвакуация населения возможна только после проведения значительного объема восстановительных работ, которые могут быть достаточно продолжительными.</w:t>
      </w:r>
    </w:p>
    <w:p w:rsidR="00FF2FE8" w:rsidRPr="00715333" w:rsidRDefault="00FF2FE8" w:rsidP="00FF2FE8">
      <w:pPr>
        <w:ind w:firstLine="708"/>
        <w:jc w:val="both"/>
        <w:rPr>
          <w:sz w:val="28"/>
          <w:szCs w:val="28"/>
        </w:rPr>
      </w:pPr>
      <w:r w:rsidRPr="00715333">
        <w:rPr>
          <w:sz w:val="28"/>
          <w:szCs w:val="28"/>
        </w:rPr>
        <w:t>При наличии достоверного прогноза о прорыве гидротехнического сооружения проводится упреждающая (заблаговременная) эвакуация. Она носит локальный или местный характер. При достаточном времени упреждения эвакуация проводится по производственно-территориальному принципу с развертыванием СЭП. При небольшом периоде упреждения эвакуация проводится по территориальному принципу в один или два этапа. Во втором случае эваконаселение вывозится (выводится) на промежуточные пункты эвакуации (далее – ППЭ) на границе зоны катастрофического затопления (наводнения), а затем доставляется в места временного размещения.</w:t>
      </w:r>
    </w:p>
    <w:p w:rsidR="00FF2FE8" w:rsidRPr="00715333" w:rsidRDefault="00FF2FE8" w:rsidP="00FF2FE8">
      <w:pPr>
        <w:ind w:firstLine="708"/>
        <w:jc w:val="both"/>
        <w:rPr>
          <w:sz w:val="28"/>
          <w:szCs w:val="28"/>
        </w:rPr>
      </w:pPr>
      <w:r w:rsidRPr="00715333">
        <w:rPr>
          <w:sz w:val="28"/>
          <w:szCs w:val="28"/>
        </w:rPr>
        <w:t>При угрозе прорыва гидротехнического сооружения проводится экстренная эвакуация из зоны 4-часового добегания волны прорыва. За пределами зоны 4-часового добегания волны прорыва эвакуация осуществляется исходя из прогнозируемой или реально сложившейся гидрологической обстановки.</w:t>
      </w:r>
    </w:p>
    <w:p w:rsidR="00FF2FE8" w:rsidRPr="00715333" w:rsidRDefault="00FF2FE8" w:rsidP="00FF2FE8">
      <w:pPr>
        <w:ind w:firstLine="708"/>
        <w:jc w:val="both"/>
        <w:rPr>
          <w:sz w:val="28"/>
          <w:szCs w:val="28"/>
        </w:rPr>
      </w:pPr>
      <w:r w:rsidRPr="00715333">
        <w:rPr>
          <w:sz w:val="28"/>
          <w:szCs w:val="28"/>
        </w:rPr>
        <w:lastRenderedPageBreak/>
        <w:t>При угрозе катастрофического (природного или техногенного характера) затопления эвакуация населения может проводиться без развертывания СЭП. При этом оперативные группы, сформированные из личного состава СЭП, организуют вывоз (вывод) эваконаселения на границу зоны ЧС с последующей его отправкой к местам временного размещения.</w:t>
      </w:r>
    </w:p>
    <w:p w:rsidR="00FF2FE8" w:rsidRPr="00715333" w:rsidRDefault="00FF2FE8" w:rsidP="00FF2FE8">
      <w:pPr>
        <w:pStyle w:val="22"/>
        <w:rPr>
          <w:sz w:val="28"/>
          <w:szCs w:val="28"/>
        </w:rPr>
      </w:pPr>
      <w:bookmarkStart w:id="45" w:name="_Toc352678614"/>
      <w:r w:rsidRPr="00715333">
        <w:rPr>
          <w:sz w:val="28"/>
          <w:szCs w:val="28"/>
        </w:rPr>
        <w:t>Инженерная защита населения</w:t>
      </w:r>
      <w:bookmarkEnd w:id="44"/>
      <w:bookmarkEnd w:id="45"/>
    </w:p>
    <w:p w:rsidR="00FF2FE8" w:rsidRPr="00715333" w:rsidRDefault="00FF2FE8" w:rsidP="00FF2FE8">
      <w:pPr>
        <w:ind w:firstLine="708"/>
        <w:jc w:val="both"/>
        <w:rPr>
          <w:sz w:val="28"/>
          <w:szCs w:val="28"/>
        </w:rPr>
      </w:pPr>
      <w:bookmarkStart w:id="46" w:name="_Toc243805561"/>
      <w:bookmarkStart w:id="47" w:name="_Toc243979395"/>
      <w:r w:rsidRPr="00715333">
        <w:rPr>
          <w:sz w:val="28"/>
          <w:szCs w:val="28"/>
        </w:rPr>
        <w:t>Защита рабочих и служащих объектов народного хозяйства, расположенных за пределами зон возможных сильных разрушений, а также населения, проживающего в некатегорированных городах, поселках и сельских населенных пунктах, и населения, эвакуируемого в указанные городские и сельские поселения, должна предусматриваться в противорадиационных укрытиях (ПРУ).</w:t>
      </w:r>
    </w:p>
    <w:p w:rsidR="00FF2FE8" w:rsidRPr="00715333" w:rsidRDefault="00FF2FE8" w:rsidP="00FF2FE8">
      <w:pPr>
        <w:ind w:firstLine="708"/>
        <w:jc w:val="both"/>
        <w:rPr>
          <w:sz w:val="28"/>
          <w:szCs w:val="28"/>
        </w:rPr>
      </w:pPr>
      <w:r w:rsidRPr="00715333">
        <w:rPr>
          <w:sz w:val="28"/>
          <w:szCs w:val="28"/>
        </w:rPr>
        <w:t>В соответствии со СНиП 2.01.51-90 «Инженерно-технические мероприятия гражданской обороны» противорадиационные укрытия должны обеспечивать защиту укрываемых от воздействия ионизирующих излучений при радиоактивном заражении (загрязнении) местности и допускать непрерывное пребывание в них расчетного количества укрываемых в течение до двух суток.</w:t>
      </w:r>
    </w:p>
    <w:p w:rsidR="00FF2FE8" w:rsidRPr="00715333" w:rsidRDefault="00FF2FE8" w:rsidP="00FF2FE8">
      <w:pPr>
        <w:ind w:firstLine="708"/>
        <w:jc w:val="both"/>
        <w:rPr>
          <w:sz w:val="28"/>
          <w:szCs w:val="28"/>
        </w:rPr>
      </w:pPr>
      <w:r w:rsidRPr="00715333">
        <w:rPr>
          <w:sz w:val="28"/>
          <w:szCs w:val="28"/>
        </w:rPr>
        <w:t>ПРУ должны иметь степень ослабления радиации внешнего излучения - коэффициент защиты Кз (кроме ПРУ, размещаемых в районах АС), равный:</w:t>
      </w:r>
    </w:p>
    <w:p w:rsidR="00FF2FE8" w:rsidRPr="00715333" w:rsidRDefault="00FF2FE8" w:rsidP="00FF2FE8">
      <w:pPr>
        <w:ind w:firstLine="708"/>
        <w:jc w:val="both"/>
        <w:rPr>
          <w:sz w:val="28"/>
          <w:szCs w:val="28"/>
        </w:rPr>
      </w:pPr>
      <w:r w:rsidRPr="00715333">
        <w:rPr>
          <w:sz w:val="28"/>
          <w:szCs w:val="28"/>
        </w:rPr>
        <w:t>-100 - для работающих смен некатегорированных предприятий и лечебных учреждений, развертываемых в военное время;</w:t>
      </w:r>
    </w:p>
    <w:p w:rsidR="00FF2FE8" w:rsidRPr="00715333" w:rsidRDefault="00FF2FE8" w:rsidP="00FF2FE8">
      <w:pPr>
        <w:ind w:firstLine="708"/>
        <w:jc w:val="both"/>
        <w:rPr>
          <w:sz w:val="28"/>
          <w:szCs w:val="28"/>
        </w:rPr>
      </w:pPr>
      <w:r w:rsidRPr="00715333">
        <w:rPr>
          <w:sz w:val="28"/>
          <w:szCs w:val="28"/>
        </w:rPr>
        <w:t>-50 - для населения некатегорированных городов, поселков, сельских населенных пунктов и эвакуируемого населения.</w:t>
      </w:r>
    </w:p>
    <w:p w:rsidR="00FF2FE8" w:rsidRPr="00715333" w:rsidRDefault="00FF2FE8" w:rsidP="00FF2FE8">
      <w:pPr>
        <w:ind w:firstLine="708"/>
        <w:jc w:val="both"/>
        <w:rPr>
          <w:sz w:val="28"/>
          <w:szCs w:val="28"/>
        </w:rPr>
      </w:pPr>
      <w:r w:rsidRPr="00715333">
        <w:rPr>
          <w:sz w:val="28"/>
          <w:szCs w:val="28"/>
        </w:rPr>
        <w:t>ПРУ необходимо оборудовать, прежде всего, в подвальных и цокольных этажах зданий и сооружений.</w:t>
      </w:r>
    </w:p>
    <w:bookmarkEnd w:id="46"/>
    <w:bookmarkEnd w:id="47"/>
    <w:p w:rsidR="00FF2FE8" w:rsidRPr="00715333" w:rsidRDefault="00DD639D" w:rsidP="00FF2FE8">
      <w:pPr>
        <w:pStyle w:val="1"/>
        <w:jc w:val="center"/>
        <w:rPr>
          <w:rFonts w:ascii="Times New Roman" w:hAnsi="Times New Roman"/>
          <w:sz w:val="28"/>
          <w:szCs w:val="28"/>
        </w:rPr>
      </w:pPr>
      <w:r w:rsidRPr="00715333">
        <w:rPr>
          <w:rFonts w:ascii="Times New Roman" w:hAnsi="Times New Roman"/>
          <w:sz w:val="28"/>
          <w:szCs w:val="28"/>
        </w:rPr>
        <w:t>8.2. Мерориятия по предупреждению чрезвычайных ситуаций</w:t>
      </w:r>
    </w:p>
    <w:p w:rsidR="00FF2FE8" w:rsidRPr="00715333" w:rsidRDefault="00FF2FE8" w:rsidP="00FF2FE8">
      <w:pPr>
        <w:jc w:val="both"/>
        <w:rPr>
          <w:b/>
          <w:sz w:val="28"/>
          <w:szCs w:val="28"/>
        </w:rPr>
      </w:pPr>
    </w:p>
    <w:p w:rsidR="00DD639D" w:rsidRPr="00715333" w:rsidRDefault="00DD639D" w:rsidP="00FF2FE8">
      <w:pPr>
        <w:pStyle w:val="22"/>
        <w:rPr>
          <w:sz w:val="28"/>
          <w:szCs w:val="28"/>
        </w:rPr>
      </w:pPr>
      <w:bookmarkStart w:id="48" w:name="_Toc243979113"/>
      <w:bookmarkStart w:id="49" w:name="_Toc243979187"/>
      <w:bookmarkStart w:id="50" w:name="_Toc243979396"/>
      <w:bookmarkStart w:id="51" w:name="_Toc352678616"/>
      <w:r w:rsidRPr="00715333">
        <w:rPr>
          <w:sz w:val="28"/>
          <w:szCs w:val="28"/>
        </w:rPr>
        <w:t xml:space="preserve">8.2.1. </w:t>
      </w:r>
      <w:r w:rsidR="00FF2FE8" w:rsidRPr="00715333">
        <w:rPr>
          <w:sz w:val="28"/>
          <w:szCs w:val="28"/>
        </w:rPr>
        <w:t>Чрезвычайные ситуации техногенного характера</w:t>
      </w:r>
      <w:bookmarkStart w:id="52" w:name="_Toc243979114"/>
      <w:bookmarkStart w:id="53" w:name="_Toc243979188"/>
      <w:bookmarkStart w:id="54" w:name="_Toc243979397"/>
      <w:bookmarkStart w:id="55" w:name="_Toc243979485"/>
      <w:bookmarkEnd w:id="48"/>
      <w:bookmarkEnd w:id="49"/>
      <w:bookmarkEnd w:id="50"/>
      <w:r w:rsidR="00FF2FE8" w:rsidRPr="00715333">
        <w:rPr>
          <w:sz w:val="28"/>
          <w:szCs w:val="28"/>
        </w:rPr>
        <w:t xml:space="preserve"> </w:t>
      </w:r>
      <w:bookmarkStart w:id="56" w:name="_Toc243979116"/>
      <w:bookmarkStart w:id="57" w:name="_Toc243979190"/>
      <w:bookmarkStart w:id="58" w:name="_Toc243979399"/>
      <w:bookmarkStart w:id="59" w:name="_Toc243979487"/>
      <w:bookmarkStart w:id="60" w:name="_Toc288829799"/>
      <w:bookmarkStart w:id="61" w:name="_Toc288834867"/>
      <w:bookmarkStart w:id="62" w:name="_Toc289162203"/>
      <w:bookmarkStart w:id="63" w:name="_Toc292286441"/>
      <w:bookmarkEnd w:id="52"/>
      <w:bookmarkEnd w:id="53"/>
      <w:bookmarkEnd w:id="54"/>
      <w:bookmarkEnd w:id="55"/>
    </w:p>
    <w:p w:rsidR="00FF2FE8" w:rsidRPr="00715333" w:rsidRDefault="00FF2FE8" w:rsidP="00FF2FE8">
      <w:pPr>
        <w:pStyle w:val="22"/>
        <w:rPr>
          <w:sz w:val="28"/>
          <w:szCs w:val="28"/>
        </w:rPr>
      </w:pPr>
      <w:r w:rsidRPr="00715333">
        <w:rPr>
          <w:sz w:val="28"/>
          <w:szCs w:val="28"/>
        </w:rPr>
        <w:t>Транспортные аварии</w:t>
      </w:r>
      <w:bookmarkEnd w:id="51"/>
    </w:p>
    <w:p w:rsidR="00FF2FE8" w:rsidRPr="00715333" w:rsidRDefault="00FF2FE8" w:rsidP="00FF2FE8">
      <w:pPr>
        <w:ind w:firstLine="709"/>
        <w:jc w:val="both"/>
        <w:rPr>
          <w:sz w:val="28"/>
          <w:szCs w:val="28"/>
        </w:rPr>
      </w:pPr>
      <w:r w:rsidRPr="00715333">
        <w:rPr>
          <w:b/>
          <w:i/>
          <w:sz w:val="28"/>
          <w:szCs w:val="28"/>
        </w:rPr>
        <w:t>Аварийные ситуации на железной дороге</w:t>
      </w:r>
    </w:p>
    <w:p w:rsidR="00FF2FE8" w:rsidRPr="00715333" w:rsidRDefault="00FF2FE8" w:rsidP="00FF2FE8">
      <w:pPr>
        <w:shd w:val="clear" w:color="auto" w:fill="FFFFFF"/>
        <w:spacing w:before="67"/>
        <w:ind w:firstLine="709"/>
        <w:jc w:val="both"/>
        <w:rPr>
          <w:sz w:val="28"/>
          <w:szCs w:val="28"/>
        </w:rPr>
      </w:pPr>
      <w:r w:rsidRPr="00715333">
        <w:rPr>
          <w:sz w:val="28"/>
          <w:szCs w:val="28"/>
        </w:rPr>
        <w:t>Чрезвычайные ситуации на транспорте подразделяются на аварии и катастрофы, происшедшие на различных видах транспорта (воздушном, морском, железнодорожном, автомобильном, трубопроводном).</w:t>
      </w:r>
    </w:p>
    <w:p w:rsidR="00FF2FE8" w:rsidRPr="00715333" w:rsidRDefault="00FF2FE8" w:rsidP="00FF2FE8">
      <w:pPr>
        <w:shd w:val="clear" w:color="auto" w:fill="FFFFFF"/>
        <w:ind w:firstLine="709"/>
        <w:jc w:val="both"/>
        <w:rPr>
          <w:sz w:val="28"/>
          <w:szCs w:val="28"/>
        </w:rPr>
      </w:pPr>
      <w:r w:rsidRPr="00715333">
        <w:rPr>
          <w:sz w:val="28"/>
          <w:szCs w:val="28"/>
        </w:rPr>
        <w:t>Аварии и</w:t>
      </w:r>
      <w:r w:rsidRPr="00715333">
        <w:rPr>
          <w:i/>
          <w:sz w:val="28"/>
          <w:szCs w:val="28"/>
        </w:rPr>
        <w:t xml:space="preserve"> </w:t>
      </w:r>
      <w:r w:rsidRPr="00715333">
        <w:rPr>
          <w:sz w:val="28"/>
          <w:szCs w:val="28"/>
        </w:rPr>
        <w:t>катастрофы на транспорте могут быть двух типов. Это аварии (катастрофы), происходящие на производственных объектах, не связанных непосредственно с движением транспорта (депо, станции, порты, и др.) и аварии во время движения  транспортных средств.</w:t>
      </w:r>
    </w:p>
    <w:p w:rsidR="00FF2FE8" w:rsidRPr="00715333" w:rsidRDefault="00FF2FE8" w:rsidP="00FF2FE8">
      <w:pPr>
        <w:pStyle w:val="24"/>
        <w:spacing w:line="240" w:lineRule="auto"/>
        <w:ind w:firstLine="720"/>
        <w:jc w:val="both"/>
        <w:rPr>
          <w:b/>
          <w:sz w:val="28"/>
          <w:szCs w:val="28"/>
        </w:rPr>
      </w:pPr>
      <w:r w:rsidRPr="00715333">
        <w:rPr>
          <w:sz w:val="28"/>
          <w:szCs w:val="28"/>
        </w:rPr>
        <w:t>Возгорания, утечки, просыпания опасного вещества при повреждении тары или подвижного состава с опасным грузом, а также повреждения путей могут привести к крушению, взрыву, пожару подвижного состава, отравлению, ожогам, заболеваниям людей и животных, оказавшихся в зоне аварии.</w:t>
      </w:r>
    </w:p>
    <w:p w:rsidR="00FF2FE8" w:rsidRPr="00715333" w:rsidRDefault="00FF2FE8" w:rsidP="00FF2FE8">
      <w:pPr>
        <w:jc w:val="both"/>
        <w:rPr>
          <w:sz w:val="28"/>
          <w:szCs w:val="28"/>
        </w:rPr>
      </w:pPr>
      <w:r w:rsidRPr="00715333">
        <w:rPr>
          <w:b/>
          <w:sz w:val="28"/>
          <w:szCs w:val="28"/>
        </w:rPr>
        <w:tab/>
      </w:r>
      <w:r w:rsidRPr="00715333">
        <w:rPr>
          <w:sz w:val="28"/>
          <w:szCs w:val="28"/>
        </w:rPr>
        <w:t>Наиболее опасными аварийными ситуациями на железной дороге являются:</w:t>
      </w:r>
    </w:p>
    <w:p w:rsidR="00FF2FE8" w:rsidRPr="00715333" w:rsidRDefault="00FF2FE8" w:rsidP="00FF2FE8">
      <w:pPr>
        <w:jc w:val="both"/>
        <w:rPr>
          <w:sz w:val="28"/>
          <w:szCs w:val="28"/>
        </w:rPr>
      </w:pPr>
      <w:r w:rsidRPr="00715333">
        <w:rPr>
          <w:sz w:val="28"/>
          <w:szCs w:val="28"/>
        </w:rPr>
        <w:tab/>
        <w:t xml:space="preserve">а) крушение товарных поездов, перевозящих взрывопожароопасные вещества, так как может произойти детонация взрывоопасных веществ и </w:t>
      </w:r>
      <w:r w:rsidRPr="00715333">
        <w:rPr>
          <w:sz w:val="28"/>
          <w:szCs w:val="28"/>
        </w:rPr>
        <w:lastRenderedPageBreak/>
        <w:t>возгорание пожароопасных веществ что приведет к мощному взрыву, возникновению крупного пожара, человеческим жертвам и потребует привлечение больших сил и средств для ликвидации ЧС;</w:t>
      </w:r>
    </w:p>
    <w:p w:rsidR="00FF2FE8" w:rsidRPr="00715333" w:rsidRDefault="00FF2FE8" w:rsidP="00FF2FE8">
      <w:pPr>
        <w:jc w:val="both"/>
        <w:rPr>
          <w:sz w:val="28"/>
          <w:szCs w:val="28"/>
        </w:rPr>
      </w:pPr>
      <w:r w:rsidRPr="00715333">
        <w:rPr>
          <w:sz w:val="28"/>
          <w:szCs w:val="28"/>
        </w:rPr>
        <w:tab/>
        <w:t>б) крушения товарных поездов, перевозящих АХОВ, что приведет к разливу до 60 тонн АХОВ, образование зон химического заражения площадью до 15 км</w:t>
      </w:r>
      <w:r w:rsidRPr="00715333">
        <w:rPr>
          <w:position w:val="8"/>
          <w:sz w:val="28"/>
          <w:szCs w:val="28"/>
          <w:vertAlign w:val="superscript"/>
        </w:rPr>
        <w:t>2</w:t>
      </w:r>
      <w:r w:rsidRPr="00715333">
        <w:rPr>
          <w:sz w:val="28"/>
          <w:szCs w:val="28"/>
        </w:rPr>
        <w:t xml:space="preserve">, большому количеству пострадавших, если крушение произойдет в черте города. </w:t>
      </w:r>
    </w:p>
    <w:p w:rsidR="00FF2FE8" w:rsidRPr="00715333" w:rsidRDefault="00FF2FE8" w:rsidP="00FF2FE8">
      <w:pPr>
        <w:pStyle w:val="af4"/>
        <w:ind w:firstLine="709"/>
        <w:jc w:val="both"/>
        <w:rPr>
          <w:i/>
          <w:sz w:val="28"/>
          <w:szCs w:val="28"/>
        </w:rPr>
      </w:pPr>
      <w:r w:rsidRPr="00715333">
        <w:rPr>
          <w:i/>
          <w:sz w:val="28"/>
          <w:szCs w:val="28"/>
        </w:rPr>
        <w:t>Наиболее вероятной аварийной ситуацией на железной дороге может быть разгерметизация или трещина в цистерне во время транспортировки, в результате чего происходит разлив (выброс) жидкости, находящейся в цистерне, что может привести (если жидкость относится к АХОВ) к отравлению населения, находящегося вблизи полотна железной дороги и попадающих в зону возможного заражения.</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Рассмотрим следующие сценарии аварийных ситуаций на транспорте (при перевозке СУГ, ЛВЖ и аварийно химически опасных веществ железнодорожным транспортом):</w:t>
      </w:r>
    </w:p>
    <w:p w:rsidR="00FF2FE8" w:rsidRPr="00715333" w:rsidRDefault="00FF2FE8" w:rsidP="00FF2FE8">
      <w:pPr>
        <w:pStyle w:val="a4"/>
        <w:tabs>
          <w:tab w:val="left" w:pos="993"/>
        </w:tabs>
        <w:rPr>
          <w:rFonts w:ascii="Times New Roman" w:hAnsi="Times New Roman"/>
          <w:color w:val="auto"/>
          <w:sz w:val="28"/>
          <w:szCs w:val="28"/>
        </w:rPr>
      </w:pPr>
      <w:r w:rsidRPr="00715333">
        <w:rPr>
          <w:rFonts w:ascii="Times New Roman" w:hAnsi="Times New Roman"/>
          <w:color w:val="auto"/>
          <w:sz w:val="28"/>
          <w:szCs w:val="28"/>
        </w:rPr>
        <w:t>- аварийный разлив цистерны с АХОВ (аммиак, хлор);</w:t>
      </w:r>
    </w:p>
    <w:p w:rsidR="00FF2FE8" w:rsidRPr="00715333" w:rsidRDefault="00FF2FE8" w:rsidP="00FF2FE8">
      <w:pPr>
        <w:pStyle w:val="a4"/>
        <w:tabs>
          <w:tab w:val="left" w:pos="993"/>
        </w:tabs>
        <w:rPr>
          <w:rFonts w:ascii="Times New Roman" w:hAnsi="Times New Roman"/>
          <w:color w:val="auto"/>
          <w:sz w:val="28"/>
          <w:szCs w:val="28"/>
        </w:rPr>
      </w:pPr>
      <w:r w:rsidRPr="00715333">
        <w:rPr>
          <w:rFonts w:ascii="Times New Roman" w:hAnsi="Times New Roman"/>
          <w:color w:val="auto"/>
          <w:sz w:val="28"/>
          <w:szCs w:val="28"/>
        </w:rPr>
        <w:t>- аварийный разлив цистерны с ЛВЖ (бензин);</w:t>
      </w:r>
    </w:p>
    <w:p w:rsidR="00FF2FE8" w:rsidRPr="00715333" w:rsidRDefault="00FF2FE8" w:rsidP="00FF2FE8">
      <w:pPr>
        <w:pStyle w:val="a4"/>
        <w:tabs>
          <w:tab w:val="left" w:pos="993"/>
        </w:tabs>
        <w:rPr>
          <w:rFonts w:ascii="Times New Roman" w:hAnsi="Times New Roman"/>
          <w:color w:val="auto"/>
          <w:sz w:val="28"/>
          <w:szCs w:val="28"/>
        </w:rPr>
      </w:pPr>
      <w:r w:rsidRPr="00715333">
        <w:rPr>
          <w:rFonts w:ascii="Times New Roman" w:hAnsi="Times New Roman"/>
          <w:color w:val="auto"/>
          <w:sz w:val="28"/>
          <w:szCs w:val="28"/>
        </w:rPr>
        <w:t>- аварийный разлив цистерны с СУГ (пропан).</w:t>
      </w:r>
    </w:p>
    <w:p w:rsidR="00FF2FE8" w:rsidRPr="00715333" w:rsidRDefault="00FF2FE8" w:rsidP="00FF2FE8">
      <w:pPr>
        <w:pStyle w:val="afd"/>
        <w:spacing w:after="0"/>
        <w:rPr>
          <w:rFonts w:ascii="Times New Roman" w:hAnsi="Times New Roman"/>
          <w:color w:val="auto"/>
          <w:sz w:val="28"/>
          <w:szCs w:val="28"/>
        </w:rPr>
      </w:pPr>
      <w:r w:rsidRPr="00715333">
        <w:rPr>
          <w:rFonts w:ascii="Times New Roman" w:hAnsi="Times New Roman"/>
          <w:color w:val="auto"/>
          <w:sz w:val="28"/>
          <w:szCs w:val="28"/>
        </w:rPr>
        <w:t>Основные поражающие факторы при аварии на транспорте:</w:t>
      </w:r>
    </w:p>
    <w:p w:rsidR="00FF2FE8" w:rsidRPr="00715333" w:rsidRDefault="00FF2FE8" w:rsidP="00FF2FE8">
      <w:pPr>
        <w:pStyle w:val="a4"/>
        <w:tabs>
          <w:tab w:val="left" w:pos="993"/>
        </w:tabs>
        <w:rPr>
          <w:rFonts w:ascii="Times New Roman" w:hAnsi="Times New Roman"/>
          <w:color w:val="auto"/>
          <w:sz w:val="28"/>
          <w:szCs w:val="28"/>
        </w:rPr>
      </w:pPr>
      <w:r w:rsidRPr="00715333">
        <w:rPr>
          <w:rFonts w:ascii="Times New Roman" w:hAnsi="Times New Roman"/>
          <w:color w:val="auto"/>
          <w:sz w:val="28"/>
          <w:szCs w:val="28"/>
        </w:rPr>
        <w:t>- токсическое поражение АХОВ (аммиак, хлор);</w:t>
      </w:r>
    </w:p>
    <w:p w:rsidR="00FF2FE8" w:rsidRPr="00715333" w:rsidRDefault="00FF2FE8" w:rsidP="00FF2FE8">
      <w:pPr>
        <w:pStyle w:val="a4"/>
        <w:tabs>
          <w:tab w:val="left" w:pos="993"/>
        </w:tabs>
        <w:rPr>
          <w:rFonts w:ascii="Times New Roman" w:hAnsi="Times New Roman"/>
          <w:color w:val="auto"/>
          <w:sz w:val="28"/>
          <w:szCs w:val="28"/>
        </w:rPr>
      </w:pPr>
      <w:r w:rsidRPr="00715333">
        <w:rPr>
          <w:rFonts w:ascii="Times New Roman" w:hAnsi="Times New Roman"/>
          <w:color w:val="auto"/>
          <w:sz w:val="28"/>
          <w:szCs w:val="28"/>
        </w:rPr>
        <w:t>- тепловое излучение при воспламенении разлитого топлива;</w:t>
      </w:r>
    </w:p>
    <w:p w:rsidR="00FF2FE8" w:rsidRPr="00715333" w:rsidRDefault="00FF2FE8" w:rsidP="00FF2FE8">
      <w:pPr>
        <w:pStyle w:val="a4"/>
        <w:tabs>
          <w:tab w:val="left" w:pos="900"/>
        </w:tabs>
        <w:ind w:left="900" w:hanging="191"/>
        <w:rPr>
          <w:rFonts w:ascii="Times New Roman" w:hAnsi="Times New Roman"/>
          <w:color w:val="auto"/>
          <w:sz w:val="28"/>
          <w:szCs w:val="28"/>
        </w:rPr>
      </w:pPr>
      <w:r w:rsidRPr="00715333">
        <w:rPr>
          <w:rFonts w:ascii="Times New Roman" w:hAnsi="Times New Roman"/>
          <w:color w:val="auto"/>
          <w:sz w:val="28"/>
          <w:szCs w:val="28"/>
        </w:rPr>
        <w:t>- воздушная ударная волна при взрыве топливно-воздушной смеси, образовавшейся при разливе топлива.</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Все расчеты проведены для возможных сценариев аварий с участием максимального количества опасного вещества в единичной емкости.</w:t>
      </w:r>
    </w:p>
    <w:p w:rsidR="00FF2FE8" w:rsidRPr="00715333" w:rsidRDefault="00FF2FE8" w:rsidP="003528B5">
      <w:pPr>
        <w:pStyle w:val="29"/>
        <w:numPr>
          <w:ilvl w:val="1"/>
          <w:numId w:val="19"/>
        </w:numPr>
        <w:tabs>
          <w:tab w:val="clear" w:pos="1440"/>
          <w:tab w:val="num" w:pos="1080"/>
        </w:tabs>
        <w:spacing w:before="120" w:after="120"/>
        <w:ind w:left="1080"/>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проливом АХОВ на железнодорожном транспорте.</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Возникновение аварии данного типа возможно при нарушении герметичности железнодорожной или автоцистерны, перевозящей АХОВ (аммиак, хлор) в результате железнодорожной катастрофы или дорожно-транспортного происшествия.</w:t>
      </w:r>
    </w:p>
    <w:p w:rsidR="00FF2FE8" w:rsidRPr="00715333" w:rsidRDefault="00FF2FE8" w:rsidP="00FF2FE8">
      <w:pPr>
        <w:pStyle w:val="aff0"/>
        <w:tabs>
          <w:tab w:val="left" w:pos="6237"/>
        </w:tabs>
        <w:rPr>
          <w:rFonts w:ascii="Times New Roman" w:hAnsi="Times New Roman"/>
          <w:sz w:val="28"/>
          <w:szCs w:val="28"/>
        </w:rPr>
      </w:pPr>
      <w:r w:rsidRPr="00715333">
        <w:rPr>
          <w:rFonts w:ascii="Times New Roman" w:hAnsi="Times New Roman"/>
          <w:sz w:val="28"/>
          <w:szCs w:val="28"/>
        </w:rPr>
        <w:t>Исходные данные:</w:t>
      </w:r>
    </w:p>
    <w:p w:rsidR="00FF2FE8" w:rsidRPr="00715333" w:rsidRDefault="00FF2FE8" w:rsidP="00FF2FE8">
      <w:pPr>
        <w:jc w:val="right"/>
        <w:rPr>
          <w:i/>
          <w:sz w:val="28"/>
          <w:szCs w:val="28"/>
        </w:rPr>
      </w:pPr>
      <w:r w:rsidRPr="00715333">
        <w:rPr>
          <w:i/>
          <w:sz w:val="28"/>
          <w:szCs w:val="28"/>
        </w:rPr>
        <w:t xml:space="preserve">Таблица </w:t>
      </w:r>
      <w:r w:rsidR="00715333" w:rsidRPr="00715333">
        <w:rPr>
          <w:i/>
          <w:sz w:val="28"/>
          <w:szCs w:val="28"/>
        </w:rPr>
        <w:t>26</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31"/>
        <w:gridCol w:w="3523"/>
      </w:tblGrid>
      <w:tr w:rsidR="00FF2FE8" w:rsidRPr="00715333" w:rsidTr="00FF2FE8">
        <w:tc>
          <w:tcPr>
            <w:tcW w:w="5231" w:type="dxa"/>
          </w:tcPr>
          <w:p w:rsidR="00FF2FE8" w:rsidRPr="00715333" w:rsidRDefault="00FF2FE8" w:rsidP="00FF2FE8">
            <w:pPr>
              <w:pStyle w:val="a4"/>
              <w:tabs>
                <w:tab w:val="num" w:pos="0"/>
              </w:tabs>
              <w:ind w:left="0" w:firstLine="0"/>
              <w:rPr>
                <w:rFonts w:ascii="Times New Roman" w:hAnsi="Times New Roman"/>
                <w:color w:val="auto"/>
                <w:sz w:val="28"/>
                <w:szCs w:val="28"/>
              </w:rPr>
            </w:pPr>
            <w:r w:rsidRPr="00715333">
              <w:rPr>
                <w:rFonts w:ascii="Times New Roman" w:hAnsi="Times New Roman"/>
                <w:color w:val="auto"/>
                <w:sz w:val="28"/>
                <w:szCs w:val="28"/>
              </w:rPr>
              <w:t>количество участвующего в аварии аммиака на ж/д транспорте</w:t>
            </w:r>
          </w:p>
        </w:tc>
        <w:tc>
          <w:tcPr>
            <w:tcW w:w="3523" w:type="dxa"/>
          </w:tcPr>
          <w:p w:rsidR="00FF2FE8" w:rsidRPr="00715333" w:rsidRDefault="00FF2FE8" w:rsidP="00FF2FE8">
            <w:pPr>
              <w:pStyle w:val="a4"/>
              <w:ind w:left="105" w:firstLine="0"/>
              <w:rPr>
                <w:rFonts w:ascii="Times New Roman" w:hAnsi="Times New Roman"/>
                <w:color w:val="auto"/>
                <w:sz w:val="28"/>
                <w:szCs w:val="28"/>
              </w:rPr>
            </w:pPr>
            <w:r w:rsidRPr="00715333">
              <w:rPr>
                <w:rFonts w:ascii="Times New Roman" w:hAnsi="Times New Roman"/>
                <w:color w:val="auto"/>
                <w:sz w:val="28"/>
                <w:szCs w:val="28"/>
                <w:lang w:val="en-US"/>
              </w:rPr>
              <w:t>Q</w:t>
            </w:r>
            <w:r w:rsidRPr="00715333">
              <w:rPr>
                <w:rFonts w:ascii="Times New Roman" w:hAnsi="Times New Roman"/>
                <w:color w:val="auto"/>
                <w:sz w:val="28"/>
                <w:szCs w:val="28"/>
                <w:vertAlign w:val="subscript"/>
              </w:rPr>
              <w:t>0</w:t>
            </w:r>
            <w:r w:rsidRPr="00715333">
              <w:rPr>
                <w:rFonts w:ascii="Times New Roman" w:hAnsi="Times New Roman"/>
                <w:color w:val="auto"/>
                <w:sz w:val="28"/>
                <w:szCs w:val="28"/>
              </w:rPr>
              <w:t xml:space="preserve"> = 43,0 т (83 % от объема цистерны);</w:t>
            </w:r>
          </w:p>
        </w:tc>
      </w:tr>
      <w:tr w:rsidR="00FF2FE8" w:rsidRPr="00715333" w:rsidTr="00FF2FE8">
        <w:tc>
          <w:tcPr>
            <w:tcW w:w="5231" w:type="dxa"/>
          </w:tcPr>
          <w:p w:rsidR="00FF2FE8" w:rsidRPr="00715333" w:rsidRDefault="00FF2FE8" w:rsidP="00FF2FE8">
            <w:pPr>
              <w:pStyle w:val="a4"/>
              <w:tabs>
                <w:tab w:val="num" w:pos="0"/>
              </w:tabs>
              <w:ind w:left="0" w:firstLine="0"/>
              <w:rPr>
                <w:rFonts w:ascii="Times New Roman" w:hAnsi="Times New Roman"/>
                <w:color w:val="auto"/>
                <w:sz w:val="28"/>
                <w:szCs w:val="28"/>
              </w:rPr>
            </w:pPr>
            <w:r w:rsidRPr="00715333">
              <w:rPr>
                <w:rFonts w:ascii="Times New Roman" w:hAnsi="Times New Roman"/>
                <w:color w:val="auto"/>
                <w:sz w:val="28"/>
                <w:szCs w:val="28"/>
              </w:rPr>
              <w:t>количество участвующего в аварии хлора на ж/д транспорте</w:t>
            </w:r>
          </w:p>
        </w:tc>
        <w:tc>
          <w:tcPr>
            <w:tcW w:w="3523" w:type="dxa"/>
          </w:tcPr>
          <w:p w:rsidR="00FF2FE8" w:rsidRPr="00715333" w:rsidRDefault="00FF2FE8" w:rsidP="00FF2FE8">
            <w:pPr>
              <w:pStyle w:val="a4"/>
              <w:ind w:left="105" w:firstLine="0"/>
              <w:rPr>
                <w:rFonts w:ascii="Times New Roman" w:hAnsi="Times New Roman"/>
                <w:color w:val="auto"/>
                <w:sz w:val="28"/>
                <w:szCs w:val="28"/>
              </w:rPr>
            </w:pPr>
            <w:r w:rsidRPr="00715333">
              <w:rPr>
                <w:rFonts w:ascii="Times New Roman" w:hAnsi="Times New Roman"/>
                <w:color w:val="auto"/>
                <w:sz w:val="28"/>
                <w:szCs w:val="28"/>
                <w:lang w:val="en-US"/>
              </w:rPr>
              <w:t>Q</w:t>
            </w:r>
            <w:r w:rsidRPr="00715333">
              <w:rPr>
                <w:rFonts w:ascii="Times New Roman" w:hAnsi="Times New Roman"/>
                <w:color w:val="auto"/>
                <w:sz w:val="28"/>
                <w:szCs w:val="28"/>
                <w:vertAlign w:val="subscript"/>
              </w:rPr>
              <w:t>0</w:t>
            </w:r>
            <w:r w:rsidRPr="00715333">
              <w:rPr>
                <w:rFonts w:ascii="Times New Roman" w:hAnsi="Times New Roman"/>
                <w:color w:val="auto"/>
                <w:sz w:val="28"/>
                <w:szCs w:val="28"/>
              </w:rPr>
              <w:t xml:space="preserve"> = 57,5 т (80 % от объема цистерны);</w:t>
            </w:r>
          </w:p>
        </w:tc>
      </w:tr>
      <w:tr w:rsidR="00FF2FE8" w:rsidRPr="00715333" w:rsidTr="00FF2FE8">
        <w:tc>
          <w:tcPr>
            <w:tcW w:w="5231" w:type="dxa"/>
          </w:tcPr>
          <w:p w:rsidR="00FF2FE8" w:rsidRPr="00715333" w:rsidRDefault="00FF2FE8" w:rsidP="00FF2FE8">
            <w:pPr>
              <w:pStyle w:val="a4"/>
              <w:tabs>
                <w:tab w:val="num" w:pos="0"/>
              </w:tabs>
              <w:ind w:left="0" w:firstLine="0"/>
              <w:rPr>
                <w:rFonts w:ascii="Times New Roman" w:hAnsi="Times New Roman"/>
                <w:color w:val="auto"/>
                <w:sz w:val="28"/>
                <w:szCs w:val="28"/>
              </w:rPr>
            </w:pPr>
            <w:r w:rsidRPr="00715333">
              <w:rPr>
                <w:rFonts w:ascii="Times New Roman" w:hAnsi="Times New Roman"/>
                <w:color w:val="auto"/>
                <w:sz w:val="28"/>
                <w:szCs w:val="28"/>
              </w:rPr>
              <w:t>плотность аммиака</w:t>
            </w:r>
          </w:p>
        </w:tc>
        <w:tc>
          <w:tcPr>
            <w:tcW w:w="3523" w:type="dxa"/>
          </w:tcPr>
          <w:p w:rsidR="00FF2FE8" w:rsidRPr="00715333" w:rsidRDefault="00FF2FE8" w:rsidP="00FF2FE8">
            <w:pPr>
              <w:pStyle w:val="a4"/>
              <w:ind w:left="105" w:firstLine="0"/>
              <w:rPr>
                <w:rFonts w:ascii="Times New Roman" w:hAnsi="Times New Roman"/>
                <w:color w:val="auto"/>
                <w:sz w:val="28"/>
                <w:szCs w:val="28"/>
                <w:lang w:val="en-US"/>
              </w:rPr>
            </w:pPr>
            <w:r w:rsidRPr="00715333">
              <w:rPr>
                <w:rFonts w:ascii="Times New Roman" w:hAnsi="Times New Roman"/>
                <w:color w:val="auto"/>
                <w:sz w:val="28"/>
                <w:szCs w:val="28"/>
                <w:lang w:val="en-US"/>
              </w:rPr>
              <w:t>d = 0,681 т/м</w:t>
            </w:r>
            <w:r w:rsidRPr="00715333">
              <w:rPr>
                <w:rFonts w:ascii="Times New Roman" w:hAnsi="Times New Roman"/>
                <w:color w:val="auto"/>
                <w:sz w:val="28"/>
                <w:szCs w:val="28"/>
                <w:vertAlign w:val="superscript"/>
                <w:lang w:val="en-US"/>
              </w:rPr>
              <w:t>3</w:t>
            </w:r>
            <w:r w:rsidRPr="00715333">
              <w:rPr>
                <w:rFonts w:ascii="Times New Roman" w:hAnsi="Times New Roman"/>
                <w:color w:val="auto"/>
                <w:sz w:val="28"/>
                <w:szCs w:val="28"/>
                <w:lang w:val="en-US"/>
              </w:rPr>
              <w:t>;</w:t>
            </w:r>
          </w:p>
        </w:tc>
      </w:tr>
      <w:tr w:rsidR="00FF2FE8" w:rsidRPr="00715333" w:rsidTr="00FF2FE8">
        <w:tc>
          <w:tcPr>
            <w:tcW w:w="5231" w:type="dxa"/>
          </w:tcPr>
          <w:p w:rsidR="00FF2FE8" w:rsidRPr="00715333" w:rsidRDefault="00FF2FE8" w:rsidP="00FF2FE8">
            <w:pPr>
              <w:pStyle w:val="a4"/>
              <w:tabs>
                <w:tab w:val="num" w:pos="0"/>
              </w:tabs>
              <w:ind w:left="0" w:firstLine="0"/>
              <w:rPr>
                <w:rFonts w:ascii="Times New Roman" w:hAnsi="Times New Roman"/>
                <w:color w:val="auto"/>
                <w:sz w:val="28"/>
                <w:szCs w:val="28"/>
              </w:rPr>
            </w:pPr>
            <w:r w:rsidRPr="00715333">
              <w:rPr>
                <w:rFonts w:ascii="Times New Roman" w:hAnsi="Times New Roman"/>
                <w:color w:val="auto"/>
                <w:sz w:val="28"/>
                <w:szCs w:val="28"/>
              </w:rPr>
              <w:t>плотность хлора</w:t>
            </w:r>
          </w:p>
        </w:tc>
        <w:tc>
          <w:tcPr>
            <w:tcW w:w="3523" w:type="dxa"/>
          </w:tcPr>
          <w:p w:rsidR="00FF2FE8" w:rsidRPr="00715333" w:rsidRDefault="00FF2FE8" w:rsidP="00FF2FE8">
            <w:pPr>
              <w:pStyle w:val="a4"/>
              <w:ind w:left="105" w:firstLine="0"/>
              <w:rPr>
                <w:rFonts w:ascii="Times New Roman" w:hAnsi="Times New Roman"/>
                <w:color w:val="auto"/>
                <w:sz w:val="28"/>
                <w:szCs w:val="28"/>
                <w:lang w:val="en-US"/>
              </w:rPr>
            </w:pPr>
            <w:r w:rsidRPr="00715333">
              <w:rPr>
                <w:rFonts w:ascii="Times New Roman" w:hAnsi="Times New Roman"/>
                <w:color w:val="auto"/>
                <w:sz w:val="28"/>
                <w:szCs w:val="28"/>
                <w:lang w:val="en-US"/>
              </w:rPr>
              <w:t>d = 1,553 т/м</w:t>
            </w:r>
            <w:r w:rsidRPr="00715333">
              <w:rPr>
                <w:rFonts w:ascii="Times New Roman" w:hAnsi="Times New Roman"/>
                <w:color w:val="auto"/>
                <w:sz w:val="28"/>
                <w:szCs w:val="28"/>
                <w:vertAlign w:val="superscript"/>
                <w:lang w:val="en-US"/>
              </w:rPr>
              <w:t>3</w:t>
            </w:r>
            <w:r w:rsidRPr="00715333">
              <w:rPr>
                <w:rFonts w:ascii="Times New Roman" w:hAnsi="Times New Roman"/>
                <w:color w:val="auto"/>
                <w:sz w:val="28"/>
                <w:szCs w:val="28"/>
                <w:lang w:val="en-US"/>
              </w:rPr>
              <w:t>;</w:t>
            </w:r>
          </w:p>
        </w:tc>
      </w:tr>
      <w:tr w:rsidR="00FF2FE8" w:rsidRPr="00715333" w:rsidTr="00FF2FE8">
        <w:tc>
          <w:tcPr>
            <w:tcW w:w="5231" w:type="dxa"/>
          </w:tcPr>
          <w:p w:rsidR="00FF2FE8" w:rsidRPr="00715333" w:rsidRDefault="00FF2FE8" w:rsidP="00FF2FE8">
            <w:pPr>
              <w:pStyle w:val="a4"/>
              <w:tabs>
                <w:tab w:val="num" w:pos="0"/>
              </w:tabs>
              <w:ind w:left="0" w:firstLine="0"/>
              <w:rPr>
                <w:rFonts w:ascii="Times New Roman" w:hAnsi="Times New Roman"/>
                <w:color w:val="auto"/>
                <w:sz w:val="28"/>
                <w:szCs w:val="28"/>
              </w:rPr>
            </w:pPr>
            <w:r w:rsidRPr="00715333">
              <w:rPr>
                <w:rFonts w:ascii="Times New Roman" w:hAnsi="Times New Roman"/>
                <w:color w:val="auto"/>
                <w:sz w:val="28"/>
                <w:szCs w:val="28"/>
              </w:rPr>
              <w:lastRenderedPageBreak/>
              <w:t>толщина слоя, участвующего в аварии вещества</w:t>
            </w:r>
          </w:p>
        </w:tc>
        <w:tc>
          <w:tcPr>
            <w:tcW w:w="3523" w:type="dxa"/>
          </w:tcPr>
          <w:p w:rsidR="00FF2FE8" w:rsidRPr="00715333" w:rsidRDefault="00FF2FE8" w:rsidP="00FF2FE8">
            <w:pPr>
              <w:pStyle w:val="a4"/>
              <w:ind w:left="105" w:firstLine="0"/>
              <w:rPr>
                <w:rFonts w:ascii="Times New Roman" w:hAnsi="Times New Roman"/>
                <w:color w:val="auto"/>
                <w:sz w:val="28"/>
                <w:szCs w:val="28"/>
                <w:lang w:val="en-US"/>
              </w:rPr>
            </w:pPr>
            <w:r w:rsidRPr="00715333">
              <w:rPr>
                <w:rFonts w:ascii="Times New Roman" w:hAnsi="Times New Roman"/>
                <w:color w:val="auto"/>
                <w:sz w:val="28"/>
                <w:szCs w:val="28"/>
                <w:lang w:val="en-US"/>
              </w:rPr>
              <w:t xml:space="preserve">h = </w:t>
            </w:r>
            <w:smartTag w:uri="urn:schemas-microsoft-com:office:smarttags" w:element="metricconverter">
              <w:smartTagPr>
                <w:attr w:name="ProductID" w:val="0,05 м"/>
              </w:smartTagPr>
              <w:r w:rsidRPr="00715333">
                <w:rPr>
                  <w:rFonts w:ascii="Times New Roman" w:hAnsi="Times New Roman"/>
                  <w:color w:val="auto"/>
                  <w:sz w:val="28"/>
                  <w:szCs w:val="28"/>
                  <w:lang w:val="en-US"/>
                </w:rPr>
                <w:t>0,05 м</w:t>
              </w:r>
            </w:smartTag>
            <w:r w:rsidRPr="00715333">
              <w:rPr>
                <w:rFonts w:ascii="Times New Roman" w:hAnsi="Times New Roman"/>
                <w:color w:val="auto"/>
                <w:sz w:val="28"/>
                <w:szCs w:val="28"/>
                <w:lang w:val="en-US"/>
              </w:rPr>
              <w:t>.</w:t>
            </w:r>
          </w:p>
        </w:tc>
      </w:tr>
    </w:tbl>
    <w:p w:rsidR="00FF2FE8" w:rsidRPr="00715333" w:rsidRDefault="00FF2FE8" w:rsidP="00FF2FE8">
      <w:pPr>
        <w:pStyle w:val="aff0"/>
        <w:ind w:firstLine="425"/>
        <w:rPr>
          <w:rFonts w:ascii="Times New Roman" w:hAnsi="Times New Roman"/>
          <w:sz w:val="28"/>
          <w:szCs w:val="28"/>
        </w:rPr>
      </w:pPr>
      <w:r w:rsidRPr="00715333">
        <w:rPr>
          <w:rFonts w:ascii="Times New Roman" w:hAnsi="Times New Roman"/>
          <w:sz w:val="28"/>
          <w:szCs w:val="28"/>
        </w:rPr>
        <w:t>Порядок оценки последствий аварий.</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Эквивалентное количество вещества по первичному облаку определяется по формуле:</w:t>
      </w:r>
    </w:p>
    <w:p w:rsidR="00FF2FE8" w:rsidRPr="00715333" w:rsidRDefault="00FF2FE8" w:rsidP="00FF2FE8">
      <w:pPr>
        <w:pStyle w:val="afd"/>
        <w:rPr>
          <w:rFonts w:ascii="Times New Roman" w:hAnsi="Times New Roman"/>
          <w:color w:val="auto"/>
          <w:sz w:val="28"/>
          <w:szCs w:val="28"/>
        </w:rPr>
      </w:pPr>
      <w:r w:rsidRPr="00715333">
        <w:rPr>
          <w:rFonts w:ascii="Times New Roman" w:hAnsi="Times New Roman"/>
          <w:color w:val="auto"/>
          <w:position w:val="-12"/>
          <w:sz w:val="28"/>
          <w:szCs w:val="28"/>
        </w:rPr>
        <w:object w:dxaOrig="26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75pt;height:17.25pt" o:ole="" fillcolor="window">
            <v:imagedata r:id="rId45" o:title=""/>
          </v:shape>
          <o:OLEObject Type="Embed" ProgID="Equation.3" ShapeID="_x0000_i1025" DrawAspect="Content" ObjectID="_1429959133" r:id="rId46"/>
        </w:object>
      </w:r>
      <w:r w:rsidRPr="00715333">
        <w:rPr>
          <w:rFonts w:ascii="Times New Roman" w:hAnsi="Times New Roman"/>
          <w:color w:val="auto"/>
          <w:sz w:val="28"/>
          <w:szCs w:val="28"/>
        </w:rPr>
        <w:t>,</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где</w:t>
      </w:r>
      <w:r w:rsidRPr="00715333">
        <w:rPr>
          <w:rFonts w:ascii="Times New Roman" w:hAnsi="Times New Roman"/>
          <w:color w:val="auto"/>
          <w:sz w:val="28"/>
          <w:szCs w:val="28"/>
        </w:rPr>
        <w:tab/>
        <w:t>К</w:t>
      </w:r>
      <w:r w:rsidRPr="00715333">
        <w:rPr>
          <w:rFonts w:ascii="Times New Roman" w:hAnsi="Times New Roman"/>
          <w:color w:val="auto"/>
          <w:sz w:val="28"/>
          <w:szCs w:val="28"/>
          <w:vertAlign w:val="subscript"/>
        </w:rPr>
        <w:t>1</w:t>
      </w:r>
      <w:r w:rsidRPr="00715333">
        <w:rPr>
          <w:rFonts w:ascii="Times New Roman" w:hAnsi="Times New Roman"/>
          <w:color w:val="auto"/>
          <w:sz w:val="28"/>
          <w:szCs w:val="28"/>
        </w:rPr>
        <w:t>, К</w:t>
      </w:r>
      <w:r w:rsidRPr="00715333">
        <w:rPr>
          <w:rFonts w:ascii="Times New Roman" w:hAnsi="Times New Roman"/>
          <w:color w:val="auto"/>
          <w:sz w:val="28"/>
          <w:szCs w:val="28"/>
          <w:vertAlign w:val="subscript"/>
        </w:rPr>
        <w:t>3</w:t>
      </w:r>
      <w:r w:rsidRPr="00715333">
        <w:rPr>
          <w:rFonts w:ascii="Times New Roman" w:hAnsi="Times New Roman"/>
          <w:color w:val="auto"/>
          <w:sz w:val="28"/>
          <w:szCs w:val="28"/>
        </w:rPr>
        <w:t>, К</w:t>
      </w:r>
      <w:r w:rsidRPr="00715333">
        <w:rPr>
          <w:rFonts w:ascii="Times New Roman" w:hAnsi="Times New Roman"/>
          <w:color w:val="auto"/>
          <w:sz w:val="28"/>
          <w:szCs w:val="28"/>
          <w:vertAlign w:val="subscript"/>
        </w:rPr>
        <w:t>5</w:t>
      </w:r>
      <w:r w:rsidRPr="00715333">
        <w:rPr>
          <w:rFonts w:ascii="Times New Roman" w:hAnsi="Times New Roman"/>
          <w:color w:val="auto"/>
          <w:sz w:val="28"/>
          <w:szCs w:val="28"/>
        </w:rPr>
        <w:t>, К</w:t>
      </w:r>
      <w:r w:rsidRPr="00715333">
        <w:rPr>
          <w:rFonts w:ascii="Times New Roman" w:hAnsi="Times New Roman"/>
          <w:color w:val="auto"/>
          <w:sz w:val="28"/>
          <w:szCs w:val="28"/>
          <w:vertAlign w:val="subscript"/>
        </w:rPr>
        <w:t>7</w:t>
      </w:r>
      <w:r w:rsidRPr="00715333">
        <w:rPr>
          <w:rFonts w:ascii="Times New Roman" w:hAnsi="Times New Roman"/>
          <w:color w:val="auto"/>
          <w:sz w:val="28"/>
          <w:szCs w:val="28"/>
        </w:rPr>
        <w:t xml:space="preserve"> – коэффициенты, принимаемые по табл. П2;</w:t>
      </w:r>
    </w:p>
    <w:p w:rsidR="00FF2FE8" w:rsidRPr="00715333" w:rsidRDefault="00FF2FE8" w:rsidP="00FF2FE8">
      <w:pPr>
        <w:pStyle w:val="ArNar"/>
        <w:tabs>
          <w:tab w:val="left" w:pos="1134"/>
        </w:tabs>
        <w:ind w:left="1134" w:hanging="425"/>
        <w:rPr>
          <w:rFonts w:ascii="Times New Roman" w:hAnsi="Times New Roman"/>
          <w:color w:val="auto"/>
          <w:sz w:val="28"/>
          <w:szCs w:val="28"/>
        </w:rPr>
      </w:pPr>
      <w:r w:rsidRPr="00715333">
        <w:rPr>
          <w:rFonts w:ascii="Times New Roman" w:hAnsi="Times New Roman"/>
          <w:color w:val="auto"/>
          <w:sz w:val="28"/>
          <w:szCs w:val="28"/>
        </w:rPr>
        <w:tab/>
        <w:t>Q</w:t>
      </w:r>
      <w:r w:rsidRPr="00715333">
        <w:rPr>
          <w:rFonts w:ascii="Times New Roman" w:hAnsi="Times New Roman"/>
          <w:color w:val="auto"/>
          <w:sz w:val="28"/>
          <w:szCs w:val="28"/>
          <w:vertAlign w:val="subscript"/>
        </w:rPr>
        <w:t>0</w:t>
      </w:r>
      <w:r w:rsidRPr="00715333">
        <w:rPr>
          <w:rFonts w:ascii="Times New Roman" w:hAnsi="Times New Roman"/>
          <w:color w:val="auto"/>
          <w:sz w:val="28"/>
          <w:szCs w:val="28"/>
        </w:rPr>
        <w:t xml:space="preserve"> – количество выброшенного вещества, т.</w:t>
      </w:r>
    </w:p>
    <w:p w:rsidR="00FF2FE8" w:rsidRPr="00715333" w:rsidRDefault="00FF2FE8" w:rsidP="00FF2FE8">
      <w:pPr>
        <w:pStyle w:val="29"/>
        <w:spacing w:before="0"/>
        <w:rPr>
          <w:rFonts w:ascii="Times New Roman" w:hAnsi="Times New Roman"/>
          <w:color w:val="auto"/>
          <w:sz w:val="28"/>
          <w:szCs w:val="28"/>
        </w:rPr>
      </w:pPr>
    </w:p>
    <w:p w:rsidR="00FF2FE8" w:rsidRPr="00715333" w:rsidRDefault="00FF2FE8" w:rsidP="00FF2FE8">
      <w:pPr>
        <w:pStyle w:val="29"/>
        <w:spacing w:before="0"/>
        <w:rPr>
          <w:rFonts w:ascii="Times New Roman" w:hAnsi="Times New Roman"/>
          <w:color w:val="auto"/>
          <w:sz w:val="28"/>
          <w:szCs w:val="28"/>
        </w:rPr>
      </w:pPr>
      <w:r w:rsidRPr="00715333">
        <w:rPr>
          <w:rFonts w:ascii="Times New Roman" w:hAnsi="Times New Roman"/>
          <w:color w:val="auto"/>
          <w:sz w:val="28"/>
          <w:szCs w:val="28"/>
        </w:rPr>
        <w:t>Эквивалентное количество вещества по вторичному облаку определяется по формуле:</w:t>
      </w:r>
    </w:p>
    <w:p w:rsidR="00FF2FE8" w:rsidRPr="00715333" w:rsidRDefault="00FF2FE8" w:rsidP="00FF2FE8">
      <w:pPr>
        <w:pStyle w:val="afd"/>
        <w:rPr>
          <w:rFonts w:ascii="Times New Roman" w:hAnsi="Times New Roman"/>
          <w:color w:val="auto"/>
          <w:sz w:val="28"/>
          <w:szCs w:val="28"/>
        </w:rPr>
      </w:pPr>
      <w:r w:rsidRPr="00715333">
        <w:rPr>
          <w:rFonts w:ascii="Times New Roman" w:hAnsi="Times New Roman"/>
          <w:color w:val="auto"/>
          <w:position w:val="-12"/>
          <w:sz w:val="28"/>
          <w:szCs w:val="28"/>
        </w:rPr>
        <w:object w:dxaOrig="4959" w:dyaOrig="360">
          <v:shape id="_x0000_i1026" type="#_x0000_t75" style="width:238.5pt;height:17.25pt" o:ole="" fillcolor="window">
            <v:imagedata r:id="rId47" o:title=""/>
          </v:shape>
          <o:OLEObject Type="Embed" ProgID="Equation.3" ShapeID="_x0000_i1026" DrawAspect="Content" ObjectID="_1429959134" r:id="rId48"/>
        </w:object>
      </w:r>
      <w:r w:rsidRPr="00715333">
        <w:rPr>
          <w:rFonts w:ascii="Times New Roman" w:hAnsi="Times New Roman"/>
          <w:color w:val="auto"/>
          <w:sz w:val="28"/>
          <w:szCs w:val="28"/>
        </w:rPr>
        <w:t>,</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где</w:t>
      </w:r>
      <w:r w:rsidRPr="00715333">
        <w:rPr>
          <w:rFonts w:ascii="Times New Roman" w:hAnsi="Times New Roman"/>
          <w:color w:val="auto"/>
          <w:sz w:val="28"/>
          <w:szCs w:val="28"/>
        </w:rPr>
        <w:tab/>
        <w:t>К</w:t>
      </w:r>
      <w:r w:rsidRPr="00715333">
        <w:rPr>
          <w:rFonts w:ascii="Times New Roman" w:hAnsi="Times New Roman"/>
          <w:color w:val="auto"/>
          <w:sz w:val="28"/>
          <w:szCs w:val="28"/>
          <w:vertAlign w:val="subscript"/>
        </w:rPr>
        <w:t>2</w:t>
      </w:r>
      <w:r w:rsidRPr="00715333">
        <w:rPr>
          <w:rFonts w:ascii="Times New Roman" w:hAnsi="Times New Roman"/>
          <w:color w:val="auto"/>
          <w:sz w:val="28"/>
          <w:szCs w:val="28"/>
        </w:rPr>
        <w:t>, К</w:t>
      </w:r>
      <w:r w:rsidRPr="00715333">
        <w:rPr>
          <w:rFonts w:ascii="Times New Roman" w:hAnsi="Times New Roman"/>
          <w:color w:val="auto"/>
          <w:sz w:val="28"/>
          <w:szCs w:val="28"/>
          <w:vertAlign w:val="subscript"/>
        </w:rPr>
        <w:t>4</w:t>
      </w:r>
      <w:r w:rsidRPr="00715333">
        <w:rPr>
          <w:rFonts w:ascii="Times New Roman" w:hAnsi="Times New Roman"/>
          <w:color w:val="auto"/>
          <w:sz w:val="28"/>
          <w:szCs w:val="28"/>
        </w:rPr>
        <w:t>, К</w:t>
      </w:r>
      <w:r w:rsidRPr="00715333">
        <w:rPr>
          <w:rFonts w:ascii="Times New Roman" w:hAnsi="Times New Roman"/>
          <w:color w:val="auto"/>
          <w:sz w:val="28"/>
          <w:szCs w:val="28"/>
          <w:vertAlign w:val="subscript"/>
        </w:rPr>
        <w:t>6</w:t>
      </w:r>
      <w:r w:rsidRPr="00715333">
        <w:rPr>
          <w:rFonts w:ascii="Times New Roman" w:hAnsi="Times New Roman"/>
          <w:color w:val="auto"/>
          <w:sz w:val="28"/>
          <w:szCs w:val="28"/>
        </w:rPr>
        <w:t xml:space="preserve"> – коэффициенты, принимаемые по табл. П2;</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ab/>
        <w:t>Q</w:t>
      </w:r>
      <w:r w:rsidRPr="00715333">
        <w:rPr>
          <w:rFonts w:ascii="Times New Roman" w:hAnsi="Times New Roman"/>
          <w:color w:val="auto"/>
          <w:sz w:val="28"/>
          <w:szCs w:val="28"/>
          <w:vertAlign w:val="subscript"/>
        </w:rPr>
        <w:t>0</w:t>
      </w:r>
      <w:r w:rsidRPr="00715333">
        <w:rPr>
          <w:rFonts w:ascii="Times New Roman" w:hAnsi="Times New Roman"/>
          <w:color w:val="auto"/>
          <w:sz w:val="28"/>
          <w:szCs w:val="28"/>
        </w:rPr>
        <w:t xml:space="preserve"> – количество выброшенного вещества, т;</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ab/>
        <w:t>h – толщина слоя АХОВ, м;</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ab/>
      </w:r>
      <w:r w:rsidRPr="00715333">
        <w:rPr>
          <w:rFonts w:ascii="Times New Roman" w:hAnsi="Times New Roman"/>
          <w:color w:val="auto"/>
          <w:sz w:val="28"/>
          <w:szCs w:val="28"/>
          <w:lang w:val="en-US"/>
        </w:rPr>
        <w:t>d</w:t>
      </w:r>
      <w:r w:rsidRPr="00715333">
        <w:rPr>
          <w:rFonts w:ascii="Times New Roman" w:hAnsi="Times New Roman"/>
          <w:color w:val="auto"/>
          <w:sz w:val="28"/>
          <w:szCs w:val="28"/>
        </w:rPr>
        <w:t xml:space="preserve"> – плотность АХОВ, т/м</w:t>
      </w:r>
      <w:r w:rsidRPr="00715333">
        <w:rPr>
          <w:rFonts w:ascii="Times New Roman" w:hAnsi="Times New Roman"/>
          <w:color w:val="auto"/>
          <w:sz w:val="28"/>
          <w:szCs w:val="28"/>
          <w:vertAlign w:val="superscript"/>
        </w:rPr>
        <w:t>3</w:t>
      </w:r>
      <w:r w:rsidRPr="00715333">
        <w:rPr>
          <w:rFonts w:ascii="Times New Roman" w:hAnsi="Times New Roman"/>
          <w:color w:val="auto"/>
          <w:sz w:val="28"/>
          <w:szCs w:val="28"/>
        </w:rPr>
        <w:t>.</w:t>
      </w:r>
    </w:p>
    <w:p w:rsidR="00FF2FE8" w:rsidRPr="00715333" w:rsidRDefault="00FF2FE8" w:rsidP="00FF2FE8">
      <w:pPr>
        <w:pStyle w:val="ArNar"/>
        <w:spacing w:before="60"/>
        <w:rPr>
          <w:rFonts w:ascii="Times New Roman" w:hAnsi="Times New Roman"/>
          <w:color w:val="auto"/>
          <w:sz w:val="28"/>
          <w:szCs w:val="28"/>
        </w:rPr>
      </w:pPr>
      <w:r w:rsidRPr="00715333">
        <w:rPr>
          <w:rFonts w:ascii="Times New Roman" w:hAnsi="Times New Roman"/>
          <w:color w:val="auto"/>
          <w:sz w:val="28"/>
          <w:szCs w:val="28"/>
        </w:rPr>
        <w:t xml:space="preserve">Результаты расчетов представлены в таблице </w:t>
      </w:r>
    </w:p>
    <w:p w:rsidR="00FF2FE8" w:rsidRPr="00715333" w:rsidRDefault="00FF2FE8" w:rsidP="00FF2FE8">
      <w:pPr>
        <w:pStyle w:val="afd"/>
        <w:spacing w:before="120" w:after="120"/>
        <w:rPr>
          <w:rFonts w:ascii="Times New Roman" w:hAnsi="Times New Roman"/>
          <w:color w:val="auto"/>
          <w:sz w:val="28"/>
          <w:szCs w:val="28"/>
        </w:rPr>
      </w:pPr>
      <w:r w:rsidRPr="00715333">
        <w:rPr>
          <w:rFonts w:ascii="Times New Roman" w:hAnsi="Times New Roman"/>
          <w:color w:val="auto"/>
          <w:sz w:val="28"/>
          <w:szCs w:val="28"/>
          <w:u w:val="single"/>
        </w:rPr>
        <w:t>Характеристики зон заражения при выбросе АХОВ.</w:t>
      </w:r>
      <w:r w:rsidRPr="00715333">
        <w:rPr>
          <w:rFonts w:ascii="Times New Roman" w:hAnsi="Times New Roman"/>
          <w:color w:val="auto"/>
          <w:sz w:val="28"/>
          <w:szCs w:val="28"/>
        </w:rPr>
        <w:tab/>
        <w:t xml:space="preserve"> </w:t>
      </w:r>
    </w:p>
    <w:p w:rsidR="00FF2FE8" w:rsidRPr="00715333" w:rsidRDefault="00FF2FE8" w:rsidP="00FF2FE8">
      <w:pPr>
        <w:pStyle w:val="ArNar"/>
        <w:jc w:val="right"/>
        <w:rPr>
          <w:rFonts w:ascii="Times New Roman" w:hAnsi="Times New Roman"/>
          <w:i/>
          <w:sz w:val="28"/>
          <w:szCs w:val="28"/>
        </w:rPr>
      </w:pPr>
      <w:r w:rsidRPr="00715333">
        <w:rPr>
          <w:rFonts w:ascii="Times New Roman" w:hAnsi="Times New Roman"/>
          <w:i/>
          <w:sz w:val="28"/>
          <w:szCs w:val="28"/>
        </w:rPr>
        <w:t xml:space="preserve">Таблица </w:t>
      </w:r>
      <w:r w:rsidR="00715333" w:rsidRPr="00715333">
        <w:rPr>
          <w:rFonts w:ascii="Times New Roman" w:hAnsi="Times New Roman"/>
          <w:i/>
          <w:sz w:val="28"/>
          <w:szCs w:val="28"/>
        </w:rPr>
        <w:t>27</w:t>
      </w:r>
    </w:p>
    <w:tbl>
      <w:tblPr>
        <w:tblW w:w="96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45"/>
        <w:gridCol w:w="1654"/>
        <w:gridCol w:w="1369"/>
        <w:gridCol w:w="1127"/>
        <w:gridCol w:w="1178"/>
        <w:gridCol w:w="1276"/>
        <w:gridCol w:w="1012"/>
        <w:gridCol w:w="1620"/>
      </w:tblGrid>
      <w:tr w:rsidR="00FF2FE8" w:rsidRPr="00715333" w:rsidTr="00FF2FE8">
        <w:trPr>
          <w:cantSplit/>
          <w:trHeight w:val="454"/>
        </w:trPr>
        <w:tc>
          <w:tcPr>
            <w:tcW w:w="445" w:type="dxa"/>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w:t>
            </w:r>
          </w:p>
        </w:tc>
        <w:tc>
          <w:tcPr>
            <w:tcW w:w="1654" w:type="dxa"/>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 xml:space="preserve">Наименование </w:t>
            </w:r>
            <w:r w:rsidRPr="00715333">
              <w:rPr>
                <w:rFonts w:ascii="Times New Roman" w:hAnsi="Times New Roman"/>
                <w:color w:val="auto"/>
                <w:sz w:val="28"/>
                <w:szCs w:val="28"/>
              </w:rPr>
              <w:br/>
              <w:t>объекта</w:t>
            </w:r>
          </w:p>
        </w:tc>
        <w:tc>
          <w:tcPr>
            <w:tcW w:w="1369" w:type="dxa"/>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 xml:space="preserve">Наименование опасного </w:t>
            </w:r>
            <w:r w:rsidRPr="00715333">
              <w:rPr>
                <w:rFonts w:ascii="Times New Roman" w:hAnsi="Times New Roman"/>
                <w:color w:val="auto"/>
                <w:sz w:val="28"/>
                <w:szCs w:val="28"/>
              </w:rPr>
              <w:br/>
              <w:t>вещества</w:t>
            </w:r>
          </w:p>
        </w:tc>
        <w:tc>
          <w:tcPr>
            <w:tcW w:w="1127" w:type="dxa"/>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Количество опасного вещества, т</w:t>
            </w:r>
          </w:p>
        </w:tc>
        <w:tc>
          <w:tcPr>
            <w:tcW w:w="1178" w:type="dxa"/>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Полная глубина зоны заражения, км</w:t>
            </w:r>
          </w:p>
        </w:tc>
        <w:tc>
          <w:tcPr>
            <w:tcW w:w="1276" w:type="dxa"/>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Площадь зоны фактического заражения, км</w:t>
            </w:r>
            <w:r w:rsidRPr="00715333">
              <w:rPr>
                <w:rFonts w:ascii="Times New Roman" w:hAnsi="Times New Roman"/>
                <w:color w:val="auto"/>
                <w:sz w:val="28"/>
                <w:szCs w:val="28"/>
                <w:vertAlign w:val="superscript"/>
              </w:rPr>
              <w:t>2</w:t>
            </w:r>
          </w:p>
        </w:tc>
        <w:tc>
          <w:tcPr>
            <w:tcW w:w="1012" w:type="dxa"/>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Время подхода облака АХОВ к проектируемому объекту, мин.</w:t>
            </w:r>
          </w:p>
        </w:tc>
        <w:tc>
          <w:tcPr>
            <w:tcW w:w="1620" w:type="dxa"/>
            <w:tcBorders>
              <w:bottom w:val="single" w:sz="4" w:space="0" w:color="auto"/>
            </w:tcBorders>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Удаление проектируемой территории от транспортных коммуникаций,</w:t>
            </w:r>
            <w:r w:rsidRPr="00715333">
              <w:rPr>
                <w:rFonts w:ascii="Times New Roman" w:hAnsi="Times New Roman"/>
                <w:color w:val="auto"/>
                <w:sz w:val="28"/>
                <w:szCs w:val="28"/>
              </w:rPr>
              <w:br/>
              <w:t>км</w:t>
            </w:r>
          </w:p>
        </w:tc>
      </w:tr>
      <w:tr w:rsidR="00FF2FE8" w:rsidRPr="00715333" w:rsidTr="00FF2FE8">
        <w:trPr>
          <w:cantSplit/>
          <w:trHeight w:val="454"/>
        </w:trPr>
        <w:tc>
          <w:tcPr>
            <w:tcW w:w="445" w:type="dxa"/>
            <w:vMerge w:val="restart"/>
            <w:vAlign w:val="center"/>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1</w:t>
            </w:r>
          </w:p>
        </w:tc>
        <w:tc>
          <w:tcPr>
            <w:tcW w:w="1654" w:type="dxa"/>
            <w:vMerge w:val="restart"/>
            <w:vAlign w:val="center"/>
          </w:tcPr>
          <w:p w:rsidR="00FF2FE8" w:rsidRPr="00715333" w:rsidRDefault="00FF2FE8" w:rsidP="00FF2FE8">
            <w:pPr>
              <w:pStyle w:val="ArNar"/>
              <w:ind w:left="83" w:firstLine="0"/>
              <w:rPr>
                <w:rFonts w:ascii="Times New Roman" w:hAnsi="Times New Roman"/>
                <w:color w:val="auto"/>
                <w:sz w:val="28"/>
                <w:szCs w:val="28"/>
              </w:rPr>
            </w:pPr>
            <w:r w:rsidRPr="00715333">
              <w:rPr>
                <w:rFonts w:ascii="Times New Roman" w:hAnsi="Times New Roman"/>
                <w:color w:val="auto"/>
                <w:sz w:val="28"/>
                <w:szCs w:val="28"/>
              </w:rPr>
              <w:t>Железная</w:t>
            </w:r>
            <w:r w:rsidRPr="00715333">
              <w:rPr>
                <w:rFonts w:ascii="Times New Roman" w:hAnsi="Times New Roman"/>
                <w:color w:val="auto"/>
                <w:sz w:val="28"/>
                <w:szCs w:val="28"/>
              </w:rPr>
              <w:br/>
              <w:t>дорога</w:t>
            </w:r>
          </w:p>
        </w:tc>
        <w:tc>
          <w:tcPr>
            <w:tcW w:w="1369" w:type="dxa"/>
            <w:vAlign w:val="center"/>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Аммиак</w:t>
            </w:r>
          </w:p>
        </w:tc>
        <w:tc>
          <w:tcPr>
            <w:tcW w:w="1127" w:type="dxa"/>
            <w:vAlign w:val="center"/>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43,0</w:t>
            </w:r>
          </w:p>
        </w:tc>
        <w:tc>
          <w:tcPr>
            <w:tcW w:w="1178" w:type="dxa"/>
            <w:vAlign w:val="center"/>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6,6</w:t>
            </w:r>
          </w:p>
        </w:tc>
        <w:tc>
          <w:tcPr>
            <w:tcW w:w="1276" w:type="dxa"/>
            <w:vAlign w:val="center"/>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3,82</w:t>
            </w:r>
          </w:p>
        </w:tc>
        <w:tc>
          <w:tcPr>
            <w:tcW w:w="1012" w:type="dxa"/>
            <w:vMerge w:val="restart"/>
            <w:vAlign w:val="center"/>
          </w:tcPr>
          <w:p w:rsidR="00FF2FE8" w:rsidRPr="00715333" w:rsidRDefault="00FF2FE8" w:rsidP="00FF2FE8">
            <w:pPr>
              <w:pStyle w:val="ArNar"/>
              <w:ind w:firstLine="0"/>
              <w:jc w:val="center"/>
              <w:rPr>
                <w:rFonts w:ascii="Times New Roman" w:hAnsi="Times New Roman"/>
                <w:color w:val="auto"/>
                <w:sz w:val="28"/>
                <w:szCs w:val="28"/>
                <w:highlight w:val="yellow"/>
              </w:rPr>
            </w:pPr>
            <w:r w:rsidRPr="00715333">
              <w:rPr>
                <w:rFonts w:ascii="Times New Roman" w:hAnsi="Times New Roman"/>
                <w:color w:val="auto"/>
                <w:sz w:val="28"/>
                <w:szCs w:val="28"/>
              </w:rPr>
              <w:t>-</w:t>
            </w:r>
          </w:p>
        </w:tc>
        <w:tc>
          <w:tcPr>
            <w:tcW w:w="1620" w:type="dxa"/>
            <w:vMerge w:val="restart"/>
            <w:vAlign w:val="center"/>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46,0</w:t>
            </w:r>
          </w:p>
        </w:tc>
      </w:tr>
      <w:tr w:rsidR="00FF2FE8" w:rsidRPr="00715333" w:rsidTr="00FF2FE8">
        <w:trPr>
          <w:cantSplit/>
          <w:trHeight w:val="454"/>
        </w:trPr>
        <w:tc>
          <w:tcPr>
            <w:tcW w:w="445" w:type="dxa"/>
            <w:vMerge/>
            <w:vAlign w:val="center"/>
          </w:tcPr>
          <w:p w:rsidR="00FF2FE8" w:rsidRPr="00715333" w:rsidRDefault="00FF2FE8" w:rsidP="00FF2FE8">
            <w:pPr>
              <w:pStyle w:val="ArNar"/>
              <w:ind w:firstLine="0"/>
              <w:jc w:val="center"/>
              <w:rPr>
                <w:rFonts w:ascii="Times New Roman" w:hAnsi="Times New Roman"/>
                <w:color w:val="auto"/>
                <w:sz w:val="28"/>
                <w:szCs w:val="28"/>
              </w:rPr>
            </w:pPr>
          </w:p>
        </w:tc>
        <w:tc>
          <w:tcPr>
            <w:tcW w:w="1654" w:type="dxa"/>
            <w:vMerge/>
            <w:vAlign w:val="center"/>
          </w:tcPr>
          <w:p w:rsidR="00FF2FE8" w:rsidRPr="00715333" w:rsidRDefault="00FF2FE8" w:rsidP="00FF2FE8">
            <w:pPr>
              <w:pStyle w:val="ArNar"/>
              <w:ind w:left="83" w:firstLine="0"/>
              <w:rPr>
                <w:rFonts w:ascii="Times New Roman" w:hAnsi="Times New Roman"/>
                <w:color w:val="auto"/>
                <w:sz w:val="28"/>
                <w:szCs w:val="28"/>
              </w:rPr>
            </w:pPr>
          </w:p>
        </w:tc>
        <w:tc>
          <w:tcPr>
            <w:tcW w:w="1369" w:type="dxa"/>
            <w:vAlign w:val="center"/>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Хлор</w:t>
            </w:r>
          </w:p>
        </w:tc>
        <w:tc>
          <w:tcPr>
            <w:tcW w:w="1127" w:type="dxa"/>
            <w:vAlign w:val="center"/>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57,5</w:t>
            </w:r>
          </w:p>
        </w:tc>
        <w:tc>
          <w:tcPr>
            <w:tcW w:w="1178" w:type="dxa"/>
            <w:vAlign w:val="center"/>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7,47</w:t>
            </w:r>
          </w:p>
        </w:tc>
        <w:tc>
          <w:tcPr>
            <w:tcW w:w="1276" w:type="dxa"/>
            <w:vAlign w:val="center"/>
          </w:tcPr>
          <w:p w:rsidR="00FF2FE8" w:rsidRPr="00715333" w:rsidRDefault="00FF2FE8" w:rsidP="00FF2FE8">
            <w:pPr>
              <w:pStyle w:val="ArNar"/>
              <w:ind w:firstLine="0"/>
              <w:jc w:val="center"/>
              <w:rPr>
                <w:rFonts w:ascii="Times New Roman" w:hAnsi="Times New Roman"/>
                <w:color w:val="auto"/>
                <w:sz w:val="28"/>
                <w:szCs w:val="28"/>
              </w:rPr>
            </w:pPr>
            <w:r w:rsidRPr="00715333">
              <w:rPr>
                <w:rFonts w:ascii="Times New Roman" w:hAnsi="Times New Roman"/>
                <w:color w:val="auto"/>
                <w:sz w:val="28"/>
                <w:szCs w:val="28"/>
              </w:rPr>
              <w:t>4,9</w:t>
            </w:r>
          </w:p>
        </w:tc>
        <w:tc>
          <w:tcPr>
            <w:tcW w:w="1012" w:type="dxa"/>
            <w:vMerge/>
            <w:vAlign w:val="center"/>
          </w:tcPr>
          <w:p w:rsidR="00FF2FE8" w:rsidRPr="00715333" w:rsidRDefault="00FF2FE8" w:rsidP="00FF2FE8">
            <w:pPr>
              <w:pStyle w:val="ArNar"/>
              <w:ind w:firstLine="0"/>
              <w:jc w:val="center"/>
              <w:rPr>
                <w:rFonts w:ascii="Times New Roman" w:hAnsi="Times New Roman"/>
                <w:color w:val="auto"/>
                <w:sz w:val="28"/>
                <w:szCs w:val="28"/>
                <w:highlight w:val="yellow"/>
              </w:rPr>
            </w:pPr>
          </w:p>
        </w:tc>
        <w:tc>
          <w:tcPr>
            <w:tcW w:w="1620" w:type="dxa"/>
            <w:vMerge/>
            <w:vAlign w:val="center"/>
          </w:tcPr>
          <w:p w:rsidR="00FF2FE8" w:rsidRPr="00715333" w:rsidRDefault="00FF2FE8" w:rsidP="00FF2FE8">
            <w:pPr>
              <w:pStyle w:val="ArNar"/>
              <w:ind w:firstLine="0"/>
              <w:jc w:val="center"/>
              <w:rPr>
                <w:rFonts w:ascii="Times New Roman" w:hAnsi="Times New Roman"/>
                <w:color w:val="auto"/>
                <w:sz w:val="28"/>
                <w:szCs w:val="28"/>
              </w:rPr>
            </w:pPr>
          </w:p>
        </w:tc>
      </w:tr>
    </w:tbl>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Проектируемая территория не попадает в зону возможного химического заражения при авариях на железной дороге.</w:t>
      </w:r>
    </w:p>
    <w:p w:rsidR="00FF2FE8" w:rsidRPr="00715333" w:rsidRDefault="00FF2FE8" w:rsidP="003528B5">
      <w:pPr>
        <w:pStyle w:val="29"/>
        <w:numPr>
          <w:ilvl w:val="0"/>
          <w:numId w:val="19"/>
        </w:numPr>
        <w:spacing w:before="120" w:after="120"/>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воспламенением проливов бензина на железнодорожном транспорте.</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xml:space="preserve">Возникновение аварии данного типа возможно при нарушении герметичности железнодорожной цистерны с бензином (в результате ж/д </w:t>
      </w:r>
      <w:r w:rsidRPr="00715333">
        <w:rPr>
          <w:rFonts w:ascii="Times New Roman" w:hAnsi="Times New Roman"/>
          <w:color w:val="auto"/>
          <w:sz w:val="28"/>
          <w:szCs w:val="28"/>
        </w:rPr>
        <w:lastRenderedPageBreak/>
        <w:t>катастрофы). Над поверхностью разлития образуется облако паров бензина. Воспламенение паров и дальнейшее горение топлива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Исходные данные:</w:t>
      </w:r>
    </w:p>
    <w:p w:rsidR="00FF2FE8" w:rsidRPr="00715333" w:rsidRDefault="00FF2FE8" w:rsidP="00FF2FE8">
      <w:pPr>
        <w:pStyle w:val="a4"/>
        <w:tabs>
          <w:tab w:val="num" w:pos="-6946"/>
        </w:tabs>
        <w:spacing w:after="20"/>
        <w:ind w:left="0" w:firstLine="720"/>
        <w:jc w:val="left"/>
        <w:rPr>
          <w:rFonts w:ascii="Times New Roman" w:hAnsi="Times New Roman"/>
          <w:color w:val="auto"/>
          <w:sz w:val="28"/>
          <w:szCs w:val="28"/>
        </w:rPr>
      </w:pPr>
      <w:r w:rsidRPr="00715333">
        <w:rPr>
          <w:rFonts w:ascii="Times New Roman" w:hAnsi="Times New Roman"/>
          <w:color w:val="auto"/>
          <w:sz w:val="28"/>
          <w:szCs w:val="28"/>
        </w:rPr>
        <w:t>- количество разлившегося при аварии бензина</w:t>
      </w:r>
      <w:r w:rsidRPr="00715333">
        <w:rPr>
          <w:rFonts w:ascii="Times New Roman" w:hAnsi="Times New Roman"/>
          <w:color w:val="auto"/>
          <w:sz w:val="28"/>
          <w:szCs w:val="28"/>
        </w:rPr>
        <w:tab/>
      </w:r>
      <w:r w:rsidRPr="00715333">
        <w:rPr>
          <w:rFonts w:ascii="Times New Roman" w:hAnsi="Times New Roman"/>
          <w:color w:val="auto"/>
          <w:sz w:val="28"/>
          <w:szCs w:val="28"/>
          <w:lang w:val="en-US"/>
        </w:rPr>
        <w:t>V</w:t>
      </w:r>
      <w:r w:rsidRPr="00715333">
        <w:rPr>
          <w:rFonts w:ascii="Times New Roman" w:hAnsi="Times New Roman"/>
          <w:color w:val="auto"/>
          <w:sz w:val="28"/>
          <w:szCs w:val="28"/>
        </w:rPr>
        <w:t xml:space="preserve"> = </w:t>
      </w:r>
      <w:smartTag w:uri="urn:schemas-microsoft-com:office:smarttags" w:element="metricconverter">
        <w:smartTagPr>
          <w:attr w:name="ProductID" w:val="71,25 м3"/>
        </w:smartTagPr>
        <w:r w:rsidRPr="00715333">
          <w:rPr>
            <w:rFonts w:ascii="Times New Roman" w:hAnsi="Times New Roman"/>
            <w:color w:val="auto"/>
            <w:sz w:val="28"/>
            <w:szCs w:val="28"/>
          </w:rPr>
          <w:t>71,25 м</w:t>
        </w:r>
        <w:r w:rsidRPr="00715333">
          <w:rPr>
            <w:rFonts w:ascii="Times New Roman" w:hAnsi="Times New Roman"/>
            <w:color w:val="auto"/>
            <w:sz w:val="28"/>
            <w:szCs w:val="28"/>
            <w:vertAlign w:val="superscript"/>
          </w:rPr>
          <w:t>3</w:t>
        </w:r>
      </w:smartTag>
      <w:r w:rsidRPr="00715333">
        <w:rPr>
          <w:rFonts w:ascii="Times New Roman" w:hAnsi="Times New Roman"/>
          <w:color w:val="auto"/>
          <w:sz w:val="28"/>
          <w:szCs w:val="28"/>
        </w:rPr>
        <w:t xml:space="preserve"> (95 % от объема цистерны);</w:t>
      </w:r>
    </w:p>
    <w:p w:rsidR="00FF2FE8" w:rsidRPr="00715333" w:rsidRDefault="00FF2FE8" w:rsidP="00FF2FE8">
      <w:pPr>
        <w:pStyle w:val="a4"/>
        <w:tabs>
          <w:tab w:val="left" w:pos="993"/>
          <w:tab w:val="left" w:pos="6096"/>
        </w:tabs>
        <w:spacing w:after="20"/>
        <w:ind w:hanging="273"/>
        <w:rPr>
          <w:rFonts w:ascii="Times New Roman" w:hAnsi="Times New Roman"/>
          <w:color w:val="auto"/>
          <w:sz w:val="28"/>
          <w:szCs w:val="28"/>
        </w:rPr>
      </w:pPr>
      <w:r w:rsidRPr="00715333">
        <w:rPr>
          <w:rFonts w:ascii="Times New Roman" w:hAnsi="Times New Roman"/>
          <w:color w:val="auto"/>
          <w:sz w:val="28"/>
          <w:szCs w:val="28"/>
        </w:rPr>
        <w:t>- площадь пролива</w:t>
      </w:r>
      <w:r w:rsidRPr="00715333">
        <w:rPr>
          <w:rFonts w:ascii="Times New Roman" w:hAnsi="Times New Roman"/>
          <w:color w:val="auto"/>
          <w:sz w:val="28"/>
          <w:szCs w:val="28"/>
        </w:rPr>
        <w:tab/>
      </w:r>
      <w:r w:rsidRPr="00715333">
        <w:rPr>
          <w:rFonts w:ascii="Times New Roman" w:hAnsi="Times New Roman"/>
          <w:color w:val="auto"/>
          <w:sz w:val="28"/>
          <w:szCs w:val="28"/>
          <w:lang w:val="en-US"/>
        </w:rPr>
        <w:t>S</w:t>
      </w:r>
      <w:r w:rsidRPr="00715333">
        <w:rPr>
          <w:rFonts w:ascii="Times New Roman" w:hAnsi="Times New Roman"/>
          <w:color w:val="auto"/>
          <w:sz w:val="28"/>
          <w:szCs w:val="28"/>
        </w:rPr>
        <w:t xml:space="preserve"> = </w:t>
      </w:r>
      <w:smartTag w:uri="urn:schemas-microsoft-com:office:smarttags" w:element="metricconverter">
        <w:smartTagPr>
          <w:attr w:name="ProductID" w:val="1425,0 м2"/>
        </w:smartTagPr>
        <w:r w:rsidRPr="00715333">
          <w:rPr>
            <w:rFonts w:ascii="Times New Roman" w:hAnsi="Times New Roman"/>
            <w:color w:val="auto"/>
            <w:sz w:val="28"/>
            <w:szCs w:val="28"/>
          </w:rPr>
          <w:t>1425,0 м</w:t>
        </w:r>
        <w:r w:rsidRPr="00715333">
          <w:rPr>
            <w:rFonts w:ascii="Times New Roman" w:hAnsi="Times New Roman"/>
            <w:color w:val="auto"/>
            <w:sz w:val="28"/>
            <w:szCs w:val="28"/>
            <w:vertAlign w:val="superscript"/>
          </w:rPr>
          <w:t>2</w:t>
        </w:r>
      </w:smartTag>
      <w:r w:rsidRPr="00715333">
        <w:rPr>
          <w:rFonts w:ascii="Times New Roman" w:hAnsi="Times New Roman"/>
          <w:color w:val="auto"/>
          <w:sz w:val="28"/>
          <w:szCs w:val="28"/>
        </w:rPr>
        <w:t>.</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Порядок оценки последствий аварии.</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Определим, на каком расстоянии от геометрического центра пролива может произойти поражение людей тепловым потоком. Болевые ощущения у людей от тепловой радиации возникают при интенсивности теплового воздействия 1,4 кВт/м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 xml:space="preserve"> и более.</w:t>
      </w:r>
    </w:p>
    <w:p w:rsidR="00FF2FE8" w:rsidRPr="00715333" w:rsidRDefault="00FF2FE8" w:rsidP="00FF2FE8">
      <w:pPr>
        <w:pStyle w:val="ArNar"/>
        <w:spacing w:before="60"/>
        <w:rPr>
          <w:rFonts w:ascii="Times New Roman" w:hAnsi="Times New Roman"/>
          <w:color w:val="auto"/>
          <w:sz w:val="28"/>
          <w:szCs w:val="28"/>
        </w:rPr>
      </w:pPr>
      <w:r w:rsidRPr="00715333">
        <w:rPr>
          <w:rFonts w:ascii="Times New Roman" w:hAnsi="Times New Roman"/>
          <w:color w:val="auto"/>
          <w:sz w:val="28"/>
          <w:szCs w:val="28"/>
        </w:rPr>
        <w:t>Интенсивность теплового излучения определяется по формуле:</w:t>
      </w:r>
    </w:p>
    <w:p w:rsidR="00FF2FE8" w:rsidRPr="00715333" w:rsidRDefault="00FF2FE8" w:rsidP="00FF2FE8">
      <w:pPr>
        <w:pStyle w:val="afd"/>
        <w:rPr>
          <w:rFonts w:ascii="Times New Roman" w:hAnsi="Times New Roman"/>
          <w:color w:val="auto"/>
          <w:sz w:val="28"/>
          <w:szCs w:val="28"/>
        </w:rPr>
      </w:pPr>
      <w:r w:rsidRPr="00715333">
        <w:rPr>
          <w:rFonts w:ascii="Times New Roman" w:hAnsi="Times New Roman"/>
          <w:color w:val="auto"/>
          <w:position w:val="-14"/>
          <w:sz w:val="28"/>
          <w:szCs w:val="28"/>
        </w:rPr>
        <w:object w:dxaOrig="1340" w:dyaOrig="380">
          <v:shape id="_x0000_i1027" type="#_x0000_t75" style="width:67.5pt;height:15.75pt" o:ole="" fillcolor="window">
            <v:imagedata r:id="rId49" o:title=""/>
          </v:shape>
          <o:OLEObject Type="Embed" ProgID="Equation.3" ShapeID="_x0000_i1027" DrawAspect="Content" ObjectID="_1429959135" r:id="rId50"/>
        </w:object>
      </w:r>
      <w:r w:rsidRPr="00715333">
        <w:rPr>
          <w:rFonts w:ascii="Times New Roman" w:hAnsi="Times New Roman"/>
          <w:color w:val="auto"/>
          <w:sz w:val="28"/>
          <w:szCs w:val="28"/>
        </w:rPr>
        <w:t>, кВт/м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w:t>
      </w:r>
    </w:p>
    <w:p w:rsidR="00FF2FE8" w:rsidRPr="00715333" w:rsidRDefault="00FF2FE8" w:rsidP="00FF2FE8">
      <w:pPr>
        <w:pStyle w:val="ArNar"/>
        <w:tabs>
          <w:tab w:val="left" w:pos="1134"/>
        </w:tabs>
        <w:ind w:left="1134" w:hanging="425"/>
        <w:rPr>
          <w:rFonts w:ascii="Times New Roman" w:hAnsi="Times New Roman"/>
          <w:color w:val="auto"/>
          <w:sz w:val="28"/>
          <w:szCs w:val="28"/>
        </w:rPr>
      </w:pPr>
      <w:r w:rsidRPr="00715333">
        <w:rPr>
          <w:rFonts w:ascii="Times New Roman" w:hAnsi="Times New Roman"/>
          <w:color w:val="auto"/>
          <w:sz w:val="28"/>
          <w:szCs w:val="28"/>
        </w:rPr>
        <w:t>где</w:t>
      </w:r>
      <w:r w:rsidRPr="00715333">
        <w:rPr>
          <w:rFonts w:ascii="Times New Roman" w:hAnsi="Times New Roman"/>
          <w:color w:val="auto"/>
          <w:sz w:val="28"/>
          <w:szCs w:val="28"/>
        </w:rPr>
        <w:tab/>
        <w:t>E</w:t>
      </w:r>
      <w:r w:rsidRPr="00715333">
        <w:rPr>
          <w:rFonts w:ascii="Times New Roman" w:hAnsi="Times New Roman"/>
          <w:color w:val="auto"/>
          <w:sz w:val="28"/>
          <w:szCs w:val="28"/>
          <w:vertAlign w:val="subscript"/>
        </w:rPr>
        <w:t>f</w:t>
      </w:r>
      <w:r w:rsidRPr="00715333">
        <w:rPr>
          <w:rFonts w:ascii="Times New Roman" w:hAnsi="Times New Roman"/>
          <w:color w:val="auto"/>
          <w:sz w:val="28"/>
          <w:szCs w:val="28"/>
        </w:rPr>
        <w:t xml:space="preserve"> – среднеповерхностная плотность теплового излучения пламени, кВт/м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w:t>
      </w:r>
    </w:p>
    <w:p w:rsidR="00FF2FE8" w:rsidRPr="00715333" w:rsidRDefault="00FF2FE8" w:rsidP="00FF2FE8">
      <w:pPr>
        <w:pStyle w:val="ArNar"/>
        <w:tabs>
          <w:tab w:val="left" w:pos="1134"/>
        </w:tabs>
        <w:ind w:left="1134" w:hanging="425"/>
        <w:rPr>
          <w:rFonts w:ascii="Times New Roman" w:hAnsi="Times New Roman"/>
          <w:color w:val="auto"/>
          <w:sz w:val="28"/>
          <w:szCs w:val="28"/>
        </w:rPr>
      </w:pPr>
      <w:r w:rsidRPr="00715333">
        <w:rPr>
          <w:rFonts w:ascii="Times New Roman" w:hAnsi="Times New Roman"/>
          <w:color w:val="auto"/>
          <w:sz w:val="28"/>
          <w:szCs w:val="28"/>
        </w:rPr>
        <w:tab/>
        <w:t>F</w:t>
      </w:r>
      <w:r w:rsidRPr="00715333">
        <w:rPr>
          <w:rFonts w:ascii="Times New Roman" w:hAnsi="Times New Roman"/>
          <w:color w:val="auto"/>
          <w:sz w:val="28"/>
          <w:szCs w:val="28"/>
          <w:vertAlign w:val="subscript"/>
        </w:rPr>
        <w:t>q</w:t>
      </w:r>
      <w:r w:rsidRPr="00715333">
        <w:rPr>
          <w:rFonts w:ascii="Times New Roman" w:hAnsi="Times New Roman"/>
          <w:color w:val="auto"/>
          <w:sz w:val="28"/>
          <w:szCs w:val="28"/>
        </w:rPr>
        <w:t xml:space="preserve"> – угловой коэффициент облученности;</w:t>
      </w:r>
    </w:p>
    <w:p w:rsidR="00FF2FE8" w:rsidRPr="00715333" w:rsidRDefault="00FF2FE8" w:rsidP="00FF2FE8">
      <w:pPr>
        <w:pStyle w:val="ArNar"/>
        <w:tabs>
          <w:tab w:val="left" w:pos="1134"/>
        </w:tabs>
        <w:ind w:left="1134" w:hanging="425"/>
        <w:rPr>
          <w:rFonts w:ascii="Times New Roman" w:hAnsi="Times New Roman"/>
          <w:color w:val="auto"/>
          <w:sz w:val="28"/>
          <w:szCs w:val="28"/>
        </w:rPr>
      </w:pPr>
      <w:r w:rsidRPr="00715333">
        <w:rPr>
          <w:rFonts w:ascii="Times New Roman" w:hAnsi="Times New Roman"/>
          <w:color w:val="auto"/>
          <w:sz w:val="28"/>
          <w:szCs w:val="28"/>
        </w:rPr>
        <w:tab/>
      </w:r>
      <w:r w:rsidRPr="00715333">
        <w:rPr>
          <w:rFonts w:ascii="Times New Roman" w:hAnsi="Times New Roman"/>
          <w:color w:val="auto"/>
          <w:position w:val="-6"/>
          <w:sz w:val="28"/>
          <w:szCs w:val="28"/>
        </w:rPr>
        <w:object w:dxaOrig="180" w:dyaOrig="220">
          <v:shape id="_x0000_i1028" type="#_x0000_t75" style="width:8.25pt;height:11.25pt" o:ole="" fillcolor="window">
            <v:imagedata r:id="rId51" o:title=""/>
          </v:shape>
          <o:OLEObject Type="Embed" ProgID="Equation.3" ShapeID="_x0000_i1028" DrawAspect="Content" ObjectID="_1429959136" r:id="rId52"/>
        </w:object>
      </w:r>
      <w:r w:rsidRPr="00715333">
        <w:rPr>
          <w:rFonts w:ascii="Times New Roman" w:hAnsi="Times New Roman"/>
          <w:color w:val="auto"/>
          <w:sz w:val="28"/>
          <w:szCs w:val="28"/>
        </w:rPr>
        <w:t xml:space="preserve"> – коэффициент пропускания атмосферы.</w:t>
      </w:r>
    </w:p>
    <w:p w:rsidR="00FF2FE8" w:rsidRPr="00715333" w:rsidRDefault="00FF2FE8" w:rsidP="00FF2FE8">
      <w:pPr>
        <w:pStyle w:val="ArNar"/>
        <w:spacing w:before="60"/>
        <w:rPr>
          <w:rFonts w:ascii="Times New Roman" w:hAnsi="Times New Roman"/>
          <w:color w:val="auto"/>
          <w:sz w:val="28"/>
          <w:szCs w:val="28"/>
        </w:rPr>
      </w:pPr>
      <w:r w:rsidRPr="00715333">
        <w:rPr>
          <w:rFonts w:ascii="Times New Roman" w:hAnsi="Times New Roman"/>
          <w:color w:val="auto"/>
          <w:sz w:val="28"/>
          <w:szCs w:val="28"/>
        </w:rPr>
        <w:t>Эквивалентный диаметр пролива определяется из соотношения:</w:t>
      </w:r>
    </w:p>
    <w:p w:rsidR="00FF2FE8" w:rsidRPr="00715333" w:rsidRDefault="00FF2FE8" w:rsidP="00FF2FE8">
      <w:pPr>
        <w:pStyle w:val="afd"/>
        <w:rPr>
          <w:rFonts w:ascii="Times New Roman" w:hAnsi="Times New Roman"/>
          <w:color w:val="auto"/>
          <w:sz w:val="28"/>
          <w:szCs w:val="28"/>
        </w:rPr>
      </w:pPr>
      <w:r w:rsidRPr="00715333">
        <w:rPr>
          <w:rFonts w:ascii="Times New Roman" w:hAnsi="Times New Roman"/>
          <w:color w:val="auto"/>
          <w:position w:val="-26"/>
          <w:sz w:val="28"/>
          <w:szCs w:val="28"/>
        </w:rPr>
        <w:object w:dxaOrig="940" w:dyaOrig="700">
          <v:shape id="_x0000_i1029" type="#_x0000_t75" style="width:47.25pt;height:33.75pt" o:ole="" fillcolor="window">
            <v:imagedata r:id="rId53" o:title=""/>
          </v:shape>
          <o:OLEObject Type="Embed" ProgID="Equation.3" ShapeID="_x0000_i1029" DrawAspect="Content" ObjectID="_1429959137" r:id="rId54"/>
        </w:object>
      </w:r>
      <w:r w:rsidRPr="00715333">
        <w:rPr>
          <w:rFonts w:ascii="Times New Roman" w:hAnsi="Times New Roman"/>
          <w:color w:val="auto"/>
          <w:sz w:val="28"/>
          <w:szCs w:val="28"/>
        </w:rPr>
        <w:t>,</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где</w:t>
      </w:r>
      <w:r w:rsidRPr="00715333">
        <w:rPr>
          <w:rFonts w:ascii="Times New Roman" w:hAnsi="Times New Roman"/>
          <w:color w:val="auto"/>
          <w:sz w:val="28"/>
          <w:szCs w:val="28"/>
        </w:rPr>
        <w:tab/>
      </w:r>
      <w:r w:rsidRPr="00715333">
        <w:rPr>
          <w:rFonts w:ascii="Times New Roman" w:hAnsi="Times New Roman"/>
          <w:color w:val="auto"/>
          <w:position w:val="-6"/>
          <w:sz w:val="28"/>
          <w:szCs w:val="28"/>
          <w:lang w:val="en-US"/>
        </w:rPr>
        <w:object w:dxaOrig="220" w:dyaOrig="279">
          <v:shape id="_x0000_i1030" type="#_x0000_t75" style="width:11.25pt;height:14.25pt" o:ole="">
            <v:imagedata r:id="rId55" o:title=""/>
          </v:shape>
          <o:OLEObject Type="Embed" ProgID="Equation.3" ShapeID="_x0000_i1030" DrawAspect="Content" ObjectID="_1429959138" r:id="rId56"/>
        </w:object>
      </w:r>
      <w:r w:rsidRPr="00715333">
        <w:rPr>
          <w:rFonts w:ascii="Times New Roman" w:hAnsi="Times New Roman"/>
          <w:color w:val="auto"/>
          <w:sz w:val="28"/>
          <w:szCs w:val="28"/>
        </w:rPr>
        <w:t xml:space="preserve"> – площадь пролива, 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w:t>
      </w:r>
    </w:p>
    <w:p w:rsidR="00FF2FE8" w:rsidRPr="00715333" w:rsidRDefault="00FF2FE8" w:rsidP="00FF2FE8">
      <w:pPr>
        <w:pStyle w:val="29"/>
        <w:ind w:right="-57"/>
        <w:rPr>
          <w:rFonts w:ascii="Times New Roman" w:hAnsi="Times New Roman"/>
          <w:color w:val="auto"/>
          <w:sz w:val="28"/>
          <w:szCs w:val="28"/>
        </w:rPr>
      </w:pPr>
      <w:r w:rsidRPr="00715333">
        <w:rPr>
          <w:rFonts w:ascii="Times New Roman" w:hAnsi="Times New Roman"/>
          <w:color w:val="auto"/>
          <w:sz w:val="28"/>
          <w:szCs w:val="28"/>
        </w:rPr>
        <w:t>Расстояние, на котором будет наблюдаться тепловой поток интенсивностью 1,4 кВт/м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 xml:space="preserve">, составляет </w:t>
      </w:r>
      <w:smartTag w:uri="urn:schemas-microsoft-com:office:smarttags" w:element="metricconverter">
        <w:smartTagPr>
          <w:attr w:name="ProductID" w:val="109 м"/>
        </w:smartTagPr>
        <w:r w:rsidRPr="00715333">
          <w:rPr>
            <w:rFonts w:ascii="Times New Roman" w:hAnsi="Times New Roman"/>
            <w:color w:val="auto"/>
            <w:sz w:val="28"/>
            <w:szCs w:val="28"/>
          </w:rPr>
          <w:t>109 м</w:t>
        </w:r>
      </w:smartTag>
      <w:r w:rsidRPr="00715333">
        <w:rPr>
          <w:rFonts w:ascii="Times New Roman" w:hAnsi="Times New Roman"/>
          <w:color w:val="auto"/>
          <w:sz w:val="28"/>
          <w:szCs w:val="28"/>
        </w:rPr>
        <w:t>.</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железнодорожном транспорте, связанной с воспламенением проливов бензина из железнодорожной цистерны.</w:t>
      </w:r>
    </w:p>
    <w:p w:rsidR="00FF2FE8" w:rsidRPr="00715333" w:rsidRDefault="00FF2FE8" w:rsidP="003528B5">
      <w:pPr>
        <w:pStyle w:val="29"/>
        <w:numPr>
          <w:ilvl w:val="0"/>
          <w:numId w:val="19"/>
        </w:numPr>
        <w:spacing w:before="120" w:after="120"/>
        <w:jc w:val="left"/>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воспламенением топливно-воздушной смеси с образованием избыточного давления на железнодорожном транспорте.</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Возникновение аварии данного типа возможно при нарушении герметичности железнодорожной цистерны с бензином (в результате ж/д катастрофы). Происходит выброс топлива в окружающую среду с последующим образованием топливно-воздушной смеси. Воспламенение, образовавшейся топливно-воздушной смеси с образованием избыточного давления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Исходные данные:</w:t>
      </w:r>
    </w:p>
    <w:p w:rsidR="00FF2FE8" w:rsidRPr="00715333" w:rsidRDefault="00FF2FE8" w:rsidP="00FF2FE8">
      <w:pPr>
        <w:pStyle w:val="a4"/>
        <w:spacing w:after="20"/>
        <w:ind w:left="0" w:firstLine="720"/>
        <w:rPr>
          <w:rFonts w:ascii="Times New Roman" w:hAnsi="Times New Roman"/>
          <w:color w:val="auto"/>
          <w:sz w:val="28"/>
          <w:szCs w:val="28"/>
        </w:rPr>
      </w:pPr>
      <w:r w:rsidRPr="00715333">
        <w:rPr>
          <w:rFonts w:ascii="Times New Roman" w:hAnsi="Times New Roman"/>
          <w:color w:val="auto"/>
          <w:sz w:val="28"/>
          <w:szCs w:val="28"/>
        </w:rPr>
        <w:lastRenderedPageBreak/>
        <w:t>- количество разлившегося при аварии бензина</w:t>
      </w:r>
      <w:r w:rsidRPr="00715333">
        <w:rPr>
          <w:rFonts w:ascii="Times New Roman" w:hAnsi="Times New Roman"/>
          <w:color w:val="auto"/>
          <w:sz w:val="28"/>
          <w:szCs w:val="28"/>
        </w:rPr>
        <w:tab/>
      </w:r>
      <w:r w:rsidRPr="00715333">
        <w:rPr>
          <w:rFonts w:ascii="Times New Roman" w:hAnsi="Times New Roman"/>
          <w:color w:val="auto"/>
          <w:sz w:val="28"/>
          <w:szCs w:val="28"/>
          <w:lang w:val="en-US"/>
        </w:rPr>
        <w:t>V</w:t>
      </w:r>
      <w:r w:rsidRPr="00715333">
        <w:rPr>
          <w:rFonts w:ascii="Times New Roman" w:hAnsi="Times New Roman"/>
          <w:color w:val="auto"/>
          <w:sz w:val="28"/>
          <w:szCs w:val="28"/>
        </w:rPr>
        <w:t xml:space="preserve"> = </w:t>
      </w:r>
      <w:smartTag w:uri="urn:schemas-microsoft-com:office:smarttags" w:element="metricconverter">
        <w:smartTagPr>
          <w:attr w:name="ProductID" w:val="71,25 м3"/>
        </w:smartTagPr>
        <w:r w:rsidRPr="00715333">
          <w:rPr>
            <w:rFonts w:ascii="Times New Roman" w:hAnsi="Times New Roman"/>
            <w:color w:val="auto"/>
            <w:sz w:val="28"/>
            <w:szCs w:val="28"/>
          </w:rPr>
          <w:t>71,25 м</w:t>
        </w:r>
        <w:r w:rsidRPr="00715333">
          <w:rPr>
            <w:rFonts w:ascii="Times New Roman" w:hAnsi="Times New Roman"/>
            <w:color w:val="auto"/>
            <w:sz w:val="28"/>
            <w:szCs w:val="28"/>
            <w:vertAlign w:val="superscript"/>
          </w:rPr>
          <w:t>3</w:t>
        </w:r>
      </w:smartTag>
      <w:r w:rsidRPr="00715333">
        <w:rPr>
          <w:rFonts w:ascii="Times New Roman" w:hAnsi="Times New Roman"/>
          <w:color w:val="auto"/>
          <w:sz w:val="28"/>
          <w:szCs w:val="28"/>
        </w:rPr>
        <w:t xml:space="preserve"> (95 % от объема цистерны);</w:t>
      </w:r>
    </w:p>
    <w:p w:rsidR="00FF2FE8" w:rsidRPr="00715333" w:rsidRDefault="00FF2FE8" w:rsidP="00FF2FE8">
      <w:pPr>
        <w:pStyle w:val="a4"/>
        <w:tabs>
          <w:tab w:val="left" w:pos="993"/>
          <w:tab w:val="left" w:pos="6096"/>
        </w:tabs>
        <w:spacing w:after="20"/>
        <w:ind w:hanging="273"/>
        <w:rPr>
          <w:rFonts w:ascii="Times New Roman" w:hAnsi="Times New Roman"/>
          <w:color w:val="auto"/>
          <w:sz w:val="28"/>
          <w:szCs w:val="28"/>
        </w:rPr>
      </w:pPr>
      <w:r w:rsidRPr="00715333">
        <w:rPr>
          <w:rFonts w:ascii="Times New Roman" w:hAnsi="Times New Roman"/>
          <w:color w:val="auto"/>
          <w:sz w:val="28"/>
          <w:szCs w:val="28"/>
        </w:rPr>
        <w:t>- молярная масса бензина</w:t>
      </w:r>
      <w:r w:rsidRPr="00715333">
        <w:rPr>
          <w:rFonts w:ascii="Times New Roman" w:hAnsi="Times New Roman"/>
          <w:color w:val="auto"/>
          <w:sz w:val="28"/>
          <w:szCs w:val="28"/>
        </w:rPr>
        <w:tab/>
        <w:t>М = 94,0 кг/кмоль;</w:t>
      </w:r>
    </w:p>
    <w:p w:rsidR="00FF2FE8" w:rsidRPr="00715333" w:rsidRDefault="00FF2FE8" w:rsidP="00FF2FE8">
      <w:pPr>
        <w:pStyle w:val="a4"/>
        <w:tabs>
          <w:tab w:val="left" w:pos="993"/>
          <w:tab w:val="left" w:pos="6096"/>
        </w:tabs>
        <w:spacing w:after="20"/>
        <w:ind w:hanging="273"/>
        <w:rPr>
          <w:rFonts w:ascii="Times New Roman" w:hAnsi="Times New Roman"/>
          <w:color w:val="auto"/>
          <w:sz w:val="28"/>
          <w:szCs w:val="28"/>
        </w:rPr>
      </w:pPr>
      <w:r w:rsidRPr="00715333">
        <w:rPr>
          <w:rFonts w:ascii="Times New Roman" w:hAnsi="Times New Roman"/>
          <w:color w:val="auto"/>
          <w:sz w:val="28"/>
          <w:szCs w:val="28"/>
        </w:rPr>
        <w:t>- время испарения</w:t>
      </w:r>
      <w:r w:rsidRPr="00715333">
        <w:rPr>
          <w:rFonts w:ascii="Times New Roman" w:hAnsi="Times New Roman"/>
          <w:color w:val="auto"/>
          <w:sz w:val="28"/>
          <w:szCs w:val="28"/>
        </w:rPr>
        <w:tab/>
        <w:t>Т = 60 мин.</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Порядок оценки последствий аварии.</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Определим, на каком расстоянии от геометрического центра пролива могут произойти минимальные повреждения зданий. Для минимального повреждения зданий величина избыточного давления соответствует 3,6 кПа.</w:t>
      </w:r>
    </w:p>
    <w:p w:rsidR="00FF2FE8" w:rsidRPr="00715333" w:rsidRDefault="00FF2FE8" w:rsidP="00FF2FE8">
      <w:pPr>
        <w:pStyle w:val="ArNar"/>
        <w:tabs>
          <w:tab w:val="left" w:pos="1134"/>
        </w:tabs>
        <w:spacing w:before="60"/>
        <w:rPr>
          <w:rFonts w:ascii="Times New Roman" w:hAnsi="Times New Roman"/>
          <w:color w:val="auto"/>
          <w:sz w:val="28"/>
          <w:szCs w:val="28"/>
        </w:rPr>
      </w:pPr>
      <w:r w:rsidRPr="00715333">
        <w:rPr>
          <w:rFonts w:ascii="Times New Roman" w:hAnsi="Times New Roman"/>
          <w:color w:val="auto"/>
          <w:sz w:val="28"/>
          <w:szCs w:val="28"/>
        </w:rPr>
        <w:t xml:space="preserve">Избыточное давление </w:t>
      </w:r>
      <w:r w:rsidRPr="00715333">
        <w:rPr>
          <w:rFonts w:ascii="Times New Roman" w:hAnsi="Times New Roman"/>
          <w:color w:val="auto"/>
          <w:position w:val="-10"/>
          <w:sz w:val="28"/>
          <w:szCs w:val="28"/>
        </w:rPr>
        <w:object w:dxaOrig="440" w:dyaOrig="340">
          <v:shape id="_x0000_i1031" type="#_x0000_t75" style="width:21.75pt;height:17.25pt" o:ole="" fillcolor="window">
            <v:imagedata r:id="rId57" o:title=""/>
          </v:shape>
          <o:OLEObject Type="Embed" ProgID="Equation.3" ShapeID="_x0000_i1031" DrawAspect="Content" ObjectID="_1429959139" r:id="rId58"/>
        </w:object>
      </w:r>
      <w:r w:rsidRPr="00715333">
        <w:rPr>
          <w:rFonts w:ascii="Times New Roman" w:hAnsi="Times New Roman"/>
          <w:color w:val="auto"/>
          <w:sz w:val="28"/>
          <w:szCs w:val="28"/>
        </w:rPr>
        <w:t xml:space="preserve"> на расстоянии </w:t>
      </w:r>
      <w:r w:rsidRPr="00715333">
        <w:rPr>
          <w:rFonts w:ascii="Times New Roman" w:hAnsi="Times New Roman"/>
          <w:color w:val="auto"/>
          <w:sz w:val="28"/>
          <w:szCs w:val="28"/>
          <w:lang w:val="en-US"/>
        </w:rPr>
        <w:t>R</w:t>
      </w:r>
      <w:r w:rsidRPr="00715333">
        <w:rPr>
          <w:rFonts w:ascii="Times New Roman" w:hAnsi="Times New Roman"/>
          <w:color w:val="auto"/>
          <w:sz w:val="28"/>
          <w:szCs w:val="28"/>
        </w:rPr>
        <w:t xml:space="preserve"> (м) от центра облака ТВС определяется по формуле:</w:t>
      </w:r>
    </w:p>
    <w:p w:rsidR="00FF2FE8" w:rsidRPr="00715333" w:rsidRDefault="00FF2FE8" w:rsidP="00FF2FE8">
      <w:pPr>
        <w:pStyle w:val="ArNar"/>
        <w:tabs>
          <w:tab w:val="left" w:pos="1134"/>
          <w:tab w:val="left" w:pos="7088"/>
        </w:tabs>
        <w:rPr>
          <w:rFonts w:ascii="Times New Roman" w:hAnsi="Times New Roman"/>
          <w:color w:val="auto"/>
          <w:sz w:val="28"/>
          <w:szCs w:val="28"/>
        </w:rPr>
      </w:pPr>
      <w:r w:rsidRPr="00715333">
        <w:rPr>
          <w:rFonts w:ascii="Times New Roman" w:hAnsi="Times New Roman"/>
          <w:color w:val="auto"/>
          <w:position w:val="-12"/>
          <w:sz w:val="28"/>
          <w:szCs w:val="28"/>
        </w:rPr>
        <w:object w:dxaOrig="1240" w:dyaOrig="360">
          <v:shape id="_x0000_i1032" type="#_x0000_t75" style="width:62.25pt;height:18.75pt" o:ole="" fillcolor="window">
            <v:imagedata r:id="rId59" o:title=""/>
          </v:shape>
          <o:OLEObject Type="Embed" ProgID="Equation.3" ShapeID="_x0000_i1032" DrawAspect="Content" ObjectID="_1429959140" r:id="rId60"/>
        </w:object>
      </w:r>
      <w:r w:rsidRPr="00715333">
        <w:rPr>
          <w:rFonts w:ascii="Times New Roman" w:hAnsi="Times New Roman"/>
          <w:color w:val="auto"/>
          <w:sz w:val="28"/>
          <w:szCs w:val="28"/>
        </w:rPr>
        <w:t>, кПа</w:t>
      </w:r>
    </w:p>
    <w:p w:rsidR="00FF2FE8" w:rsidRPr="00715333" w:rsidRDefault="00FF2FE8" w:rsidP="00FF2FE8">
      <w:pPr>
        <w:pStyle w:val="ArNar"/>
        <w:tabs>
          <w:tab w:val="left" w:pos="1134"/>
        </w:tabs>
        <w:ind w:left="1134" w:hanging="414"/>
        <w:rPr>
          <w:rFonts w:ascii="Times New Roman" w:hAnsi="Times New Roman"/>
          <w:color w:val="auto"/>
          <w:sz w:val="28"/>
          <w:szCs w:val="28"/>
        </w:rPr>
      </w:pPr>
      <w:r w:rsidRPr="00715333">
        <w:rPr>
          <w:rFonts w:ascii="Times New Roman" w:hAnsi="Times New Roman"/>
          <w:color w:val="auto"/>
          <w:sz w:val="28"/>
          <w:szCs w:val="28"/>
        </w:rPr>
        <w:t>где</w:t>
      </w:r>
      <w:r w:rsidRPr="00715333">
        <w:rPr>
          <w:rFonts w:ascii="Times New Roman" w:hAnsi="Times New Roman"/>
          <w:color w:val="auto"/>
          <w:sz w:val="28"/>
          <w:szCs w:val="28"/>
        </w:rPr>
        <w:tab/>
        <w:t>Р</w:t>
      </w:r>
      <w:r w:rsidRPr="00715333">
        <w:rPr>
          <w:rFonts w:ascii="Times New Roman" w:hAnsi="Times New Roman"/>
          <w:color w:val="auto"/>
          <w:sz w:val="28"/>
          <w:szCs w:val="28"/>
          <w:vertAlign w:val="subscript"/>
        </w:rPr>
        <w:t>0</w:t>
      </w:r>
      <w:r w:rsidRPr="00715333">
        <w:rPr>
          <w:rFonts w:ascii="Times New Roman" w:hAnsi="Times New Roman"/>
          <w:color w:val="auto"/>
          <w:sz w:val="28"/>
          <w:szCs w:val="28"/>
        </w:rPr>
        <w:t xml:space="preserve"> – атмосферное давление, равное 101,3 кПа;</w:t>
      </w:r>
    </w:p>
    <w:p w:rsidR="00FF2FE8" w:rsidRPr="00715333" w:rsidRDefault="00FF2FE8" w:rsidP="00FF2FE8">
      <w:pPr>
        <w:pStyle w:val="a4"/>
        <w:tabs>
          <w:tab w:val="left" w:pos="1134"/>
        </w:tabs>
        <w:spacing w:before="40" w:after="0"/>
        <w:ind w:left="1134" w:hanging="425"/>
        <w:rPr>
          <w:rFonts w:ascii="Times New Roman" w:hAnsi="Times New Roman"/>
          <w:color w:val="auto"/>
          <w:sz w:val="28"/>
          <w:szCs w:val="28"/>
        </w:rPr>
      </w:pPr>
      <w:r w:rsidRPr="00715333">
        <w:rPr>
          <w:rFonts w:ascii="Times New Roman" w:hAnsi="Times New Roman"/>
          <w:color w:val="auto"/>
          <w:position w:val="-10"/>
          <w:sz w:val="28"/>
          <w:szCs w:val="28"/>
        </w:rPr>
        <w:object w:dxaOrig="4620" w:dyaOrig="380">
          <v:shape id="_x0000_i1033" type="#_x0000_t75" style="width:231pt;height:19.5pt" o:ole="" fillcolor="window">
            <v:imagedata r:id="rId61" o:title=""/>
          </v:shape>
          <o:OLEObject Type="Embed" ProgID="Equation.3" ShapeID="_x0000_i1033" DrawAspect="Content" ObjectID="_1429959141" r:id="rId62"/>
        </w:object>
      </w:r>
      <w:r w:rsidRPr="00715333">
        <w:rPr>
          <w:rFonts w:ascii="Times New Roman" w:hAnsi="Times New Roman"/>
          <w:color w:val="auto"/>
          <w:sz w:val="28"/>
          <w:szCs w:val="28"/>
        </w:rPr>
        <w:t>;</w:t>
      </w:r>
    </w:p>
    <w:p w:rsidR="00FF2FE8" w:rsidRPr="00715333" w:rsidRDefault="00FF2FE8" w:rsidP="00FF2FE8">
      <w:pPr>
        <w:pStyle w:val="a4"/>
        <w:tabs>
          <w:tab w:val="left" w:pos="1134"/>
        </w:tabs>
        <w:spacing w:before="40" w:after="0"/>
        <w:ind w:left="1134" w:hanging="425"/>
        <w:rPr>
          <w:rFonts w:ascii="Times New Roman" w:hAnsi="Times New Roman"/>
          <w:color w:val="auto"/>
          <w:sz w:val="28"/>
          <w:szCs w:val="28"/>
        </w:rPr>
      </w:pPr>
      <w:r w:rsidRPr="00715333">
        <w:rPr>
          <w:rFonts w:ascii="Times New Roman" w:hAnsi="Times New Roman"/>
          <w:color w:val="auto"/>
          <w:sz w:val="28"/>
          <w:szCs w:val="28"/>
        </w:rPr>
        <w:tab/>
        <w:t>V</w:t>
      </w:r>
      <w:r w:rsidRPr="00715333">
        <w:rPr>
          <w:rFonts w:ascii="Times New Roman" w:hAnsi="Times New Roman"/>
          <w:color w:val="auto"/>
          <w:sz w:val="28"/>
          <w:szCs w:val="28"/>
          <w:vertAlign w:val="subscript"/>
        </w:rPr>
        <w:t>Г</w:t>
      </w:r>
      <w:r w:rsidRPr="00715333">
        <w:rPr>
          <w:rFonts w:ascii="Times New Roman" w:hAnsi="Times New Roman"/>
          <w:color w:val="auto"/>
          <w:sz w:val="28"/>
          <w:szCs w:val="28"/>
        </w:rPr>
        <w:t xml:space="preserve"> – скорость распространения сгорания, м/с;</w:t>
      </w:r>
    </w:p>
    <w:p w:rsidR="00FF2FE8" w:rsidRPr="00715333" w:rsidRDefault="00FF2FE8" w:rsidP="00FF2FE8">
      <w:pPr>
        <w:pStyle w:val="a4"/>
        <w:tabs>
          <w:tab w:val="left" w:pos="1134"/>
        </w:tabs>
        <w:spacing w:before="40" w:after="0"/>
        <w:ind w:left="1134" w:hanging="425"/>
        <w:rPr>
          <w:rFonts w:ascii="Times New Roman" w:hAnsi="Times New Roman"/>
          <w:color w:val="auto"/>
          <w:sz w:val="28"/>
          <w:szCs w:val="28"/>
        </w:rPr>
      </w:pPr>
      <w:r w:rsidRPr="00715333">
        <w:rPr>
          <w:rFonts w:ascii="Times New Roman" w:hAnsi="Times New Roman"/>
          <w:color w:val="auto"/>
          <w:sz w:val="28"/>
          <w:szCs w:val="28"/>
        </w:rPr>
        <w:tab/>
        <w:t>С</w:t>
      </w:r>
      <w:r w:rsidRPr="00715333">
        <w:rPr>
          <w:rFonts w:ascii="Times New Roman" w:hAnsi="Times New Roman"/>
          <w:color w:val="auto"/>
          <w:sz w:val="28"/>
          <w:szCs w:val="28"/>
          <w:vertAlign w:val="subscript"/>
        </w:rPr>
        <w:t>В</w:t>
      </w:r>
      <w:r w:rsidRPr="00715333">
        <w:rPr>
          <w:rFonts w:ascii="Times New Roman" w:hAnsi="Times New Roman"/>
          <w:color w:val="auto"/>
          <w:sz w:val="28"/>
          <w:szCs w:val="28"/>
        </w:rPr>
        <w:t xml:space="preserve"> – скорость звука в воздухе, равная 340 м/с;</w:t>
      </w:r>
    </w:p>
    <w:p w:rsidR="00FF2FE8" w:rsidRPr="00715333" w:rsidRDefault="00FF2FE8" w:rsidP="00FF2FE8">
      <w:pPr>
        <w:pStyle w:val="a4"/>
        <w:tabs>
          <w:tab w:val="left" w:pos="1134"/>
        </w:tabs>
        <w:spacing w:before="40" w:after="0"/>
        <w:ind w:left="1134" w:hanging="425"/>
        <w:rPr>
          <w:rFonts w:ascii="Times New Roman" w:hAnsi="Times New Roman"/>
          <w:color w:val="auto"/>
          <w:sz w:val="28"/>
          <w:szCs w:val="28"/>
        </w:rPr>
      </w:pPr>
      <w:r w:rsidRPr="00715333">
        <w:rPr>
          <w:rFonts w:ascii="Times New Roman" w:hAnsi="Times New Roman"/>
          <w:color w:val="auto"/>
          <w:sz w:val="28"/>
          <w:szCs w:val="28"/>
        </w:rPr>
        <w:tab/>
        <w:t>σ – степень расширения продуктов сгорания (для газовых смесей равна 7).</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 xml:space="preserve">Расстояние, на котором будет наблюдаться величина избыточного давления 3,6 кПа, составляет </w:t>
      </w:r>
      <w:smartTag w:uri="urn:schemas-microsoft-com:office:smarttags" w:element="metricconverter">
        <w:smartTagPr>
          <w:attr w:name="ProductID" w:val="155 м"/>
        </w:smartTagPr>
        <w:r w:rsidRPr="00715333">
          <w:rPr>
            <w:rFonts w:ascii="Times New Roman" w:hAnsi="Times New Roman"/>
            <w:color w:val="auto"/>
            <w:sz w:val="28"/>
            <w:szCs w:val="28"/>
          </w:rPr>
          <w:t>155 м</w:t>
        </w:r>
      </w:smartTag>
      <w:r w:rsidRPr="00715333">
        <w:rPr>
          <w:rFonts w:ascii="Times New Roman" w:hAnsi="Times New Roman"/>
          <w:color w:val="auto"/>
          <w:sz w:val="28"/>
          <w:szCs w:val="28"/>
        </w:rPr>
        <w:t>.</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железнодорожном транспорте, связанной с воспламенением проливов бензина из железнодорожной цистерны с образованием избыточного давления.</w:t>
      </w:r>
    </w:p>
    <w:p w:rsidR="00FF2FE8" w:rsidRPr="00715333" w:rsidRDefault="00FF2FE8" w:rsidP="003528B5">
      <w:pPr>
        <w:pStyle w:val="29"/>
        <w:numPr>
          <w:ilvl w:val="0"/>
          <w:numId w:val="19"/>
        </w:numPr>
        <w:spacing w:before="120" w:after="120"/>
        <w:jc w:val="left"/>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воспламенением проливов пропана на железнодорожном транспорте.</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Возникновение аварии данного типа возможно при нарушении герметичности железнодорожной цистерны с пропаном (в результате ж/д катастрофы). Над поверхностью разлития образуется облако паров топлива. Воспламенение паров и дальнейшее горение пропана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Исходные данные:</w:t>
      </w:r>
    </w:p>
    <w:p w:rsidR="00FF2FE8" w:rsidRPr="00715333" w:rsidRDefault="00FF2FE8" w:rsidP="00FF2FE8">
      <w:pPr>
        <w:pStyle w:val="a4"/>
        <w:tabs>
          <w:tab w:val="left" w:pos="1620"/>
          <w:tab w:val="num" w:pos="6120"/>
        </w:tabs>
        <w:spacing w:after="20"/>
        <w:ind w:left="6120" w:hanging="5400"/>
        <w:rPr>
          <w:rFonts w:ascii="Times New Roman" w:hAnsi="Times New Roman"/>
          <w:color w:val="auto"/>
          <w:sz w:val="28"/>
          <w:szCs w:val="28"/>
        </w:rPr>
      </w:pPr>
      <w:r w:rsidRPr="00715333">
        <w:rPr>
          <w:rFonts w:ascii="Times New Roman" w:hAnsi="Times New Roman"/>
          <w:color w:val="auto"/>
          <w:sz w:val="28"/>
          <w:szCs w:val="28"/>
        </w:rPr>
        <w:t>- количество разлившегося при аварии пропана</w:t>
      </w:r>
      <w:r w:rsidRPr="00715333">
        <w:rPr>
          <w:rFonts w:ascii="Times New Roman" w:hAnsi="Times New Roman"/>
          <w:color w:val="auto"/>
          <w:sz w:val="28"/>
          <w:szCs w:val="28"/>
        </w:rPr>
        <w:tab/>
        <w:t xml:space="preserve">V = </w:t>
      </w:r>
      <w:smartTag w:uri="urn:schemas-microsoft-com:office:smarttags" w:element="metricconverter">
        <w:smartTagPr>
          <w:attr w:name="ProductID" w:val="70,3 м3"/>
        </w:smartTagPr>
        <w:r w:rsidRPr="00715333">
          <w:rPr>
            <w:rFonts w:ascii="Times New Roman" w:hAnsi="Times New Roman"/>
            <w:color w:val="auto"/>
            <w:sz w:val="28"/>
            <w:szCs w:val="28"/>
          </w:rPr>
          <w:t>70,3 м</w:t>
        </w:r>
        <w:r w:rsidRPr="00715333">
          <w:rPr>
            <w:rFonts w:ascii="Times New Roman" w:hAnsi="Times New Roman"/>
            <w:color w:val="auto"/>
            <w:sz w:val="28"/>
            <w:szCs w:val="28"/>
            <w:vertAlign w:val="superscript"/>
          </w:rPr>
          <w:t>3</w:t>
        </w:r>
      </w:smartTag>
      <w:r w:rsidRPr="00715333">
        <w:rPr>
          <w:rFonts w:ascii="Times New Roman" w:hAnsi="Times New Roman"/>
          <w:color w:val="auto"/>
          <w:sz w:val="28"/>
          <w:szCs w:val="28"/>
        </w:rPr>
        <w:t xml:space="preserve"> (95 % от объема цистерны);</w:t>
      </w:r>
    </w:p>
    <w:p w:rsidR="00FF2FE8" w:rsidRPr="00715333" w:rsidRDefault="00FF2FE8" w:rsidP="00FF2FE8">
      <w:pPr>
        <w:pStyle w:val="a4"/>
        <w:tabs>
          <w:tab w:val="left" w:pos="993"/>
          <w:tab w:val="left" w:pos="6120"/>
        </w:tabs>
        <w:spacing w:after="20"/>
        <w:ind w:hanging="273"/>
        <w:rPr>
          <w:rFonts w:ascii="Times New Roman" w:hAnsi="Times New Roman"/>
          <w:color w:val="auto"/>
          <w:sz w:val="28"/>
          <w:szCs w:val="28"/>
        </w:rPr>
      </w:pPr>
      <w:r w:rsidRPr="00715333">
        <w:rPr>
          <w:rFonts w:ascii="Times New Roman" w:hAnsi="Times New Roman"/>
          <w:color w:val="auto"/>
          <w:sz w:val="28"/>
          <w:szCs w:val="28"/>
        </w:rPr>
        <w:t>- площадь пролива</w:t>
      </w:r>
      <w:r w:rsidRPr="00715333">
        <w:rPr>
          <w:rFonts w:ascii="Times New Roman" w:hAnsi="Times New Roman"/>
          <w:color w:val="auto"/>
          <w:sz w:val="28"/>
          <w:szCs w:val="28"/>
        </w:rPr>
        <w:tab/>
      </w:r>
      <w:r w:rsidRPr="00715333">
        <w:rPr>
          <w:rFonts w:ascii="Times New Roman" w:hAnsi="Times New Roman"/>
          <w:color w:val="auto"/>
          <w:sz w:val="28"/>
          <w:szCs w:val="28"/>
          <w:lang w:val="en-US"/>
        </w:rPr>
        <w:t>S</w:t>
      </w:r>
      <w:r w:rsidRPr="00715333">
        <w:rPr>
          <w:rFonts w:ascii="Times New Roman" w:hAnsi="Times New Roman"/>
          <w:color w:val="auto"/>
          <w:sz w:val="28"/>
          <w:szCs w:val="28"/>
        </w:rPr>
        <w:t xml:space="preserve"> = </w:t>
      </w:r>
      <w:smartTag w:uri="urn:schemas-microsoft-com:office:smarttags" w:element="metricconverter">
        <w:smartTagPr>
          <w:attr w:name="ProductID" w:val="1406,0 м2"/>
        </w:smartTagPr>
        <w:r w:rsidRPr="00715333">
          <w:rPr>
            <w:rFonts w:ascii="Times New Roman" w:hAnsi="Times New Roman"/>
            <w:color w:val="auto"/>
            <w:sz w:val="28"/>
            <w:szCs w:val="28"/>
          </w:rPr>
          <w:t>1406,0 м</w:t>
        </w:r>
        <w:r w:rsidRPr="00715333">
          <w:rPr>
            <w:rFonts w:ascii="Times New Roman" w:hAnsi="Times New Roman"/>
            <w:color w:val="auto"/>
            <w:sz w:val="28"/>
            <w:szCs w:val="28"/>
            <w:vertAlign w:val="superscript"/>
          </w:rPr>
          <w:t>2</w:t>
        </w:r>
      </w:smartTag>
      <w:r w:rsidRPr="00715333">
        <w:rPr>
          <w:rFonts w:ascii="Times New Roman" w:hAnsi="Times New Roman"/>
          <w:color w:val="auto"/>
          <w:sz w:val="28"/>
          <w:szCs w:val="28"/>
        </w:rPr>
        <w:t>.</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Порядок оценки последствий аварии.</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xml:space="preserve">Определим, на каком расстоянии от геометрического центра пролива может произойти поражение людей тепловым потоком. Болевые ощущения у людей от </w:t>
      </w:r>
      <w:r w:rsidRPr="00715333">
        <w:rPr>
          <w:rFonts w:ascii="Times New Roman" w:hAnsi="Times New Roman"/>
          <w:color w:val="auto"/>
          <w:sz w:val="28"/>
          <w:szCs w:val="28"/>
        </w:rPr>
        <w:lastRenderedPageBreak/>
        <w:t xml:space="preserve">тепловой радиации возникают при интенсивности теплового воздействия </w:t>
      </w:r>
      <w:r w:rsidRPr="00715333">
        <w:rPr>
          <w:rFonts w:ascii="Times New Roman" w:hAnsi="Times New Roman"/>
          <w:color w:val="auto"/>
          <w:sz w:val="28"/>
          <w:szCs w:val="28"/>
        </w:rPr>
        <w:br/>
        <w:t>1,4 кВт/м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 xml:space="preserve"> и более.</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Интенсивность теплового излучения определяется аналогично расчетам, выполненным по сценарию 2.</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 xml:space="preserve">Расстояние, на котором будет наблюдаться величина избыточного давления 3,6 кПа, составляет </w:t>
      </w:r>
      <w:smartTag w:uri="urn:schemas-microsoft-com:office:smarttags" w:element="metricconverter">
        <w:smartTagPr>
          <w:attr w:name="ProductID" w:val="152 м"/>
        </w:smartTagPr>
        <w:r w:rsidRPr="00715333">
          <w:rPr>
            <w:rFonts w:ascii="Times New Roman" w:hAnsi="Times New Roman"/>
            <w:color w:val="auto"/>
            <w:sz w:val="28"/>
            <w:szCs w:val="28"/>
          </w:rPr>
          <w:t>152 м</w:t>
        </w:r>
      </w:smartTag>
      <w:r w:rsidRPr="00715333">
        <w:rPr>
          <w:rFonts w:ascii="Times New Roman" w:hAnsi="Times New Roman"/>
          <w:color w:val="auto"/>
          <w:sz w:val="28"/>
          <w:szCs w:val="28"/>
        </w:rPr>
        <w:t>.</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железнодорожном транспорте, связанной с воспламенением проливов пропана из железнодорожной цистерны.</w:t>
      </w:r>
    </w:p>
    <w:p w:rsidR="00FF2FE8" w:rsidRPr="00715333" w:rsidRDefault="00FF2FE8" w:rsidP="003528B5">
      <w:pPr>
        <w:pStyle w:val="29"/>
        <w:numPr>
          <w:ilvl w:val="0"/>
          <w:numId w:val="19"/>
        </w:numPr>
        <w:spacing w:before="120" w:after="120"/>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воспламенением топливно-воздушной смеси, образовавшейся при проливах пропана, с образованием избыточного давления на железнодорожном транспорте.</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Возникновение аварии данного типа возможно при нарушении герметичности железнодорожной цистерны с пропаном (в результате ж/д катастрофы). Происходит выброс топлива в окружающую среду с последующим образованием топливно-воздушной смеси. Воспламенение, образовавшейся топливно-воздушной смеси с образованием избыточного давления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Исходные данные:</w:t>
      </w:r>
    </w:p>
    <w:p w:rsidR="00FF2FE8" w:rsidRPr="00715333" w:rsidRDefault="00FF2FE8" w:rsidP="00FF2FE8">
      <w:pPr>
        <w:pStyle w:val="a4"/>
        <w:tabs>
          <w:tab w:val="num" w:pos="-6804"/>
        </w:tabs>
        <w:spacing w:after="20"/>
        <w:ind w:left="0" w:firstLine="720"/>
        <w:rPr>
          <w:rFonts w:ascii="Times New Roman" w:hAnsi="Times New Roman"/>
          <w:color w:val="auto"/>
          <w:sz w:val="28"/>
          <w:szCs w:val="28"/>
        </w:rPr>
      </w:pPr>
      <w:r w:rsidRPr="00715333">
        <w:rPr>
          <w:rFonts w:ascii="Times New Roman" w:hAnsi="Times New Roman"/>
          <w:color w:val="auto"/>
          <w:sz w:val="28"/>
          <w:szCs w:val="28"/>
        </w:rPr>
        <w:t>- количество разлившегося при аварии пропана</w:t>
      </w:r>
      <w:r w:rsidRPr="00715333">
        <w:rPr>
          <w:rFonts w:ascii="Times New Roman" w:hAnsi="Times New Roman"/>
          <w:color w:val="auto"/>
          <w:sz w:val="28"/>
          <w:szCs w:val="28"/>
        </w:rPr>
        <w:tab/>
        <w:t xml:space="preserve">V = </w:t>
      </w:r>
      <w:smartTag w:uri="urn:schemas-microsoft-com:office:smarttags" w:element="metricconverter">
        <w:smartTagPr>
          <w:attr w:name="ProductID" w:val="70,3 м3"/>
        </w:smartTagPr>
        <w:r w:rsidRPr="00715333">
          <w:rPr>
            <w:rFonts w:ascii="Times New Roman" w:hAnsi="Times New Roman"/>
            <w:color w:val="auto"/>
            <w:sz w:val="28"/>
            <w:szCs w:val="28"/>
          </w:rPr>
          <w:t>70,3 м</w:t>
        </w:r>
        <w:r w:rsidRPr="00715333">
          <w:rPr>
            <w:rFonts w:ascii="Times New Roman" w:hAnsi="Times New Roman"/>
            <w:color w:val="auto"/>
            <w:sz w:val="28"/>
            <w:szCs w:val="28"/>
            <w:vertAlign w:val="superscript"/>
          </w:rPr>
          <w:t>3</w:t>
        </w:r>
      </w:smartTag>
      <w:r w:rsidRPr="00715333">
        <w:rPr>
          <w:rFonts w:ascii="Times New Roman" w:hAnsi="Times New Roman"/>
          <w:color w:val="auto"/>
          <w:sz w:val="28"/>
          <w:szCs w:val="28"/>
        </w:rPr>
        <w:t xml:space="preserve"> (95 % от объема цистерны);</w:t>
      </w:r>
    </w:p>
    <w:p w:rsidR="00FF2FE8" w:rsidRPr="00715333" w:rsidRDefault="00FF2FE8" w:rsidP="00FF2FE8">
      <w:pPr>
        <w:pStyle w:val="a4"/>
        <w:tabs>
          <w:tab w:val="left" w:pos="993"/>
          <w:tab w:val="left" w:pos="6096"/>
        </w:tabs>
        <w:spacing w:after="20"/>
        <w:ind w:hanging="273"/>
        <w:rPr>
          <w:rFonts w:ascii="Times New Roman" w:hAnsi="Times New Roman"/>
          <w:color w:val="auto"/>
          <w:sz w:val="28"/>
          <w:szCs w:val="28"/>
        </w:rPr>
      </w:pPr>
      <w:r w:rsidRPr="00715333">
        <w:rPr>
          <w:rFonts w:ascii="Times New Roman" w:hAnsi="Times New Roman"/>
          <w:color w:val="auto"/>
          <w:sz w:val="28"/>
          <w:szCs w:val="28"/>
        </w:rPr>
        <w:t>- молярная масса СУГ</w:t>
      </w:r>
      <w:r w:rsidRPr="00715333">
        <w:rPr>
          <w:rFonts w:ascii="Times New Roman" w:hAnsi="Times New Roman"/>
          <w:color w:val="auto"/>
          <w:sz w:val="28"/>
          <w:szCs w:val="28"/>
        </w:rPr>
        <w:tab/>
        <w:t>М = 44,0 кг/кмоль;</w:t>
      </w:r>
    </w:p>
    <w:p w:rsidR="00FF2FE8" w:rsidRPr="00715333" w:rsidRDefault="00FF2FE8" w:rsidP="00FF2FE8">
      <w:pPr>
        <w:pStyle w:val="a4"/>
        <w:tabs>
          <w:tab w:val="left" w:pos="993"/>
          <w:tab w:val="left" w:pos="6096"/>
        </w:tabs>
        <w:spacing w:after="20"/>
        <w:ind w:hanging="273"/>
        <w:rPr>
          <w:rFonts w:ascii="Times New Roman" w:hAnsi="Times New Roman"/>
          <w:color w:val="auto"/>
          <w:sz w:val="28"/>
          <w:szCs w:val="28"/>
        </w:rPr>
      </w:pPr>
      <w:r w:rsidRPr="00715333">
        <w:rPr>
          <w:rFonts w:ascii="Times New Roman" w:hAnsi="Times New Roman"/>
          <w:color w:val="auto"/>
          <w:sz w:val="28"/>
          <w:szCs w:val="28"/>
        </w:rPr>
        <w:t>- время испарения</w:t>
      </w:r>
      <w:r w:rsidRPr="00715333">
        <w:rPr>
          <w:rFonts w:ascii="Times New Roman" w:hAnsi="Times New Roman"/>
          <w:color w:val="auto"/>
          <w:sz w:val="28"/>
          <w:szCs w:val="28"/>
        </w:rPr>
        <w:tab/>
        <w:t>Т = 60 мин.</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Порядок оценки последствий аварии.</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Определим, на каком расстоянии от геометрического центра пролива могут произойти минимальные повреждения зданий. Для минимального повреждения зданий величина избыточного давления соответствует 3,6 кПа.</w:t>
      </w:r>
    </w:p>
    <w:p w:rsidR="00FF2FE8" w:rsidRPr="00715333" w:rsidRDefault="00FF2FE8" w:rsidP="00FF2FE8">
      <w:pPr>
        <w:pStyle w:val="ArNar"/>
        <w:tabs>
          <w:tab w:val="left" w:pos="1134"/>
        </w:tabs>
        <w:spacing w:before="60"/>
        <w:rPr>
          <w:rFonts w:ascii="Times New Roman" w:hAnsi="Times New Roman"/>
          <w:color w:val="auto"/>
          <w:sz w:val="28"/>
          <w:szCs w:val="28"/>
        </w:rPr>
      </w:pPr>
      <w:r w:rsidRPr="00715333">
        <w:rPr>
          <w:rFonts w:ascii="Times New Roman" w:hAnsi="Times New Roman"/>
          <w:color w:val="auto"/>
          <w:sz w:val="28"/>
          <w:szCs w:val="28"/>
        </w:rPr>
        <w:t>Величина избыточного давления определяется аналогично расчетам, выполненным по сценарию 3.</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 xml:space="preserve">Расстояние, на котором будет наблюдаться величина избыточного давления 3,6 кПа, составляет </w:t>
      </w:r>
      <w:smartTag w:uri="urn:schemas-microsoft-com:office:smarttags" w:element="metricconverter">
        <w:smartTagPr>
          <w:attr w:name="ProductID" w:val="354 м"/>
        </w:smartTagPr>
        <w:r w:rsidRPr="00715333">
          <w:rPr>
            <w:rFonts w:ascii="Times New Roman" w:hAnsi="Times New Roman"/>
            <w:color w:val="auto"/>
            <w:sz w:val="28"/>
            <w:szCs w:val="28"/>
          </w:rPr>
          <w:t>354 м</w:t>
        </w:r>
      </w:smartTag>
      <w:r w:rsidRPr="00715333">
        <w:rPr>
          <w:rFonts w:ascii="Times New Roman" w:hAnsi="Times New Roman"/>
          <w:color w:val="auto"/>
          <w:sz w:val="28"/>
          <w:szCs w:val="28"/>
        </w:rPr>
        <w:t>.</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железнодорожном транспорте, связанной с воспламенением проливов бензина из железнодорожной цистерны с образованием избыточного давления.</w:t>
      </w:r>
    </w:p>
    <w:p w:rsidR="00FF2FE8" w:rsidRPr="00715333" w:rsidRDefault="00FF2FE8" w:rsidP="003528B5">
      <w:pPr>
        <w:pStyle w:val="29"/>
        <w:numPr>
          <w:ilvl w:val="0"/>
          <w:numId w:val="19"/>
        </w:numPr>
        <w:spacing w:before="120" w:after="120"/>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образованием «огненного шара» при разрушении железнодорожной цистерны с пропаном.</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lastRenderedPageBreak/>
        <w:t>Возникновение аварии данного типа возможно при нарушении герметичности цистерны. Над поверхностью разлития образуется облако топливно-воздушной смеси, которое не детонирует, а интенсивно горит, образуя «огненный шар». Большая вероятность такого процесса обусловлена также тем, что для большинства углеводородов концентрационные пределы воспламенения их ПГФ шире, чем детонации.</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Исходные данные:</w:t>
      </w:r>
    </w:p>
    <w:p w:rsidR="00FF2FE8" w:rsidRPr="00715333" w:rsidRDefault="00FF2FE8" w:rsidP="00FF2FE8">
      <w:pPr>
        <w:pStyle w:val="a4"/>
        <w:tabs>
          <w:tab w:val="left" w:pos="993"/>
          <w:tab w:val="num" w:pos="1418"/>
          <w:tab w:val="left" w:pos="6096"/>
        </w:tabs>
        <w:spacing w:after="20"/>
        <w:ind w:hanging="273"/>
        <w:rPr>
          <w:rFonts w:ascii="Times New Roman" w:hAnsi="Times New Roman"/>
          <w:color w:val="auto"/>
          <w:sz w:val="28"/>
          <w:szCs w:val="28"/>
        </w:rPr>
      </w:pPr>
      <w:r w:rsidRPr="00715333">
        <w:rPr>
          <w:rFonts w:ascii="Times New Roman" w:hAnsi="Times New Roman"/>
          <w:color w:val="auto"/>
          <w:sz w:val="28"/>
          <w:szCs w:val="28"/>
        </w:rPr>
        <w:t>- масса СУГ, участвующего в аварии</w:t>
      </w:r>
      <w:r w:rsidRPr="00715333">
        <w:rPr>
          <w:rFonts w:ascii="Times New Roman" w:hAnsi="Times New Roman"/>
          <w:color w:val="auto"/>
          <w:sz w:val="28"/>
          <w:szCs w:val="28"/>
        </w:rPr>
        <w:tab/>
        <w:t xml:space="preserve">М = </w:t>
      </w:r>
      <w:smartTag w:uri="urn:schemas-microsoft-com:office:smarttags" w:element="metricconverter">
        <w:smartTagPr>
          <w:attr w:name="ProductID" w:val="37259,0 кг"/>
        </w:smartTagPr>
        <w:r w:rsidRPr="00715333">
          <w:rPr>
            <w:rFonts w:ascii="Times New Roman" w:hAnsi="Times New Roman"/>
            <w:color w:val="auto"/>
            <w:sz w:val="28"/>
            <w:szCs w:val="28"/>
          </w:rPr>
          <w:t>37259,0 кг</w:t>
        </w:r>
      </w:smartTag>
      <w:r w:rsidRPr="00715333">
        <w:rPr>
          <w:rFonts w:ascii="Times New Roman" w:hAnsi="Times New Roman"/>
          <w:color w:val="auto"/>
          <w:sz w:val="28"/>
          <w:szCs w:val="28"/>
        </w:rPr>
        <w:t>.</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Порядок оценки последствий аварии.</w:t>
      </w:r>
    </w:p>
    <w:p w:rsidR="00FF2FE8" w:rsidRPr="00715333" w:rsidRDefault="00FF2FE8" w:rsidP="00FF2FE8">
      <w:pPr>
        <w:pStyle w:val="afd"/>
        <w:rPr>
          <w:rFonts w:ascii="Times New Roman" w:hAnsi="Times New Roman"/>
          <w:color w:val="auto"/>
          <w:sz w:val="28"/>
          <w:szCs w:val="28"/>
        </w:rPr>
      </w:pPr>
      <w:r w:rsidRPr="00715333">
        <w:rPr>
          <w:rFonts w:ascii="Times New Roman" w:hAnsi="Times New Roman"/>
          <w:color w:val="auto"/>
          <w:sz w:val="28"/>
          <w:szCs w:val="28"/>
        </w:rPr>
        <w:t>Поражающее действие «огненного шара» на человека определяется величиной тепловой энергии (импульсом теплового излучения) и временем существования «огненного шара», а на остальные объекты – интенсивностью его теплового излучения.</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Определим, на каком расстоянии от геометрического центра «огненного шара» люди могут получить ожоги 1-й степени, что соответствует импульсу теплового излучения 120 кДж/м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w:t>
      </w:r>
    </w:p>
    <w:p w:rsidR="00FF2FE8" w:rsidRPr="00715333" w:rsidRDefault="00FF2FE8" w:rsidP="00FF2FE8">
      <w:pPr>
        <w:pStyle w:val="afd"/>
        <w:rPr>
          <w:rFonts w:ascii="Times New Roman" w:hAnsi="Times New Roman"/>
          <w:color w:val="auto"/>
          <w:sz w:val="28"/>
          <w:szCs w:val="28"/>
        </w:rPr>
      </w:pPr>
      <w:r w:rsidRPr="00715333">
        <w:rPr>
          <w:rFonts w:ascii="Times New Roman" w:hAnsi="Times New Roman"/>
          <w:color w:val="auto"/>
          <w:sz w:val="28"/>
          <w:szCs w:val="28"/>
        </w:rPr>
        <w:t xml:space="preserve">Расчет интенсивности теплового излучения «огненного шара» </w:t>
      </w:r>
      <w:r w:rsidRPr="00715333">
        <w:rPr>
          <w:rFonts w:ascii="Times New Roman" w:hAnsi="Times New Roman"/>
          <w:color w:val="auto"/>
          <w:sz w:val="28"/>
          <w:szCs w:val="28"/>
          <w:lang w:val="en-US"/>
        </w:rPr>
        <w:t>q</w:t>
      </w:r>
      <w:r w:rsidRPr="00715333">
        <w:rPr>
          <w:rFonts w:ascii="Times New Roman" w:hAnsi="Times New Roman"/>
          <w:i/>
          <w:iCs/>
          <w:color w:val="auto"/>
          <w:sz w:val="28"/>
          <w:szCs w:val="28"/>
        </w:rPr>
        <w:t>,</w:t>
      </w:r>
      <w:r w:rsidRPr="00715333">
        <w:rPr>
          <w:rFonts w:ascii="Times New Roman" w:hAnsi="Times New Roman"/>
          <w:color w:val="auto"/>
          <w:sz w:val="28"/>
          <w:szCs w:val="28"/>
        </w:rPr>
        <w:t xml:space="preserve"> кВт/м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 проводят по формуле:</w:t>
      </w:r>
    </w:p>
    <w:p w:rsidR="00FF2FE8" w:rsidRPr="00715333" w:rsidRDefault="00FF2FE8" w:rsidP="00FF2FE8">
      <w:pPr>
        <w:pStyle w:val="ArNar"/>
        <w:spacing w:before="120" w:after="120"/>
        <w:rPr>
          <w:rFonts w:ascii="Times New Roman" w:hAnsi="Times New Roman"/>
          <w:color w:val="auto"/>
          <w:sz w:val="28"/>
          <w:szCs w:val="28"/>
        </w:rPr>
      </w:pPr>
      <w:r w:rsidRPr="00715333">
        <w:rPr>
          <w:rFonts w:ascii="Times New Roman" w:hAnsi="Times New Roman"/>
          <w:color w:val="auto"/>
          <w:sz w:val="28"/>
          <w:szCs w:val="28"/>
          <w:lang w:val="en-US"/>
        </w:rPr>
        <w:t>q</w:t>
      </w:r>
      <w:r w:rsidRPr="00715333">
        <w:rPr>
          <w:rFonts w:ascii="Times New Roman" w:hAnsi="Times New Roman"/>
          <w:color w:val="auto"/>
          <w:sz w:val="28"/>
          <w:szCs w:val="28"/>
        </w:rPr>
        <w:t xml:space="preserve"> = </w:t>
      </w:r>
      <w:r w:rsidRPr="00715333">
        <w:rPr>
          <w:rFonts w:ascii="Times New Roman" w:hAnsi="Times New Roman"/>
          <w:color w:val="auto"/>
          <w:sz w:val="28"/>
          <w:szCs w:val="28"/>
          <w:lang w:val="en-US"/>
        </w:rPr>
        <w:t>E</w:t>
      </w:r>
      <w:r w:rsidRPr="00715333">
        <w:rPr>
          <w:rFonts w:ascii="Times New Roman" w:hAnsi="Times New Roman"/>
          <w:color w:val="auto"/>
          <w:sz w:val="28"/>
          <w:szCs w:val="28"/>
          <w:vertAlign w:val="subscript"/>
          <w:lang w:val="en-US"/>
        </w:rPr>
        <w:t>f</w:t>
      </w:r>
      <w:r w:rsidRPr="00715333">
        <w:rPr>
          <w:rFonts w:ascii="Times New Roman" w:hAnsi="Times New Roman"/>
          <w:color w:val="auto"/>
          <w:sz w:val="28"/>
          <w:szCs w:val="28"/>
        </w:rPr>
        <w:t xml:space="preserve"> ∙</w:t>
      </w:r>
      <w:r w:rsidRPr="00715333">
        <w:rPr>
          <w:rFonts w:ascii="Times New Roman" w:hAnsi="Times New Roman"/>
          <w:color w:val="auto"/>
          <w:sz w:val="28"/>
          <w:szCs w:val="28"/>
          <w:lang w:val="en-US"/>
        </w:rPr>
        <w:t>F</w:t>
      </w:r>
      <w:r w:rsidRPr="00715333">
        <w:rPr>
          <w:rFonts w:ascii="Times New Roman" w:hAnsi="Times New Roman"/>
          <w:color w:val="auto"/>
          <w:sz w:val="28"/>
          <w:szCs w:val="28"/>
          <w:vertAlign w:val="subscript"/>
          <w:lang w:val="en-US"/>
        </w:rPr>
        <w:t>q</w:t>
      </w:r>
      <w:r w:rsidRPr="00715333">
        <w:rPr>
          <w:rFonts w:ascii="Times New Roman" w:hAnsi="Times New Roman"/>
          <w:color w:val="auto"/>
          <w:sz w:val="28"/>
          <w:szCs w:val="28"/>
        </w:rPr>
        <w:t>∙τ, кВт/м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w:t>
      </w:r>
    </w:p>
    <w:p w:rsidR="00FF2FE8" w:rsidRPr="00715333" w:rsidRDefault="00FF2FE8" w:rsidP="00FF2FE8">
      <w:pPr>
        <w:ind w:firstLine="709"/>
        <w:rPr>
          <w:sz w:val="28"/>
          <w:szCs w:val="28"/>
        </w:rPr>
      </w:pPr>
      <w:r w:rsidRPr="00715333">
        <w:rPr>
          <w:sz w:val="28"/>
          <w:szCs w:val="28"/>
        </w:rPr>
        <w:t xml:space="preserve">где </w:t>
      </w:r>
      <w:r w:rsidRPr="00715333">
        <w:rPr>
          <w:sz w:val="28"/>
          <w:szCs w:val="28"/>
          <w:lang w:val="en-US"/>
        </w:rPr>
        <w:t>E</w:t>
      </w:r>
      <w:r w:rsidRPr="00715333">
        <w:rPr>
          <w:sz w:val="28"/>
          <w:szCs w:val="28"/>
          <w:vertAlign w:val="subscript"/>
          <w:lang w:val="en-US"/>
        </w:rPr>
        <w:t>f</w:t>
      </w:r>
      <w:r w:rsidRPr="00715333">
        <w:rPr>
          <w:sz w:val="28"/>
          <w:szCs w:val="28"/>
        </w:rPr>
        <w:t xml:space="preserve"> – среднеповерхностная плотность теплового излучения пламени, кВт/м</w:t>
      </w:r>
      <w:r w:rsidRPr="00715333">
        <w:rPr>
          <w:sz w:val="28"/>
          <w:szCs w:val="28"/>
          <w:vertAlign w:val="superscript"/>
        </w:rPr>
        <w:t>2</w:t>
      </w:r>
      <w:r w:rsidRPr="00715333">
        <w:rPr>
          <w:sz w:val="28"/>
          <w:szCs w:val="28"/>
        </w:rPr>
        <w:t>;</w:t>
      </w:r>
    </w:p>
    <w:p w:rsidR="00FF2FE8" w:rsidRPr="00715333" w:rsidRDefault="00FF2FE8" w:rsidP="00FF2FE8">
      <w:pPr>
        <w:spacing w:before="60" w:after="60"/>
        <w:ind w:firstLine="709"/>
        <w:rPr>
          <w:sz w:val="28"/>
          <w:szCs w:val="28"/>
        </w:rPr>
      </w:pPr>
      <w:r w:rsidRPr="00715333">
        <w:rPr>
          <w:sz w:val="28"/>
          <w:szCs w:val="28"/>
          <w:lang w:val="en-US"/>
        </w:rPr>
        <w:t>F</w:t>
      </w:r>
      <w:r w:rsidRPr="00715333">
        <w:rPr>
          <w:sz w:val="28"/>
          <w:szCs w:val="28"/>
          <w:vertAlign w:val="subscript"/>
          <w:lang w:val="en-US"/>
        </w:rPr>
        <w:t>q</w:t>
      </w:r>
      <w:r w:rsidRPr="00715333">
        <w:rPr>
          <w:sz w:val="28"/>
          <w:szCs w:val="28"/>
        </w:rPr>
        <w:t>– угловой коэффициент облученности;</w:t>
      </w:r>
    </w:p>
    <w:p w:rsidR="00FF2FE8" w:rsidRPr="00715333" w:rsidRDefault="00FF2FE8" w:rsidP="00FF2FE8">
      <w:pPr>
        <w:spacing w:before="60" w:after="60"/>
        <w:ind w:firstLine="709"/>
        <w:rPr>
          <w:sz w:val="28"/>
          <w:szCs w:val="28"/>
        </w:rPr>
      </w:pPr>
      <w:r w:rsidRPr="00715333">
        <w:rPr>
          <w:sz w:val="28"/>
          <w:szCs w:val="28"/>
        </w:rPr>
        <w:t>τ – коэффициент пропускания атмосферы.</w:t>
      </w:r>
    </w:p>
    <w:p w:rsidR="00FF2FE8" w:rsidRPr="00715333" w:rsidRDefault="00FF2FE8" w:rsidP="00FF2FE8">
      <w:pPr>
        <w:spacing w:before="60" w:after="60"/>
        <w:ind w:firstLine="709"/>
        <w:rPr>
          <w:sz w:val="28"/>
          <w:szCs w:val="28"/>
        </w:rPr>
      </w:pPr>
      <w:r w:rsidRPr="00715333">
        <w:rPr>
          <w:position w:val="-30"/>
          <w:sz w:val="28"/>
          <w:szCs w:val="28"/>
          <w:lang w:val="en-US"/>
        </w:rPr>
        <w:object w:dxaOrig="3340" w:dyaOrig="700">
          <v:shape id="_x0000_i1034" type="#_x0000_t75" style="width:166.5pt;height:35.25pt" o:ole="">
            <v:imagedata r:id="rId63" o:title=""/>
          </v:shape>
          <o:OLEObject Type="Embed" ProgID="Equation.3" ShapeID="_x0000_i1034" DrawAspect="Content" ObjectID="_1429959142" r:id="rId64"/>
        </w:object>
      </w:r>
      <w:r w:rsidRPr="00715333">
        <w:rPr>
          <w:sz w:val="28"/>
          <w:szCs w:val="28"/>
        </w:rPr>
        <w:t>,</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где Н – высота центра «огненного шара», м;</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lang w:val="en-US"/>
        </w:rPr>
        <w:t>D</w:t>
      </w:r>
      <w:r w:rsidRPr="00715333">
        <w:rPr>
          <w:rFonts w:ascii="Times New Roman" w:hAnsi="Times New Roman"/>
          <w:color w:val="auto"/>
          <w:sz w:val="28"/>
          <w:szCs w:val="28"/>
          <w:vertAlign w:val="subscript"/>
          <w:lang w:val="en-US"/>
        </w:rPr>
        <w:t>s</w:t>
      </w:r>
      <w:r w:rsidRPr="00715333">
        <w:rPr>
          <w:rFonts w:ascii="Times New Roman" w:hAnsi="Times New Roman"/>
          <w:i/>
          <w:iCs/>
          <w:color w:val="auto"/>
          <w:sz w:val="28"/>
          <w:szCs w:val="28"/>
        </w:rPr>
        <w:t xml:space="preserve"> </w:t>
      </w:r>
      <w:r w:rsidRPr="00715333">
        <w:rPr>
          <w:rFonts w:ascii="Times New Roman" w:hAnsi="Times New Roman"/>
          <w:color w:val="auto"/>
          <w:sz w:val="28"/>
          <w:szCs w:val="28"/>
        </w:rPr>
        <w:t>– эффективный диаметр «огненного шара», м;</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lang w:val="en-US"/>
        </w:rPr>
        <w:t>r</w:t>
      </w:r>
      <w:r w:rsidRPr="00715333">
        <w:rPr>
          <w:rFonts w:ascii="Times New Roman" w:hAnsi="Times New Roman"/>
          <w:i/>
          <w:iCs/>
          <w:color w:val="auto"/>
          <w:sz w:val="28"/>
          <w:szCs w:val="28"/>
        </w:rPr>
        <w:t xml:space="preserve"> </w:t>
      </w:r>
      <w:r w:rsidRPr="00715333">
        <w:rPr>
          <w:rFonts w:ascii="Times New Roman" w:hAnsi="Times New Roman"/>
          <w:color w:val="auto"/>
          <w:sz w:val="28"/>
          <w:szCs w:val="28"/>
        </w:rPr>
        <w:t>– расстояние от облучаемого объекта до точки на поверхности земли непосредственно под центром «огненного шара», м.</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 xml:space="preserve">Время существования «огненного шара» </w:t>
      </w:r>
      <w:r w:rsidRPr="00715333">
        <w:rPr>
          <w:rFonts w:ascii="Times New Roman" w:hAnsi="Times New Roman"/>
          <w:color w:val="auto"/>
          <w:sz w:val="28"/>
          <w:szCs w:val="28"/>
          <w:lang w:val="en-US"/>
        </w:rPr>
        <w:t>t</w:t>
      </w:r>
      <w:r w:rsidRPr="00715333">
        <w:rPr>
          <w:rFonts w:ascii="Times New Roman" w:hAnsi="Times New Roman"/>
          <w:color w:val="auto"/>
          <w:sz w:val="28"/>
          <w:szCs w:val="28"/>
          <w:vertAlign w:val="subscript"/>
          <w:lang w:val="en-US"/>
        </w:rPr>
        <w:t>s</w:t>
      </w:r>
      <w:r w:rsidRPr="00715333">
        <w:rPr>
          <w:rFonts w:ascii="Times New Roman" w:hAnsi="Times New Roman"/>
          <w:color w:val="auto"/>
          <w:sz w:val="28"/>
          <w:szCs w:val="28"/>
        </w:rPr>
        <w:t>, с, рассчитывают по формуле:</w:t>
      </w:r>
    </w:p>
    <w:p w:rsidR="00FF2FE8" w:rsidRPr="00715333" w:rsidRDefault="00FF2FE8" w:rsidP="00FF2FE8">
      <w:pPr>
        <w:pStyle w:val="ArNar"/>
        <w:spacing w:before="120" w:after="120"/>
        <w:rPr>
          <w:rFonts w:ascii="Times New Roman" w:hAnsi="Times New Roman"/>
          <w:color w:val="auto"/>
          <w:sz w:val="28"/>
          <w:szCs w:val="28"/>
        </w:rPr>
      </w:pPr>
      <w:r w:rsidRPr="00715333">
        <w:rPr>
          <w:rFonts w:ascii="Times New Roman" w:hAnsi="Times New Roman"/>
          <w:color w:val="auto"/>
          <w:sz w:val="28"/>
          <w:szCs w:val="28"/>
          <w:lang w:val="en-US"/>
        </w:rPr>
        <w:t>t</w:t>
      </w:r>
      <w:r w:rsidRPr="00715333">
        <w:rPr>
          <w:rFonts w:ascii="Times New Roman" w:hAnsi="Times New Roman"/>
          <w:color w:val="auto"/>
          <w:sz w:val="28"/>
          <w:szCs w:val="28"/>
          <w:vertAlign w:val="subscript"/>
          <w:lang w:val="en-US"/>
        </w:rPr>
        <w:t>s</w:t>
      </w:r>
      <w:r w:rsidRPr="00715333">
        <w:rPr>
          <w:rFonts w:ascii="Times New Roman" w:hAnsi="Times New Roman"/>
          <w:color w:val="auto"/>
          <w:sz w:val="28"/>
          <w:szCs w:val="28"/>
        </w:rPr>
        <w:t xml:space="preserve"> = 0,92∙</w:t>
      </w:r>
      <w:r w:rsidRPr="00715333">
        <w:rPr>
          <w:rFonts w:ascii="Times New Roman" w:hAnsi="Times New Roman"/>
          <w:color w:val="auto"/>
          <w:sz w:val="28"/>
          <w:szCs w:val="28"/>
          <w:lang w:val="en-US"/>
        </w:rPr>
        <w:t>M</w:t>
      </w:r>
      <w:r w:rsidRPr="00715333">
        <w:rPr>
          <w:rFonts w:ascii="Times New Roman" w:hAnsi="Times New Roman"/>
          <w:color w:val="auto"/>
          <w:sz w:val="28"/>
          <w:szCs w:val="28"/>
          <w:vertAlign w:val="superscript"/>
        </w:rPr>
        <w:t>0,303</w:t>
      </w:r>
      <w:r w:rsidRPr="00715333">
        <w:rPr>
          <w:rFonts w:ascii="Times New Roman" w:hAnsi="Times New Roman"/>
          <w:color w:val="auto"/>
          <w:sz w:val="28"/>
          <w:szCs w:val="28"/>
        </w:rPr>
        <w:t>,</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 xml:space="preserve">где </w:t>
      </w:r>
      <w:r w:rsidRPr="00715333">
        <w:rPr>
          <w:rFonts w:ascii="Times New Roman" w:hAnsi="Times New Roman"/>
          <w:color w:val="auto"/>
          <w:sz w:val="28"/>
          <w:szCs w:val="28"/>
          <w:lang w:val="en-US"/>
        </w:rPr>
        <w:t>M</w:t>
      </w:r>
      <w:r w:rsidRPr="00715333">
        <w:rPr>
          <w:rFonts w:ascii="Times New Roman" w:hAnsi="Times New Roman"/>
          <w:color w:val="auto"/>
          <w:sz w:val="28"/>
          <w:szCs w:val="28"/>
        </w:rPr>
        <w:t xml:space="preserve"> – масса горючего вещества, кг.</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Коэффициент пропускания атмосферы τ рассчитывают по формуле:</w:t>
      </w:r>
    </w:p>
    <w:p w:rsidR="00FF2FE8" w:rsidRPr="00715333" w:rsidRDefault="00FF2FE8" w:rsidP="00FF2FE8">
      <w:pPr>
        <w:pStyle w:val="ArNar"/>
        <w:spacing w:before="60" w:after="120"/>
        <w:rPr>
          <w:rFonts w:ascii="Times New Roman" w:hAnsi="Times New Roman"/>
          <w:color w:val="auto"/>
          <w:sz w:val="28"/>
          <w:szCs w:val="28"/>
        </w:rPr>
      </w:pPr>
      <w:r w:rsidRPr="00715333">
        <w:rPr>
          <w:rFonts w:ascii="Times New Roman" w:hAnsi="Times New Roman"/>
          <w:color w:val="auto"/>
          <w:sz w:val="28"/>
          <w:szCs w:val="28"/>
        </w:rPr>
        <w:t xml:space="preserve">τ = </w:t>
      </w:r>
      <w:r w:rsidRPr="00715333">
        <w:rPr>
          <w:rFonts w:ascii="Times New Roman" w:hAnsi="Times New Roman"/>
          <w:color w:val="auto"/>
          <w:sz w:val="28"/>
          <w:szCs w:val="28"/>
          <w:lang w:val="en-US"/>
        </w:rPr>
        <w:t>exp</w:t>
      </w:r>
      <w:r w:rsidRPr="00715333">
        <w:rPr>
          <w:rFonts w:ascii="Times New Roman" w:hAnsi="Times New Roman"/>
          <w:color w:val="auto"/>
          <w:sz w:val="28"/>
          <w:szCs w:val="28"/>
        </w:rPr>
        <w:t>[-7,0∙ 10</w:t>
      </w:r>
      <w:r w:rsidRPr="00715333">
        <w:rPr>
          <w:rFonts w:ascii="Times New Roman" w:hAnsi="Times New Roman"/>
          <w:color w:val="auto"/>
          <w:sz w:val="28"/>
          <w:szCs w:val="28"/>
          <w:vertAlign w:val="superscript"/>
        </w:rPr>
        <w:t>-4</w:t>
      </w:r>
      <w:r w:rsidRPr="00715333">
        <w:rPr>
          <w:rFonts w:ascii="Times New Roman" w:hAnsi="Times New Roman"/>
          <w:color w:val="auto"/>
          <w:sz w:val="28"/>
          <w:szCs w:val="28"/>
        </w:rPr>
        <w:t>(</w:t>
      </w:r>
      <w:r w:rsidRPr="00715333">
        <w:rPr>
          <w:rFonts w:ascii="Times New Roman" w:hAnsi="Times New Roman"/>
          <w:color w:val="auto"/>
          <w:position w:val="-6"/>
          <w:sz w:val="28"/>
          <w:szCs w:val="28"/>
          <w:lang w:val="en-US"/>
        </w:rPr>
        <w:object w:dxaOrig="900" w:dyaOrig="380">
          <v:shape id="_x0000_i1035" type="#_x0000_t75" style="width:45pt;height:19.5pt" o:ole="">
            <v:imagedata r:id="rId65" o:title=""/>
          </v:shape>
          <o:OLEObject Type="Embed" ProgID="Equation.3" ShapeID="_x0000_i1035" DrawAspect="Content" ObjectID="_1429959143" r:id="rId66"/>
        </w:object>
      </w:r>
      <w:r w:rsidRPr="00715333">
        <w:rPr>
          <w:rFonts w:ascii="Times New Roman" w:hAnsi="Times New Roman"/>
          <w:color w:val="auto"/>
          <w:sz w:val="28"/>
          <w:szCs w:val="28"/>
        </w:rPr>
        <w:t xml:space="preserve">- </w:t>
      </w:r>
      <w:r w:rsidRPr="00715333">
        <w:rPr>
          <w:rFonts w:ascii="Times New Roman" w:hAnsi="Times New Roman"/>
          <w:color w:val="auto"/>
          <w:sz w:val="28"/>
          <w:szCs w:val="28"/>
          <w:lang w:val="en-US"/>
        </w:rPr>
        <w:t>D</w:t>
      </w:r>
      <w:r w:rsidRPr="00715333">
        <w:rPr>
          <w:rFonts w:ascii="Times New Roman" w:hAnsi="Times New Roman"/>
          <w:color w:val="auto"/>
          <w:sz w:val="28"/>
          <w:szCs w:val="28"/>
          <w:vertAlign w:val="subscript"/>
          <w:lang w:val="en-US"/>
        </w:rPr>
        <w:t>s</w:t>
      </w:r>
      <w:r w:rsidRPr="00715333">
        <w:rPr>
          <w:rFonts w:ascii="Times New Roman" w:hAnsi="Times New Roman"/>
          <w:color w:val="auto"/>
          <w:sz w:val="28"/>
          <w:szCs w:val="28"/>
        </w:rPr>
        <w:t>/2)].</w:t>
      </w:r>
    </w:p>
    <w:p w:rsidR="00FF2FE8" w:rsidRPr="00715333" w:rsidRDefault="00FF2FE8" w:rsidP="00FF2FE8">
      <w:pPr>
        <w:pStyle w:val="ArNar"/>
        <w:spacing w:before="60" w:after="120"/>
        <w:rPr>
          <w:rFonts w:ascii="Times New Roman" w:hAnsi="Times New Roman"/>
          <w:color w:val="auto"/>
          <w:sz w:val="28"/>
          <w:szCs w:val="28"/>
        </w:rPr>
      </w:pPr>
      <w:r w:rsidRPr="00715333">
        <w:rPr>
          <w:rFonts w:ascii="Times New Roman" w:hAnsi="Times New Roman"/>
          <w:color w:val="auto"/>
          <w:sz w:val="28"/>
          <w:szCs w:val="28"/>
        </w:rPr>
        <w:t xml:space="preserve">Импульс теплового потока </w:t>
      </w:r>
      <w:r w:rsidRPr="00715333">
        <w:rPr>
          <w:rFonts w:ascii="Times New Roman" w:hAnsi="Times New Roman"/>
          <w:color w:val="auto"/>
          <w:sz w:val="28"/>
          <w:szCs w:val="28"/>
          <w:lang w:val="en-US"/>
        </w:rPr>
        <w:t>Q</w:t>
      </w:r>
      <w:r w:rsidRPr="00715333">
        <w:rPr>
          <w:rFonts w:ascii="Times New Roman" w:hAnsi="Times New Roman"/>
          <w:color w:val="auto"/>
          <w:sz w:val="28"/>
          <w:szCs w:val="28"/>
        </w:rPr>
        <w:t>, кДж/м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 определяется по формуле:</w:t>
      </w:r>
    </w:p>
    <w:p w:rsidR="00FF2FE8" w:rsidRPr="00715333" w:rsidRDefault="00FF2FE8" w:rsidP="00FF2FE8">
      <w:pPr>
        <w:pStyle w:val="ArNar"/>
        <w:spacing w:before="60" w:after="120"/>
        <w:rPr>
          <w:rFonts w:ascii="Times New Roman" w:hAnsi="Times New Roman"/>
          <w:color w:val="auto"/>
          <w:sz w:val="28"/>
          <w:szCs w:val="28"/>
        </w:rPr>
      </w:pPr>
      <w:r w:rsidRPr="00715333">
        <w:rPr>
          <w:rFonts w:ascii="Times New Roman" w:hAnsi="Times New Roman"/>
          <w:color w:val="auto"/>
          <w:sz w:val="28"/>
          <w:szCs w:val="28"/>
          <w:lang w:val="en-US"/>
        </w:rPr>
        <w:t>Q</w:t>
      </w:r>
      <w:r w:rsidRPr="00715333">
        <w:rPr>
          <w:rFonts w:ascii="Times New Roman" w:hAnsi="Times New Roman"/>
          <w:color w:val="auto"/>
          <w:sz w:val="28"/>
          <w:szCs w:val="28"/>
        </w:rPr>
        <w:t xml:space="preserve"> = </w:t>
      </w:r>
      <w:r w:rsidRPr="00715333">
        <w:rPr>
          <w:rFonts w:ascii="Times New Roman" w:hAnsi="Times New Roman"/>
          <w:color w:val="auto"/>
          <w:sz w:val="28"/>
          <w:szCs w:val="28"/>
          <w:lang w:val="en-US"/>
        </w:rPr>
        <w:t>q</w:t>
      </w:r>
      <w:r w:rsidRPr="00715333">
        <w:rPr>
          <w:rFonts w:ascii="Times New Roman" w:hAnsi="Times New Roman"/>
          <w:color w:val="auto"/>
          <w:sz w:val="28"/>
          <w:szCs w:val="28"/>
          <w:vertAlign w:val="superscript"/>
        </w:rPr>
        <w:t>.</w:t>
      </w:r>
      <w:r w:rsidRPr="00715333">
        <w:rPr>
          <w:rFonts w:ascii="Times New Roman" w:hAnsi="Times New Roman"/>
          <w:color w:val="auto"/>
          <w:sz w:val="28"/>
          <w:szCs w:val="28"/>
          <w:lang w:val="en-US"/>
        </w:rPr>
        <w:t>t</w:t>
      </w:r>
      <w:r w:rsidRPr="00715333">
        <w:rPr>
          <w:rFonts w:ascii="Times New Roman" w:hAnsi="Times New Roman"/>
          <w:color w:val="auto"/>
          <w:sz w:val="28"/>
          <w:szCs w:val="28"/>
          <w:vertAlign w:val="subscript"/>
          <w:lang w:val="en-US"/>
        </w:rPr>
        <w:t>s</w:t>
      </w:r>
      <w:r w:rsidRPr="00715333">
        <w:rPr>
          <w:rFonts w:ascii="Times New Roman" w:hAnsi="Times New Roman"/>
          <w:color w:val="auto"/>
          <w:sz w:val="28"/>
          <w:szCs w:val="28"/>
        </w:rPr>
        <w:t>.</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Расстояние, на котором будет наблюдаться импульс теплового потока равный 120 кДж/м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 xml:space="preserve">, составляет </w:t>
      </w:r>
      <w:smartTag w:uri="urn:schemas-microsoft-com:office:smarttags" w:element="metricconverter">
        <w:smartTagPr>
          <w:attr w:name="ProductID" w:val="392 м"/>
        </w:smartTagPr>
        <w:r w:rsidRPr="00715333">
          <w:rPr>
            <w:rFonts w:ascii="Times New Roman" w:hAnsi="Times New Roman"/>
            <w:color w:val="auto"/>
            <w:sz w:val="28"/>
            <w:szCs w:val="28"/>
          </w:rPr>
          <w:t>392 м</w:t>
        </w:r>
      </w:smartTag>
      <w:r w:rsidRPr="00715333">
        <w:rPr>
          <w:rFonts w:ascii="Times New Roman" w:hAnsi="Times New Roman"/>
          <w:color w:val="auto"/>
          <w:sz w:val="28"/>
          <w:szCs w:val="28"/>
        </w:rPr>
        <w:t>.</w:t>
      </w:r>
    </w:p>
    <w:p w:rsidR="00FF2FE8" w:rsidRPr="00715333" w:rsidRDefault="00FF2FE8" w:rsidP="00FF2FE8">
      <w:pPr>
        <w:pStyle w:val="29"/>
        <w:spacing w:before="120"/>
        <w:rPr>
          <w:rFonts w:ascii="Times New Roman" w:hAnsi="Times New Roman"/>
          <w:color w:val="auto"/>
          <w:sz w:val="28"/>
          <w:szCs w:val="28"/>
        </w:rPr>
      </w:pPr>
      <w:r w:rsidRPr="00715333">
        <w:rPr>
          <w:rFonts w:ascii="Times New Roman" w:hAnsi="Times New Roman"/>
          <w:color w:val="auto"/>
          <w:sz w:val="28"/>
          <w:szCs w:val="28"/>
        </w:rPr>
        <w:lastRenderedPageBreak/>
        <w:t>Проектируемая территория не попадает в зону действия поражающих факторов при возникновении аварии на железной дороге, связанной с воспламенением проливов пропана из железнодорожной цистерны с образованием «огненного шара».</w:t>
      </w:r>
    </w:p>
    <w:p w:rsidR="00FF2FE8" w:rsidRPr="00715333" w:rsidRDefault="00FF2FE8" w:rsidP="00FF2FE8">
      <w:pPr>
        <w:ind w:firstLine="709"/>
        <w:jc w:val="both"/>
        <w:outlineLvl w:val="0"/>
        <w:rPr>
          <w:b/>
          <w:i/>
          <w:sz w:val="28"/>
          <w:szCs w:val="28"/>
        </w:rPr>
      </w:pPr>
      <w:bookmarkStart w:id="64" w:name="_Toc243979115"/>
      <w:bookmarkStart w:id="65" w:name="_Toc243979189"/>
      <w:bookmarkStart w:id="66" w:name="_Toc243979398"/>
      <w:bookmarkStart w:id="67" w:name="_Toc243979486"/>
    </w:p>
    <w:p w:rsidR="00FF2FE8" w:rsidRPr="00715333" w:rsidRDefault="00FF2FE8" w:rsidP="00FF2FE8">
      <w:pPr>
        <w:pStyle w:val="29"/>
        <w:spacing w:before="120"/>
        <w:rPr>
          <w:rFonts w:ascii="Times New Roman" w:hAnsi="Times New Roman"/>
          <w:b/>
          <w:color w:val="auto"/>
          <w:sz w:val="28"/>
          <w:szCs w:val="28"/>
        </w:rPr>
      </w:pPr>
      <w:bookmarkStart w:id="68" w:name="_Toc288829798"/>
      <w:bookmarkStart w:id="69" w:name="_Toc310328616"/>
      <w:bookmarkStart w:id="70" w:name="_Toc311023866"/>
      <w:bookmarkStart w:id="71" w:name="_Toc336001360"/>
      <w:bookmarkStart w:id="72" w:name="_Toc338840471"/>
      <w:bookmarkStart w:id="73" w:name="_Toc338849213"/>
      <w:bookmarkStart w:id="74" w:name="_Toc339283878"/>
      <w:bookmarkStart w:id="75" w:name="_Toc339287505"/>
      <w:bookmarkStart w:id="76" w:name="_Toc342394505"/>
      <w:bookmarkStart w:id="77" w:name="_Toc342571718"/>
      <w:r w:rsidRPr="00715333">
        <w:rPr>
          <w:rFonts w:ascii="Times New Roman" w:hAnsi="Times New Roman"/>
          <w:b/>
          <w:color w:val="auto"/>
          <w:sz w:val="28"/>
          <w:szCs w:val="28"/>
        </w:rPr>
        <w:t>Аварии на автотранспорте</w:t>
      </w:r>
      <w:bookmarkEnd w:id="64"/>
      <w:bookmarkEnd w:id="65"/>
      <w:bookmarkEnd w:id="66"/>
      <w:bookmarkEnd w:id="67"/>
      <w:bookmarkEnd w:id="68"/>
      <w:bookmarkEnd w:id="69"/>
      <w:bookmarkEnd w:id="70"/>
      <w:bookmarkEnd w:id="71"/>
      <w:bookmarkEnd w:id="72"/>
      <w:bookmarkEnd w:id="73"/>
      <w:bookmarkEnd w:id="74"/>
      <w:bookmarkEnd w:id="75"/>
      <w:bookmarkEnd w:id="76"/>
      <w:bookmarkEnd w:id="77"/>
    </w:p>
    <w:p w:rsidR="00FF2FE8" w:rsidRPr="00715333" w:rsidRDefault="00FF2FE8" w:rsidP="00FF2FE8">
      <w:pPr>
        <w:pStyle w:val="29"/>
        <w:spacing w:before="120"/>
        <w:rPr>
          <w:rFonts w:ascii="Times New Roman" w:hAnsi="Times New Roman"/>
          <w:b/>
          <w:color w:val="auto"/>
          <w:sz w:val="28"/>
          <w:szCs w:val="28"/>
        </w:rPr>
      </w:pPr>
    </w:p>
    <w:p w:rsidR="00FF2FE8" w:rsidRPr="00715333" w:rsidRDefault="00FF2FE8" w:rsidP="00FF2FE8">
      <w:pPr>
        <w:shd w:val="clear" w:color="auto" w:fill="FFFFFF"/>
        <w:spacing w:before="67"/>
        <w:ind w:firstLine="709"/>
        <w:jc w:val="both"/>
        <w:rPr>
          <w:sz w:val="28"/>
          <w:szCs w:val="28"/>
        </w:rPr>
      </w:pPr>
      <w:r w:rsidRPr="00715333">
        <w:rPr>
          <w:sz w:val="28"/>
          <w:szCs w:val="28"/>
        </w:rPr>
        <w:t>В случае возникновения аварий на автотранспорте проведение АСДНР будет затруднено из-за недостаточного количества профессиональных спасателей, обеспеченных современными специальными приспособлениями и инструментами, необходимыми для извлечения пострадавших из автомобилей. Число погибших может возрасти из-за неумения населения оказывать первую медицинскую помощь пострадавшим.</w:t>
      </w:r>
    </w:p>
    <w:p w:rsidR="00FF2FE8" w:rsidRPr="00715333" w:rsidRDefault="00FF2FE8" w:rsidP="00FF2FE8">
      <w:pPr>
        <w:shd w:val="clear" w:color="auto" w:fill="FFFFFF"/>
        <w:spacing w:before="67"/>
        <w:ind w:firstLine="709"/>
        <w:jc w:val="both"/>
        <w:rPr>
          <w:sz w:val="28"/>
          <w:szCs w:val="28"/>
        </w:rPr>
      </w:pPr>
      <w:r w:rsidRPr="00715333">
        <w:rPr>
          <w:sz w:val="28"/>
          <w:szCs w:val="28"/>
        </w:rPr>
        <w:t>Наиболее сложная обстановка может сложиться при аварии на автомобильном транспорте, перевозящем опасные грузы. В настоящее время для перевозки аварийно-химически опасных веществ (АХОВ) в черте города установлены строго определенные маршруты, контролируемые ГИБДД.</w:t>
      </w:r>
    </w:p>
    <w:p w:rsidR="00FF2FE8" w:rsidRPr="00715333" w:rsidRDefault="00FF2FE8" w:rsidP="00FF2FE8">
      <w:pPr>
        <w:pStyle w:val="af4"/>
        <w:ind w:firstLine="709"/>
        <w:jc w:val="both"/>
        <w:rPr>
          <w:i/>
          <w:sz w:val="28"/>
          <w:szCs w:val="28"/>
        </w:rPr>
      </w:pPr>
      <w:r w:rsidRPr="00715333">
        <w:rPr>
          <w:i/>
          <w:sz w:val="28"/>
          <w:szCs w:val="28"/>
        </w:rPr>
        <w:t>Помимо аварий на автотранспорте перевозящем АХОВ опасность также представляют аварии с автомобилями перевозящими легковоспламеняющимися жидкостями (бензин, керосин и др.) и сжиженный газ потребителям. Аварии с данными автомобилями могут привести к взрыву перевозимого вещества, образованию очага пожара, травмированию и ожогам проходящего и проезжающего рядом населения.</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Рассмотрим следующие сценарии аварийных ситуаций на транспорте (при перевозке СУГ, горючих жидкостей и аварийно химически опасных веществ автотранспортом):</w:t>
      </w:r>
    </w:p>
    <w:p w:rsidR="00FF2FE8" w:rsidRPr="00715333" w:rsidRDefault="00FF2FE8" w:rsidP="00FF2FE8">
      <w:pPr>
        <w:pStyle w:val="a4"/>
        <w:tabs>
          <w:tab w:val="left" w:pos="993"/>
        </w:tabs>
        <w:rPr>
          <w:rFonts w:ascii="Times New Roman" w:hAnsi="Times New Roman"/>
          <w:color w:val="auto"/>
          <w:sz w:val="28"/>
          <w:szCs w:val="28"/>
        </w:rPr>
      </w:pPr>
      <w:r w:rsidRPr="00715333">
        <w:rPr>
          <w:rFonts w:ascii="Times New Roman" w:hAnsi="Times New Roman"/>
          <w:color w:val="auto"/>
          <w:sz w:val="28"/>
          <w:szCs w:val="28"/>
        </w:rPr>
        <w:t>- аварийный разлив цистерны с АХОВ (аммиак, хлор);</w:t>
      </w:r>
    </w:p>
    <w:p w:rsidR="00FF2FE8" w:rsidRPr="00715333" w:rsidRDefault="00FF2FE8" w:rsidP="00FF2FE8">
      <w:pPr>
        <w:pStyle w:val="a4"/>
        <w:tabs>
          <w:tab w:val="left" w:pos="993"/>
        </w:tabs>
        <w:rPr>
          <w:rFonts w:ascii="Times New Roman" w:hAnsi="Times New Roman"/>
          <w:color w:val="auto"/>
          <w:sz w:val="28"/>
          <w:szCs w:val="28"/>
        </w:rPr>
      </w:pPr>
      <w:r w:rsidRPr="00715333">
        <w:rPr>
          <w:rFonts w:ascii="Times New Roman" w:hAnsi="Times New Roman"/>
          <w:color w:val="auto"/>
          <w:sz w:val="28"/>
          <w:szCs w:val="28"/>
        </w:rPr>
        <w:t>- аварийный разлив цистерны с ЛВЖ (бензин);</w:t>
      </w:r>
    </w:p>
    <w:p w:rsidR="00FF2FE8" w:rsidRPr="00715333" w:rsidRDefault="00FF2FE8" w:rsidP="00FF2FE8">
      <w:pPr>
        <w:pStyle w:val="a4"/>
        <w:tabs>
          <w:tab w:val="left" w:pos="993"/>
        </w:tabs>
        <w:rPr>
          <w:rFonts w:ascii="Times New Roman" w:hAnsi="Times New Roman"/>
          <w:color w:val="auto"/>
          <w:sz w:val="28"/>
          <w:szCs w:val="28"/>
        </w:rPr>
      </w:pPr>
      <w:r w:rsidRPr="00715333">
        <w:rPr>
          <w:rFonts w:ascii="Times New Roman" w:hAnsi="Times New Roman"/>
          <w:color w:val="auto"/>
          <w:sz w:val="28"/>
          <w:szCs w:val="28"/>
        </w:rPr>
        <w:t>- аварийный разлив цистерны с СУГ (пропан).</w:t>
      </w:r>
    </w:p>
    <w:p w:rsidR="00FF2FE8" w:rsidRPr="00715333" w:rsidRDefault="00FF2FE8" w:rsidP="00FF2FE8">
      <w:pPr>
        <w:pStyle w:val="afd"/>
        <w:spacing w:after="0"/>
        <w:rPr>
          <w:rFonts w:ascii="Times New Roman" w:hAnsi="Times New Roman"/>
          <w:color w:val="auto"/>
          <w:sz w:val="28"/>
          <w:szCs w:val="28"/>
        </w:rPr>
      </w:pPr>
      <w:r w:rsidRPr="00715333">
        <w:rPr>
          <w:rFonts w:ascii="Times New Roman" w:hAnsi="Times New Roman"/>
          <w:color w:val="auto"/>
          <w:sz w:val="28"/>
          <w:szCs w:val="28"/>
        </w:rPr>
        <w:t>Основные поражающие факторы при аварии на транспорте:</w:t>
      </w:r>
    </w:p>
    <w:p w:rsidR="00FF2FE8" w:rsidRPr="00715333" w:rsidRDefault="00FF2FE8" w:rsidP="00FF2FE8">
      <w:pPr>
        <w:pStyle w:val="a4"/>
        <w:tabs>
          <w:tab w:val="left" w:pos="993"/>
        </w:tabs>
        <w:rPr>
          <w:rFonts w:ascii="Times New Roman" w:hAnsi="Times New Roman"/>
          <w:color w:val="auto"/>
          <w:sz w:val="28"/>
          <w:szCs w:val="28"/>
        </w:rPr>
      </w:pPr>
      <w:r w:rsidRPr="00715333">
        <w:rPr>
          <w:rFonts w:ascii="Times New Roman" w:hAnsi="Times New Roman"/>
          <w:color w:val="auto"/>
          <w:sz w:val="28"/>
          <w:szCs w:val="28"/>
        </w:rPr>
        <w:t>- токсическое поражение АХОВ (аммиак, хлор);</w:t>
      </w:r>
    </w:p>
    <w:p w:rsidR="00FF2FE8" w:rsidRPr="00715333" w:rsidRDefault="00FF2FE8" w:rsidP="00FF2FE8">
      <w:pPr>
        <w:pStyle w:val="a4"/>
        <w:tabs>
          <w:tab w:val="left" w:pos="993"/>
        </w:tabs>
        <w:rPr>
          <w:rFonts w:ascii="Times New Roman" w:hAnsi="Times New Roman"/>
          <w:color w:val="auto"/>
          <w:sz w:val="28"/>
          <w:szCs w:val="28"/>
        </w:rPr>
      </w:pPr>
      <w:r w:rsidRPr="00715333">
        <w:rPr>
          <w:rFonts w:ascii="Times New Roman" w:hAnsi="Times New Roman"/>
          <w:color w:val="auto"/>
          <w:sz w:val="28"/>
          <w:szCs w:val="28"/>
        </w:rPr>
        <w:t>- тепловое излучение при воспламенении разлитого топлива;</w:t>
      </w:r>
    </w:p>
    <w:p w:rsidR="00FF2FE8" w:rsidRPr="00715333" w:rsidRDefault="00FF2FE8" w:rsidP="00FF2FE8">
      <w:pPr>
        <w:pStyle w:val="a4"/>
        <w:tabs>
          <w:tab w:val="left" w:pos="900"/>
        </w:tabs>
        <w:ind w:left="900" w:hanging="191"/>
        <w:rPr>
          <w:rFonts w:ascii="Times New Roman" w:hAnsi="Times New Roman"/>
          <w:color w:val="auto"/>
          <w:sz w:val="28"/>
          <w:szCs w:val="28"/>
        </w:rPr>
      </w:pPr>
      <w:r w:rsidRPr="00715333">
        <w:rPr>
          <w:rFonts w:ascii="Times New Roman" w:hAnsi="Times New Roman"/>
          <w:color w:val="auto"/>
          <w:sz w:val="28"/>
          <w:szCs w:val="28"/>
        </w:rPr>
        <w:t>- воздушная ударная волна при взрыве топливно-воздушной смеси, образовавшейся при разливе топлива.</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Все расчеты проведены для возможных сценариев аварий с участием максимального количества опасного вещества в единичной емкости.</w:t>
      </w:r>
    </w:p>
    <w:p w:rsidR="00FF2FE8" w:rsidRPr="00715333" w:rsidRDefault="00FF2FE8" w:rsidP="003528B5">
      <w:pPr>
        <w:pStyle w:val="29"/>
        <w:numPr>
          <w:ilvl w:val="1"/>
          <w:numId w:val="19"/>
        </w:numPr>
        <w:tabs>
          <w:tab w:val="clear" w:pos="1440"/>
          <w:tab w:val="num" w:pos="1080"/>
        </w:tabs>
        <w:spacing w:before="120" w:after="120"/>
        <w:ind w:left="1080"/>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проливом АХОВ на автомобильном транспорте.</w:t>
      </w:r>
    </w:p>
    <w:p w:rsidR="00FF2FE8" w:rsidRPr="00715333" w:rsidRDefault="00FF2FE8" w:rsidP="005E46ED">
      <w:pPr>
        <w:pStyle w:val="ArNar"/>
        <w:rPr>
          <w:rFonts w:ascii="Times New Roman" w:hAnsi="Times New Roman"/>
          <w:color w:val="auto"/>
          <w:sz w:val="28"/>
          <w:szCs w:val="28"/>
        </w:rPr>
      </w:pPr>
      <w:r w:rsidRPr="00715333">
        <w:rPr>
          <w:rFonts w:ascii="Times New Roman" w:hAnsi="Times New Roman"/>
          <w:color w:val="auto"/>
          <w:sz w:val="28"/>
          <w:szCs w:val="28"/>
        </w:rPr>
        <w:t>Возникновение аварии данного типа возможно при нарушении герметичности автоцистерны, перевозящей АХОВ (аммиак, хлор) в результате дорожно-транспортного происшествия.</w:t>
      </w:r>
    </w:p>
    <w:p w:rsidR="00FF2FE8" w:rsidRPr="00715333" w:rsidRDefault="00FF2FE8" w:rsidP="00FF2FE8">
      <w:pPr>
        <w:pStyle w:val="aff0"/>
        <w:ind w:firstLine="425"/>
        <w:rPr>
          <w:rFonts w:ascii="Times New Roman" w:hAnsi="Times New Roman"/>
          <w:sz w:val="28"/>
          <w:szCs w:val="28"/>
        </w:rPr>
      </w:pPr>
      <w:r w:rsidRPr="00715333">
        <w:rPr>
          <w:rFonts w:ascii="Times New Roman" w:hAnsi="Times New Roman"/>
          <w:sz w:val="28"/>
          <w:szCs w:val="28"/>
        </w:rPr>
        <w:lastRenderedPageBreak/>
        <w:t>Порядок оценки последствий аварий.</w:t>
      </w:r>
    </w:p>
    <w:p w:rsidR="00FF2FE8" w:rsidRPr="00715333" w:rsidRDefault="00FF2FE8" w:rsidP="00FF2FE8">
      <w:pPr>
        <w:pStyle w:val="ArNar"/>
        <w:tabs>
          <w:tab w:val="left" w:pos="1134"/>
        </w:tabs>
        <w:spacing w:before="60"/>
        <w:rPr>
          <w:rFonts w:ascii="Times New Roman" w:hAnsi="Times New Roman"/>
          <w:color w:val="auto"/>
          <w:sz w:val="28"/>
          <w:szCs w:val="28"/>
        </w:rPr>
      </w:pPr>
      <w:r w:rsidRPr="00715333">
        <w:rPr>
          <w:rFonts w:ascii="Times New Roman" w:hAnsi="Times New Roman"/>
          <w:color w:val="auto"/>
          <w:sz w:val="28"/>
          <w:szCs w:val="28"/>
        </w:rPr>
        <w:t>Расчеты выполняются аналогично расчетам по АХОВ на железной дороге.</w:t>
      </w:r>
    </w:p>
    <w:p w:rsidR="00FF2FE8" w:rsidRPr="00715333" w:rsidRDefault="00FF2FE8" w:rsidP="00FF2FE8">
      <w:pPr>
        <w:pStyle w:val="29"/>
        <w:spacing w:before="120" w:after="120"/>
        <w:rPr>
          <w:rFonts w:ascii="Times New Roman" w:hAnsi="Times New Roman"/>
          <w:color w:val="auto"/>
          <w:sz w:val="28"/>
          <w:szCs w:val="28"/>
          <w:u w:val="single"/>
        </w:rPr>
      </w:pPr>
      <w:r w:rsidRPr="00715333">
        <w:rPr>
          <w:rFonts w:ascii="Times New Roman" w:hAnsi="Times New Roman"/>
          <w:color w:val="auto"/>
          <w:sz w:val="28"/>
          <w:szCs w:val="28"/>
        </w:rPr>
        <w:t xml:space="preserve">Проектируемая территория не попадает в зону действия поражающих факторов при возникновении аварии, </w:t>
      </w:r>
      <w:r w:rsidRPr="00715333">
        <w:rPr>
          <w:rFonts w:ascii="Times New Roman" w:hAnsi="Times New Roman"/>
          <w:snapToGrid w:val="0"/>
          <w:color w:val="auto"/>
          <w:sz w:val="28"/>
          <w:szCs w:val="28"/>
        </w:rPr>
        <w:t>связанной с проливом АХОВ на автомобильном транспорте</w:t>
      </w:r>
      <w:r w:rsidRPr="00715333">
        <w:rPr>
          <w:rFonts w:ascii="Times New Roman" w:hAnsi="Times New Roman"/>
          <w:color w:val="auto"/>
          <w:sz w:val="28"/>
          <w:szCs w:val="28"/>
        </w:rPr>
        <w:t>.</w:t>
      </w:r>
    </w:p>
    <w:p w:rsidR="00FF2FE8" w:rsidRPr="00715333" w:rsidRDefault="00FF2FE8" w:rsidP="003528B5">
      <w:pPr>
        <w:pStyle w:val="29"/>
        <w:numPr>
          <w:ilvl w:val="1"/>
          <w:numId w:val="19"/>
        </w:numPr>
        <w:tabs>
          <w:tab w:val="clear" w:pos="1440"/>
          <w:tab w:val="num" w:pos="1080"/>
        </w:tabs>
        <w:spacing w:before="120" w:after="120"/>
        <w:ind w:left="1080"/>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воспламенением проливов пропана на автомобильном транспорте</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Возникновение аварии данного типа возможно при нарушении герметичности автомобильной цистерны с топливом (в результате ДТП). Над поверхностью разлития образуется облако паров пропана. Воспламенение паров и дальнейшее горение топлива возможно при наличии источника зажигания. Такими источниками могут быть: замыкание электропроводки автомобиля, разряд статического электричества, образование искры от удара металлических предметов и т.д.</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автотранспорте, связанной с воспламенением проливов пропана из автоцистерны.</w:t>
      </w:r>
    </w:p>
    <w:p w:rsidR="00FF2FE8" w:rsidRPr="00715333" w:rsidRDefault="00FF2FE8" w:rsidP="003528B5">
      <w:pPr>
        <w:pStyle w:val="29"/>
        <w:numPr>
          <w:ilvl w:val="1"/>
          <w:numId w:val="19"/>
        </w:numPr>
        <w:tabs>
          <w:tab w:val="clear" w:pos="1440"/>
          <w:tab w:val="num" w:pos="1080"/>
        </w:tabs>
        <w:spacing w:before="120" w:after="120"/>
        <w:ind w:left="1080"/>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воспламенением топливно-воздушной смеси с образованием избыточного давления на автомобильном транспорте</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Возникновение аварии данного типа возможно при нарушении герметичности автомобильной цистерны с пропаном (в результате ДТП). Происходит выброс топлива в окружающую среду с последующим образованием топливно-воздушной смеси. Воспламенение, образовавшейся топливно-воздушной смеси с образованием избыточного давления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Исходные данные:</w:t>
      </w:r>
    </w:p>
    <w:p w:rsidR="00FF2FE8" w:rsidRPr="00715333" w:rsidRDefault="00FF2FE8" w:rsidP="00FF2FE8">
      <w:pPr>
        <w:pStyle w:val="a4"/>
        <w:tabs>
          <w:tab w:val="left" w:pos="-6804"/>
          <w:tab w:val="num" w:pos="1440"/>
        </w:tabs>
        <w:spacing w:after="20"/>
        <w:ind w:left="0" w:firstLine="709"/>
        <w:rPr>
          <w:rFonts w:ascii="Times New Roman" w:hAnsi="Times New Roman"/>
          <w:color w:val="auto"/>
          <w:sz w:val="28"/>
          <w:szCs w:val="28"/>
        </w:rPr>
      </w:pPr>
      <w:r w:rsidRPr="00715333">
        <w:rPr>
          <w:rFonts w:ascii="Times New Roman" w:hAnsi="Times New Roman"/>
          <w:color w:val="auto"/>
          <w:sz w:val="28"/>
          <w:szCs w:val="28"/>
        </w:rPr>
        <w:t>- количество разлившегося при аварии пропана</w:t>
      </w:r>
      <w:r w:rsidRPr="00715333">
        <w:rPr>
          <w:rFonts w:ascii="Times New Roman" w:hAnsi="Times New Roman"/>
          <w:color w:val="auto"/>
          <w:sz w:val="28"/>
          <w:szCs w:val="28"/>
        </w:rPr>
        <w:tab/>
        <w:t xml:space="preserve">V = </w:t>
      </w:r>
      <w:smartTag w:uri="urn:schemas-microsoft-com:office:smarttags" w:element="metricconverter">
        <w:smartTagPr>
          <w:attr w:name="ProductID" w:val="70,3 м3"/>
        </w:smartTagPr>
        <w:r w:rsidRPr="00715333">
          <w:rPr>
            <w:rFonts w:ascii="Times New Roman" w:hAnsi="Times New Roman"/>
            <w:color w:val="auto"/>
            <w:sz w:val="28"/>
            <w:szCs w:val="28"/>
          </w:rPr>
          <w:t>70,3 м</w:t>
        </w:r>
        <w:r w:rsidRPr="00715333">
          <w:rPr>
            <w:rFonts w:ascii="Times New Roman" w:hAnsi="Times New Roman"/>
            <w:color w:val="auto"/>
            <w:sz w:val="28"/>
            <w:szCs w:val="28"/>
            <w:vertAlign w:val="superscript"/>
          </w:rPr>
          <w:t>3</w:t>
        </w:r>
      </w:smartTag>
      <w:r w:rsidRPr="00715333">
        <w:rPr>
          <w:rFonts w:ascii="Times New Roman" w:hAnsi="Times New Roman"/>
          <w:color w:val="auto"/>
          <w:sz w:val="28"/>
          <w:szCs w:val="28"/>
        </w:rPr>
        <w:t xml:space="preserve"> (95 % от объема цистерны);</w:t>
      </w:r>
    </w:p>
    <w:p w:rsidR="00FF2FE8" w:rsidRPr="00715333" w:rsidRDefault="00FF2FE8" w:rsidP="00FF2FE8">
      <w:pPr>
        <w:pStyle w:val="a4"/>
        <w:tabs>
          <w:tab w:val="left" w:pos="993"/>
          <w:tab w:val="left" w:pos="6096"/>
        </w:tabs>
        <w:spacing w:after="20"/>
        <w:rPr>
          <w:rFonts w:ascii="Times New Roman" w:hAnsi="Times New Roman"/>
          <w:color w:val="auto"/>
          <w:sz w:val="28"/>
          <w:szCs w:val="28"/>
        </w:rPr>
      </w:pPr>
      <w:r w:rsidRPr="00715333">
        <w:rPr>
          <w:rFonts w:ascii="Times New Roman" w:hAnsi="Times New Roman"/>
          <w:color w:val="auto"/>
          <w:sz w:val="28"/>
          <w:szCs w:val="28"/>
        </w:rPr>
        <w:t>- молярная масса СУГ</w:t>
      </w:r>
      <w:r w:rsidRPr="00715333">
        <w:rPr>
          <w:rFonts w:ascii="Times New Roman" w:hAnsi="Times New Roman"/>
          <w:color w:val="auto"/>
          <w:sz w:val="28"/>
          <w:szCs w:val="28"/>
        </w:rPr>
        <w:tab/>
        <w:t>М = 44,0 кг/кмоль;</w:t>
      </w:r>
    </w:p>
    <w:p w:rsidR="00FF2FE8" w:rsidRPr="00715333" w:rsidRDefault="00FF2FE8" w:rsidP="00FF2FE8">
      <w:pPr>
        <w:pStyle w:val="a4"/>
        <w:tabs>
          <w:tab w:val="left" w:pos="993"/>
          <w:tab w:val="left" w:pos="6096"/>
        </w:tabs>
        <w:spacing w:after="20"/>
        <w:rPr>
          <w:rFonts w:ascii="Times New Roman" w:hAnsi="Times New Roman"/>
          <w:color w:val="auto"/>
          <w:sz w:val="28"/>
          <w:szCs w:val="28"/>
        </w:rPr>
      </w:pPr>
      <w:r w:rsidRPr="00715333">
        <w:rPr>
          <w:rFonts w:ascii="Times New Roman" w:hAnsi="Times New Roman"/>
          <w:color w:val="auto"/>
          <w:sz w:val="28"/>
          <w:szCs w:val="28"/>
        </w:rPr>
        <w:t>- время испарения</w:t>
      </w:r>
      <w:r w:rsidRPr="00715333">
        <w:rPr>
          <w:rFonts w:ascii="Times New Roman" w:hAnsi="Times New Roman"/>
          <w:color w:val="auto"/>
          <w:sz w:val="28"/>
          <w:szCs w:val="28"/>
        </w:rPr>
        <w:tab/>
        <w:t>Т = 60 мин.</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Порядок оценки последствий аварии.</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Определим, на каком расстоянии от геометрического центра пролива могут произойти минимальные повреждения зданий. Для минимального повреждения зданий величина избыточного давления соответствует 3,6 кПа.</w:t>
      </w:r>
    </w:p>
    <w:p w:rsidR="00FF2FE8" w:rsidRPr="00715333" w:rsidRDefault="00FF2FE8" w:rsidP="00FF2FE8">
      <w:pPr>
        <w:pStyle w:val="ArNar"/>
        <w:tabs>
          <w:tab w:val="left" w:pos="1134"/>
        </w:tabs>
        <w:spacing w:before="60"/>
        <w:rPr>
          <w:rFonts w:ascii="Times New Roman" w:hAnsi="Times New Roman"/>
          <w:color w:val="auto"/>
          <w:sz w:val="28"/>
          <w:szCs w:val="28"/>
        </w:rPr>
      </w:pPr>
      <w:r w:rsidRPr="00715333">
        <w:rPr>
          <w:rFonts w:ascii="Times New Roman" w:hAnsi="Times New Roman"/>
          <w:color w:val="auto"/>
          <w:sz w:val="28"/>
          <w:szCs w:val="28"/>
        </w:rPr>
        <w:t xml:space="preserve">Избыточное давление </w:t>
      </w:r>
      <w:r w:rsidRPr="00715333">
        <w:rPr>
          <w:rFonts w:ascii="Times New Roman" w:hAnsi="Times New Roman"/>
          <w:color w:val="auto"/>
          <w:position w:val="-10"/>
          <w:sz w:val="28"/>
          <w:szCs w:val="28"/>
        </w:rPr>
        <w:object w:dxaOrig="440" w:dyaOrig="340">
          <v:shape id="_x0000_i1036" type="#_x0000_t75" style="width:21.75pt;height:17.25pt" o:ole="" fillcolor="window">
            <v:imagedata r:id="rId57" o:title=""/>
          </v:shape>
          <o:OLEObject Type="Embed" ProgID="Equation.3" ShapeID="_x0000_i1036" DrawAspect="Content" ObjectID="_1429959144" r:id="rId67"/>
        </w:object>
      </w:r>
      <w:r w:rsidRPr="00715333">
        <w:rPr>
          <w:rFonts w:ascii="Times New Roman" w:hAnsi="Times New Roman"/>
          <w:color w:val="auto"/>
          <w:sz w:val="28"/>
          <w:szCs w:val="28"/>
        </w:rPr>
        <w:t xml:space="preserve"> на расстоянии </w:t>
      </w:r>
      <w:r w:rsidRPr="00715333">
        <w:rPr>
          <w:rFonts w:ascii="Times New Roman" w:hAnsi="Times New Roman"/>
          <w:color w:val="auto"/>
          <w:sz w:val="28"/>
          <w:szCs w:val="28"/>
          <w:lang w:val="en-US"/>
        </w:rPr>
        <w:t>R</w:t>
      </w:r>
      <w:r w:rsidRPr="00715333">
        <w:rPr>
          <w:rFonts w:ascii="Times New Roman" w:hAnsi="Times New Roman"/>
          <w:color w:val="auto"/>
          <w:sz w:val="28"/>
          <w:szCs w:val="28"/>
        </w:rPr>
        <w:t xml:space="preserve"> (м) от центра облака ТВС определяется по формуле:</w:t>
      </w:r>
    </w:p>
    <w:p w:rsidR="00FF2FE8" w:rsidRPr="00715333" w:rsidRDefault="00FF2FE8" w:rsidP="00FF2FE8">
      <w:pPr>
        <w:pStyle w:val="ArNar"/>
        <w:tabs>
          <w:tab w:val="left" w:pos="1134"/>
          <w:tab w:val="left" w:pos="7088"/>
        </w:tabs>
        <w:rPr>
          <w:rFonts w:ascii="Times New Roman" w:hAnsi="Times New Roman"/>
          <w:color w:val="auto"/>
          <w:sz w:val="28"/>
          <w:szCs w:val="28"/>
        </w:rPr>
      </w:pPr>
      <w:r w:rsidRPr="00715333">
        <w:rPr>
          <w:rFonts w:ascii="Times New Roman" w:hAnsi="Times New Roman"/>
          <w:color w:val="auto"/>
          <w:position w:val="-12"/>
          <w:sz w:val="28"/>
          <w:szCs w:val="28"/>
        </w:rPr>
        <w:object w:dxaOrig="1240" w:dyaOrig="360">
          <v:shape id="_x0000_i1037" type="#_x0000_t75" style="width:62.25pt;height:18.75pt" o:ole="" fillcolor="window">
            <v:imagedata r:id="rId59" o:title=""/>
          </v:shape>
          <o:OLEObject Type="Embed" ProgID="Equation.3" ShapeID="_x0000_i1037" DrawAspect="Content" ObjectID="_1429959145" r:id="rId68"/>
        </w:object>
      </w:r>
      <w:r w:rsidRPr="00715333">
        <w:rPr>
          <w:rFonts w:ascii="Times New Roman" w:hAnsi="Times New Roman"/>
          <w:color w:val="auto"/>
          <w:sz w:val="28"/>
          <w:szCs w:val="28"/>
        </w:rPr>
        <w:t>, кПа</w:t>
      </w:r>
    </w:p>
    <w:p w:rsidR="00FF2FE8" w:rsidRPr="00715333" w:rsidRDefault="00FF2FE8" w:rsidP="00FF2FE8">
      <w:pPr>
        <w:pStyle w:val="ArNar"/>
        <w:tabs>
          <w:tab w:val="left" w:pos="1134"/>
        </w:tabs>
        <w:ind w:left="1134" w:hanging="414"/>
        <w:rPr>
          <w:rFonts w:ascii="Times New Roman" w:hAnsi="Times New Roman"/>
          <w:color w:val="auto"/>
          <w:sz w:val="28"/>
          <w:szCs w:val="28"/>
        </w:rPr>
      </w:pPr>
      <w:r w:rsidRPr="00715333">
        <w:rPr>
          <w:rFonts w:ascii="Times New Roman" w:hAnsi="Times New Roman"/>
          <w:color w:val="auto"/>
          <w:sz w:val="28"/>
          <w:szCs w:val="28"/>
        </w:rPr>
        <w:t>где</w:t>
      </w:r>
      <w:r w:rsidRPr="00715333">
        <w:rPr>
          <w:rFonts w:ascii="Times New Roman" w:hAnsi="Times New Roman"/>
          <w:color w:val="auto"/>
          <w:sz w:val="28"/>
          <w:szCs w:val="28"/>
        </w:rPr>
        <w:tab/>
        <w:t>Р</w:t>
      </w:r>
      <w:r w:rsidRPr="00715333">
        <w:rPr>
          <w:rFonts w:ascii="Times New Roman" w:hAnsi="Times New Roman"/>
          <w:color w:val="auto"/>
          <w:sz w:val="28"/>
          <w:szCs w:val="28"/>
          <w:vertAlign w:val="subscript"/>
        </w:rPr>
        <w:t>0</w:t>
      </w:r>
      <w:r w:rsidRPr="00715333">
        <w:rPr>
          <w:rFonts w:ascii="Times New Roman" w:hAnsi="Times New Roman"/>
          <w:color w:val="auto"/>
          <w:sz w:val="28"/>
          <w:szCs w:val="28"/>
        </w:rPr>
        <w:t xml:space="preserve"> – атмосферное давление, равное 101,3 кПа;</w:t>
      </w:r>
    </w:p>
    <w:p w:rsidR="00FF2FE8" w:rsidRPr="00715333" w:rsidRDefault="00FF2FE8" w:rsidP="00FF2FE8">
      <w:pPr>
        <w:pStyle w:val="a4"/>
        <w:tabs>
          <w:tab w:val="left" w:pos="1134"/>
        </w:tabs>
        <w:spacing w:before="40" w:after="0"/>
        <w:ind w:left="1134" w:hanging="425"/>
        <w:rPr>
          <w:rFonts w:ascii="Times New Roman" w:hAnsi="Times New Roman"/>
          <w:color w:val="auto"/>
          <w:sz w:val="28"/>
          <w:szCs w:val="28"/>
        </w:rPr>
      </w:pPr>
      <w:r w:rsidRPr="00715333">
        <w:rPr>
          <w:rFonts w:ascii="Times New Roman" w:hAnsi="Times New Roman"/>
          <w:color w:val="auto"/>
          <w:sz w:val="28"/>
          <w:szCs w:val="28"/>
        </w:rPr>
        <w:lastRenderedPageBreak/>
        <w:tab/>
      </w:r>
      <w:r w:rsidRPr="00715333">
        <w:rPr>
          <w:rFonts w:ascii="Times New Roman" w:hAnsi="Times New Roman"/>
          <w:color w:val="auto"/>
          <w:position w:val="-10"/>
          <w:sz w:val="28"/>
          <w:szCs w:val="28"/>
        </w:rPr>
        <w:object w:dxaOrig="4620" w:dyaOrig="380">
          <v:shape id="_x0000_i1038" type="#_x0000_t75" style="width:231pt;height:19.5pt" o:ole="" fillcolor="window">
            <v:imagedata r:id="rId61" o:title=""/>
          </v:shape>
          <o:OLEObject Type="Embed" ProgID="Equation.3" ShapeID="_x0000_i1038" DrawAspect="Content" ObjectID="_1429959146" r:id="rId69"/>
        </w:object>
      </w:r>
      <w:r w:rsidRPr="00715333">
        <w:rPr>
          <w:rFonts w:ascii="Times New Roman" w:hAnsi="Times New Roman"/>
          <w:color w:val="auto"/>
          <w:sz w:val="28"/>
          <w:szCs w:val="28"/>
        </w:rPr>
        <w:t>;</w:t>
      </w:r>
    </w:p>
    <w:p w:rsidR="00FF2FE8" w:rsidRPr="00715333" w:rsidRDefault="00FF2FE8" w:rsidP="00FF2FE8">
      <w:pPr>
        <w:pStyle w:val="a4"/>
        <w:tabs>
          <w:tab w:val="left" w:pos="1134"/>
        </w:tabs>
        <w:spacing w:before="40" w:after="0"/>
        <w:ind w:left="1134" w:hanging="425"/>
        <w:rPr>
          <w:rFonts w:ascii="Times New Roman" w:hAnsi="Times New Roman"/>
          <w:color w:val="auto"/>
          <w:sz w:val="28"/>
          <w:szCs w:val="28"/>
        </w:rPr>
      </w:pPr>
      <w:r w:rsidRPr="00715333">
        <w:rPr>
          <w:rFonts w:ascii="Times New Roman" w:hAnsi="Times New Roman"/>
          <w:color w:val="auto"/>
          <w:sz w:val="28"/>
          <w:szCs w:val="28"/>
        </w:rPr>
        <w:tab/>
        <w:t>V</w:t>
      </w:r>
      <w:r w:rsidRPr="00715333">
        <w:rPr>
          <w:rFonts w:ascii="Times New Roman" w:hAnsi="Times New Roman"/>
          <w:color w:val="auto"/>
          <w:sz w:val="28"/>
          <w:szCs w:val="28"/>
          <w:vertAlign w:val="subscript"/>
        </w:rPr>
        <w:t>Г</w:t>
      </w:r>
      <w:r w:rsidRPr="00715333">
        <w:rPr>
          <w:rFonts w:ascii="Times New Roman" w:hAnsi="Times New Roman"/>
          <w:color w:val="auto"/>
          <w:sz w:val="28"/>
          <w:szCs w:val="28"/>
        </w:rPr>
        <w:t xml:space="preserve"> – скорость распространения сгорания, м/с;</w:t>
      </w:r>
    </w:p>
    <w:p w:rsidR="00FF2FE8" w:rsidRPr="00715333" w:rsidRDefault="00FF2FE8" w:rsidP="00FF2FE8">
      <w:pPr>
        <w:pStyle w:val="a4"/>
        <w:tabs>
          <w:tab w:val="left" w:pos="1134"/>
        </w:tabs>
        <w:spacing w:before="40" w:after="0"/>
        <w:ind w:left="1134" w:hanging="425"/>
        <w:rPr>
          <w:rFonts w:ascii="Times New Roman" w:hAnsi="Times New Roman"/>
          <w:color w:val="auto"/>
          <w:sz w:val="28"/>
          <w:szCs w:val="28"/>
        </w:rPr>
      </w:pPr>
      <w:r w:rsidRPr="00715333">
        <w:rPr>
          <w:rFonts w:ascii="Times New Roman" w:hAnsi="Times New Roman"/>
          <w:color w:val="auto"/>
          <w:sz w:val="28"/>
          <w:szCs w:val="28"/>
        </w:rPr>
        <w:tab/>
        <w:t>С</w:t>
      </w:r>
      <w:r w:rsidRPr="00715333">
        <w:rPr>
          <w:rFonts w:ascii="Times New Roman" w:hAnsi="Times New Roman"/>
          <w:color w:val="auto"/>
          <w:sz w:val="28"/>
          <w:szCs w:val="28"/>
          <w:vertAlign w:val="subscript"/>
        </w:rPr>
        <w:t>В</w:t>
      </w:r>
      <w:r w:rsidRPr="00715333">
        <w:rPr>
          <w:rFonts w:ascii="Times New Roman" w:hAnsi="Times New Roman"/>
          <w:color w:val="auto"/>
          <w:sz w:val="28"/>
          <w:szCs w:val="28"/>
        </w:rPr>
        <w:t xml:space="preserve"> – скорость звука в воздухе, равная 340 м/с;</w:t>
      </w:r>
    </w:p>
    <w:p w:rsidR="00FF2FE8" w:rsidRPr="00715333" w:rsidRDefault="00FF2FE8" w:rsidP="00FF2FE8">
      <w:pPr>
        <w:pStyle w:val="ArNar"/>
        <w:tabs>
          <w:tab w:val="left" w:pos="900"/>
        </w:tabs>
        <w:rPr>
          <w:rFonts w:ascii="Times New Roman" w:hAnsi="Times New Roman"/>
          <w:color w:val="auto"/>
          <w:sz w:val="28"/>
          <w:szCs w:val="28"/>
        </w:rPr>
      </w:pPr>
      <w:r w:rsidRPr="00715333">
        <w:rPr>
          <w:rFonts w:ascii="Times New Roman" w:hAnsi="Times New Roman"/>
          <w:color w:val="auto"/>
          <w:sz w:val="28"/>
          <w:szCs w:val="28"/>
        </w:rPr>
        <w:tab/>
        <w:t xml:space="preserve">  σ – степень расширения продуктов сгорания (для газовых смесей равна 7).</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xml:space="preserve">Расстояние, на котором будет наблюдаться величина избыточного давления 3,6 кПа, составляет </w:t>
      </w:r>
      <w:smartTag w:uri="urn:schemas-microsoft-com:office:smarttags" w:element="metricconverter">
        <w:smartTagPr>
          <w:attr w:name="ProductID" w:val="176 м"/>
        </w:smartTagPr>
        <w:r w:rsidRPr="00715333">
          <w:rPr>
            <w:rFonts w:ascii="Times New Roman" w:hAnsi="Times New Roman"/>
            <w:color w:val="auto"/>
            <w:sz w:val="28"/>
            <w:szCs w:val="28"/>
          </w:rPr>
          <w:t>176 м</w:t>
        </w:r>
      </w:smartTag>
      <w:r w:rsidRPr="00715333">
        <w:rPr>
          <w:rFonts w:ascii="Times New Roman" w:hAnsi="Times New Roman"/>
          <w:color w:val="auto"/>
          <w:sz w:val="28"/>
          <w:szCs w:val="28"/>
        </w:rPr>
        <w:t>.</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железнодорожном транспорте, связанной с воспламенением проливов пропана из автоцистерны с образованием избыточного давления.</w:t>
      </w:r>
    </w:p>
    <w:p w:rsidR="00FF2FE8" w:rsidRPr="00715333" w:rsidRDefault="00FF2FE8" w:rsidP="003528B5">
      <w:pPr>
        <w:pStyle w:val="29"/>
        <w:numPr>
          <w:ilvl w:val="1"/>
          <w:numId w:val="19"/>
        </w:numPr>
        <w:tabs>
          <w:tab w:val="clear" w:pos="1440"/>
          <w:tab w:val="num" w:pos="1080"/>
        </w:tabs>
        <w:spacing w:before="120" w:after="120"/>
        <w:ind w:left="1080"/>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образованием «огненного шара» при разрушении автоцистерны.</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Исходные данные:</w:t>
      </w:r>
    </w:p>
    <w:p w:rsidR="00FF2FE8" w:rsidRPr="00715333" w:rsidRDefault="00FF2FE8" w:rsidP="00FF2FE8">
      <w:pPr>
        <w:pStyle w:val="a4"/>
        <w:tabs>
          <w:tab w:val="left" w:pos="993"/>
          <w:tab w:val="num" w:pos="1418"/>
          <w:tab w:val="left" w:pos="6096"/>
        </w:tabs>
        <w:spacing w:after="20"/>
        <w:rPr>
          <w:rFonts w:ascii="Times New Roman" w:hAnsi="Times New Roman"/>
          <w:color w:val="auto"/>
          <w:sz w:val="28"/>
          <w:szCs w:val="28"/>
        </w:rPr>
      </w:pPr>
      <w:r w:rsidRPr="00715333">
        <w:rPr>
          <w:rFonts w:ascii="Times New Roman" w:hAnsi="Times New Roman"/>
          <w:color w:val="auto"/>
          <w:sz w:val="28"/>
          <w:szCs w:val="28"/>
        </w:rPr>
        <w:t>- масса СУГ, участвующего в аварии</w:t>
      </w:r>
      <w:r w:rsidRPr="00715333">
        <w:rPr>
          <w:rFonts w:ascii="Times New Roman" w:hAnsi="Times New Roman"/>
          <w:color w:val="auto"/>
          <w:sz w:val="28"/>
          <w:szCs w:val="28"/>
        </w:rPr>
        <w:tab/>
        <w:t xml:space="preserve">М = </w:t>
      </w:r>
      <w:smartTag w:uri="urn:schemas-microsoft-com:office:smarttags" w:element="metricconverter">
        <w:smartTagPr>
          <w:attr w:name="ProductID" w:val="4531,5 кг"/>
        </w:smartTagPr>
        <w:r w:rsidRPr="00715333">
          <w:rPr>
            <w:rFonts w:ascii="Times New Roman" w:hAnsi="Times New Roman"/>
            <w:color w:val="auto"/>
            <w:sz w:val="28"/>
            <w:szCs w:val="28"/>
          </w:rPr>
          <w:t>4531,5 кг</w:t>
        </w:r>
      </w:smartTag>
      <w:r w:rsidRPr="00715333">
        <w:rPr>
          <w:rFonts w:ascii="Times New Roman" w:hAnsi="Times New Roman"/>
          <w:color w:val="auto"/>
          <w:sz w:val="28"/>
          <w:szCs w:val="28"/>
        </w:rPr>
        <w:t>.</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Порядок оценки последствий аварии.</w:t>
      </w:r>
    </w:p>
    <w:p w:rsidR="00FF2FE8" w:rsidRPr="00715333" w:rsidRDefault="00FF2FE8" w:rsidP="00FF2FE8">
      <w:pPr>
        <w:pStyle w:val="afd"/>
        <w:rPr>
          <w:rFonts w:ascii="Times New Roman" w:hAnsi="Times New Roman"/>
          <w:color w:val="auto"/>
          <w:sz w:val="28"/>
          <w:szCs w:val="28"/>
        </w:rPr>
      </w:pPr>
      <w:r w:rsidRPr="00715333">
        <w:rPr>
          <w:rFonts w:ascii="Times New Roman" w:hAnsi="Times New Roman"/>
          <w:color w:val="auto"/>
          <w:sz w:val="28"/>
          <w:szCs w:val="28"/>
        </w:rPr>
        <w:t>Поражающее действие «огненного шара» на человека определяется величиной тепловой энергии (импульсом теплового излучения) и временем существования «огненного шара», а на остальные объекты – интенсивностью его теплового излучения.</w:t>
      </w:r>
    </w:p>
    <w:p w:rsidR="00FF2FE8" w:rsidRPr="00715333" w:rsidRDefault="00FF2FE8" w:rsidP="00FF2FE8">
      <w:pPr>
        <w:pStyle w:val="afd"/>
        <w:rPr>
          <w:rFonts w:ascii="Times New Roman" w:hAnsi="Times New Roman"/>
          <w:color w:val="auto"/>
          <w:sz w:val="28"/>
          <w:szCs w:val="28"/>
        </w:rPr>
      </w:pPr>
      <w:r w:rsidRPr="00715333">
        <w:rPr>
          <w:rFonts w:ascii="Times New Roman" w:hAnsi="Times New Roman"/>
          <w:color w:val="auto"/>
          <w:sz w:val="28"/>
          <w:szCs w:val="28"/>
        </w:rPr>
        <w:t>Определим, на каком расстоянии от геометрического центра «огненного шара» люди могут получить ожоги 1-й степени, что соответствует импульсу теплового излучения 120 кДж/м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w:t>
      </w:r>
    </w:p>
    <w:p w:rsidR="00FF2FE8" w:rsidRPr="00715333" w:rsidRDefault="00FF2FE8" w:rsidP="00FF2FE8">
      <w:pPr>
        <w:pStyle w:val="afd"/>
        <w:rPr>
          <w:rFonts w:ascii="Times New Roman" w:hAnsi="Times New Roman"/>
          <w:color w:val="auto"/>
          <w:sz w:val="28"/>
          <w:szCs w:val="28"/>
        </w:rPr>
      </w:pPr>
      <w:r w:rsidRPr="00715333">
        <w:rPr>
          <w:rFonts w:ascii="Times New Roman" w:hAnsi="Times New Roman"/>
          <w:color w:val="auto"/>
          <w:sz w:val="28"/>
          <w:szCs w:val="28"/>
        </w:rPr>
        <w:t xml:space="preserve">Расчет интенсивности теплового излучения «огненного шара» </w:t>
      </w:r>
      <w:r w:rsidRPr="00715333">
        <w:rPr>
          <w:rFonts w:ascii="Times New Roman" w:hAnsi="Times New Roman"/>
          <w:color w:val="auto"/>
          <w:sz w:val="28"/>
          <w:szCs w:val="28"/>
          <w:lang w:val="en-US"/>
        </w:rPr>
        <w:t>q</w:t>
      </w:r>
      <w:r w:rsidRPr="00715333">
        <w:rPr>
          <w:rFonts w:ascii="Times New Roman" w:hAnsi="Times New Roman"/>
          <w:i/>
          <w:iCs/>
          <w:color w:val="auto"/>
          <w:sz w:val="28"/>
          <w:szCs w:val="28"/>
        </w:rPr>
        <w:t>,</w:t>
      </w:r>
      <w:r w:rsidRPr="00715333">
        <w:rPr>
          <w:rFonts w:ascii="Times New Roman" w:hAnsi="Times New Roman"/>
          <w:color w:val="auto"/>
          <w:sz w:val="28"/>
          <w:szCs w:val="28"/>
        </w:rPr>
        <w:t xml:space="preserve"> кВт/м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 проводят по формуле:</w:t>
      </w:r>
    </w:p>
    <w:p w:rsidR="00FF2FE8" w:rsidRPr="00715333" w:rsidRDefault="00FF2FE8" w:rsidP="00FF2FE8">
      <w:pPr>
        <w:pStyle w:val="ArNar"/>
        <w:spacing w:before="120" w:after="120"/>
        <w:rPr>
          <w:rFonts w:ascii="Times New Roman" w:hAnsi="Times New Roman"/>
          <w:color w:val="auto"/>
          <w:sz w:val="28"/>
          <w:szCs w:val="28"/>
        </w:rPr>
      </w:pPr>
      <w:r w:rsidRPr="00715333">
        <w:rPr>
          <w:rFonts w:ascii="Times New Roman" w:hAnsi="Times New Roman"/>
          <w:color w:val="auto"/>
          <w:sz w:val="28"/>
          <w:szCs w:val="28"/>
          <w:lang w:val="en-US"/>
        </w:rPr>
        <w:t>q</w:t>
      </w:r>
      <w:r w:rsidRPr="00715333">
        <w:rPr>
          <w:rFonts w:ascii="Times New Roman" w:hAnsi="Times New Roman"/>
          <w:color w:val="auto"/>
          <w:sz w:val="28"/>
          <w:szCs w:val="28"/>
        </w:rPr>
        <w:t xml:space="preserve"> = </w:t>
      </w:r>
      <w:r w:rsidRPr="00715333">
        <w:rPr>
          <w:rFonts w:ascii="Times New Roman" w:hAnsi="Times New Roman"/>
          <w:color w:val="auto"/>
          <w:sz w:val="28"/>
          <w:szCs w:val="28"/>
          <w:lang w:val="en-US"/>
        </w:rPr>
        <w:t>E</w:t>
      </w:r>
      <w:r w:rsidRPr="00715333">
        <w:rPr>
          <w:rFonts w:ascii="Times New Roman" w:hAnsi="Times New Roman"/>
          <w:color w:val="auto"/>
          <w:sz w:val="28"/>
          <w:szCs w:val="28"/>
          <w:vertAlign w:val="subscript"/>
          <w:lang w:val="en-US"/>
        </w:rPr>
        <w:t>f</w:t>
      </w:r>
      <w:r w:rsidRPr="00715333">
        <w:rPr>
          <w:rFonts w:ascii="Times New Roman" w:hAnsi="Times New Roman"/>
          <w:color w:val="auto"/>
          <w:sz w:val="28"/>
          <w:szCs w:val="28"/>
        </w:rPr>
        <w:t xml:space="preserve"> ∙</w:t>
      </w:r>
      <w:r w:rsidRPr="00715333">
        <w:rPr>
          <w:rFonts w:ascii="Times New Roman" w:hAnsi="Times New Roman"/>
          <w:color w:val="auto"/>
          <w:sz w:val="28"/>
          <w:szCs w:val="28"/>
          <w:lang w:val="en-US"/>
        </w:rPr>
        <w:t>F</w:t>
      </w:r>
      <w:r w:rsidRPr="00715333">
        <w:rPr>
          <w:rFonts w:ascii="Times New Roman" w:hAnsi="Times New Roman"/>
          <w:color w:val="auto"/>
          <w:sz w:val="28"/>
          <w:szCs w:val="28"/>
          <w:vertAlign w:val="subscript"/>
          <w:lang w:val="en-US"/>
        </w:rPr>
        <w:t>q</w:t>
      </w:r>
      <w:r w:rsidRPr="00715333">
        <w:rPr>
          <w:rFonts w:ascii="Times New Roman" w:hAnsi="Times New Roman"/>
          <w:color w:val="auto"/>
          <w:sz w:val="28"/>
          <w:szCs w:val="28"/>
        </w:rPr>
        <w:t>∙τ, кВт/м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w:t>
      </w:r>
    </w:p>
    <w:p w:rsidR="00FF2FE8" w:rsidRPr="00715333" w:rsidRDefault="00FF2FE8" w:rsidP="00FF2FE8">
      <w:pPr>
        <w:ind w:firstLine="709"/>
        <w:rPr>
          <w:sz w:val="28"/>
          <w:szCs w:val="28"/>
        </w:rPr>
      </w:pPr>
      <w:r w:rsidRPr="00715333">
        <w:rPr>
          <w:sz w:val="28"/>
          <w:szCs w:val="28"/>
        </w:rPr>
        <w:t xml:space="preserve">где </w:t>
      </w:r>
      <w:r w:rsidRPr="00715333">
        <w:rPr>
          <w:sz w:val="28"/>
          <w:szCs w:val="28"/>
          <w:lang w:val="en-US"/>
        </w:rPr>
        <w:t>E</w:t>
      </w:r>
      <w:r w:rsidRPr="00715333">
        <w:rPr>
          <w:sz w:val="28"/>
          <w:szCs w:val="28"/>
          <w:vertAlign w:val="subscript"/>
          <w:lang w:val="en-US"/>
        </w:rPr>
        <w:t>f</w:t>
      </w:r>
      <w:r w:rsidRPr="00715333">
        <w:rPr>
          <w:sz w:val="28"/>
          <w:szCs w:val="28"/>
        </w:rPr>
        <w:t xml:space="preserve"> – среднеповерхностная плотность теплового излучения пламени, кВт/м</w:t>
      </w:r>
      <w:r w:rsidRPr="00715333">
        <w:rPr>
          <w:sz w:val="28"/>
          <w:szCs w:val="28"/>
          <w:vertAlign w:val="superscript"/>
        </w:rPr>
        <w:t>2</w:t>
      </w:r>
      <w:r w:rsidRPr="00715333">
        <w:rPr>
          <w:sz w:val="28"/>
          <w:szCs w:val="28"/>
        </w:rPr>
        <w:t>;</w:t>
      </w:r>
    </w:p>
    <w:p w:rsidR="00FF2FE8" w:rsidRPr="00715333" w:rsidRDefault="00FF2FE8" w:rsidP="00FF2FE8">
      <w:pPr>
        <w:spacing w:before="60" w:after="60"/>
        <w:ind w:firstLine="709"/>
        <w:rPr>
          <w:sz w:val="28"/>
          <w:szCs w:val="28"/>
        </w:rPr>
      </w:pPr>
      <w:r w:rsidRPr="00715333">
        <w:rPr>
          <w:sz w:val="28"/>
          <w:szCs w:val="28"/>
          <w:lang w:val="en-US"/>
        </w:rPr>
        <w:t>F</w:t>
      </w:r>
      <w:r w:rsidRPr="00715333">
        <w:rPr>
          <w:sz w:val="28"/>
          <w:szCs w:val="28"/>
          <w:vertAlign w:val="subscript"/>
          <w:lang w:val="en-US"/>
        </w:rPr>
        <w:t>q</w:t>
      </w:r>
      <w:r w:rsidRPr="00715333">
        <w:rPr>
          <w:sz w:val="28"/>
          <w:szCs w:val="28"/>
        </w:rPr>
        <w:t>– угловой коэффициент облученности;</w:t>
      </w:r>
    </w:p>
    <w:p w:rsidR="00FF2FE8" w:rsidRPr="00715333" w:rsidRDefault="00FF2FE8" w:rsidP="00FF2FE8">
      <w:pPr>
        <w:spacing w:before="60" w:after="60"/>
        <w:ind w:firstLine="709"/>
        <w:rPr>
          <w:sz w:val="28"/>
          <w:szCs w:val="28"/>
        </w:rPr>
      </w:pPr>
      <w:r w:rsidRPr="00715333">
        <w:rPr>
          <w:sz w:val="28"/>
          <w:szCs w:val="28"/>
        </w:rPr>
        <w:t>τ – коэффициент пропускания атмосферы.</w:t>
      </w:r>
    </w:p>
    <w:p w:rsidR="00FF2FE8" w:rsidRPr="00715333" w:rsidRDefault="00FF2FE8" w:rsidP="00FF2FE8">
      <w:pPr>
        <w:spacing w:before="60" w:after="60"/>
        <w:ind w:firstLine="709"/>
        <w:rPr>
          <w:sz w:val="28"/>
          <w:szCs w:val="28"/>
        </w:rPr>
      </w:pPr>
      <w:r w:rsidRPr="00715333">
        <w:rPr>
          <w:position w:val="-30"/>
          <w:sz w:val="28"/>
          <w:szCs w:val="28"/>
          <w:lang w:val="en-US"/>
        </w:rPr>
        <w:object w:dxaOrig="3340" w:dyaOrig="700">
          <v:shape id="_x0000_i1039" type="#_x0000_t75" style="width:166.5pt;height:35.25pt" o:ole="">
            <v:imagedata r:id="rId70" o:title=""/>
          </v:shape>
          <o:OLEObject Type="Embed" ProgID="Equation.3" ShapeID="_x0000_i1039" DrawAspect="Content" ObjectID="_1429959147" r:id="rId71"/>
        </w:object>
      </w:r>
      <w:r w:rsidRPr="00715333">
        <w:rPr>
          <w:sz w:val="28"/>
          <w:szCs w:val="28"/>
        </w:rPr>
        <w:t>,</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где Н – высота центра «огненного шара», м;</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lang w:val="en-US"/>
        </w:rPr>
        <w:t>D</w:t>
      </w:r>
      <w:r w:rsidRPr="00715333">
        <w:rPr>
          <w:rFonts w:ascii="Times New Roman" w:hAnsi="Times New Roman"/>
          <w:color w:val="auto"/>
          <w:sz w:val="28"/>
          <w:szCs w:val="28"/>
          <w:vertAlign w:val="subscript"/>
          <w:lang w:val="en-US"/>
        </w:rPr>
        <w:t>s</w:t>
      </w:r>
      <w:r w:rsidRPr="00715333">
        <w:rPr>
          <w:rFonts w:ascii="Times New Roman" w:hAnsi="Times New Roman"/>
          <w:i/>
          <w:iCs/>
          <w:color w:val="auto"/>
          <w:sz w:val="28"/>
          <w:szCs w:val="28"/>
        </w:rPr>
        <w:t xml:space="preserve"> </w:t>
      </w:r>
      <w:r w:rsidRPr="00715333">
        <w:rPr>
          <w:rFonts w:ascii="Times New Roman" w:hAnsi="Times New Roman"/>
          <w:color w:val="auto"/>
          <w:sz w:val="28"/>
          <w:szCs w:val="28"/>
        </w:rPr>
        <w:t>– эффективный диаметр «огненного шара», м;</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lang w:val="en-US"/>
        </w:rPr>
        <w:t>r</w:t>
      </w:r>
      <w:r w:rsidRPr="00715333">
        <w:rPr>
          <w:rFonts w:ascii="Times New Roman" w:hAnsi="Times New Roman"/>
          <w:i/>
          <w:iCs/>
          <w:color w:val="auto"/>
          <w:sz w:val="28"/>
          <w:szCs w:val="28"/>
        </w:rPr>
        <w:t xml:space="preserve"> </w:t>
      </w:r>
      <w:r w:rsidRPr="00715333">
        <w:rPr>
          <w:rFonts w:ascii="Times New Roman" w:hAnsi="Times New Roman"/>
          <w:color w:val="auto"/>
          <w:sz w:val="28"/>
          <w:szCs w:val="28"/>
        </w:rPr>
        <w:t>–расстояние от облучаемого объекта до точки на поверхности земли непосредственно под центром «огненного шара», м.</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 xml:space="preserve">Время существования «огненного шара» </w:t>
      </w:r>
      <w:r w:rsidRPr="00715333">
        <w:rPr>
          <w:rFonts w:ascii="Times New Roman" w:hAnsi="Times New Roman"/>
          <w:color w:val="auto"/>
          <w:sz w:val="28"/>
          <w:szCs w:val="28"/>
          <w:lang w:val="en-US"/>
        </w:rPr>
        <w:t>t</w:t>
      </w:r>
      <w:r w:rsidRPr="00715333">
        <w:rPr>
          <w:rFonts w:ascii="Times New Roman" w:hAnsi="Times New Roman"/>
          <w:color w:val="auto"/>
          <w:sz w:val="28"/>
          <w:szCs w:val="28"/>
          <w:vertAlign w:val="subscript"/>
          <w:lang w:val="en-US"/>
        </w:rPr>
        <w:t>s</w:t>
      </w:r>
      <w:r w:rsidRPr="00715333">
        <w:rPr>
          <w:rFonts w:ascii="Times New Roman" w:hAnsi="Times New Roman"/>
          <w:color w:val="auto"/>
          <w:sz w:val="28"/>
          <w:szCs w:val="28"/>
        </w:rPr>
        <w:t>, с, рассчитывают по формуле:</w:t>
      </w:r>
    </w:p>
    <w:p w:rsidR="00FF2FE8" w:rsidRPr="00715333" w:rsidRDefault="00FF2FE8" w:rsidP="00FF2FE8">
      <w:pPr>
        <w:pStyle w:val="ArNar"/>
        <w:spacing w:before="120" w:after="120"/>
        <w:rPr>
          <w:rFonts w:ascii="Times New Roman" w:hAnsi="Times New Roman"/>
          <w:color w:val="auto"/>
          <w:sz w:val="28"/>
          <w:szCs w:val="28"/>
        </w:rPr>
      </w:pPr>
      <w:r w:rsidRPr="00715333">
        <w:rPr>
          <w:rFonts w:ascii="Times New Roman" w:hAnsi="Times New Roman"/>
          <w:color w:val="auto"/>
          <w:sz w:val="28"/>
          <w:szCs w:val="28"/>
          <w:lang w:val="en-US"/>
        </w:rPr>
        <w:t>t</w:t>
      </w:r>
      <w:r w:rsidRPr="00715333">
        <w:rPr>
          <w:rFonts w:ascii="Times New Roman" w:hAnsi="Times New Roman"/>
          <w:color w:val="auto"/>
          <w:sz w:val="28"/>
          <w:szCs w:val="28"/>
          <w:vertAlign w:val="subscript"/>
          <w:lang w:val="en-US"/>
        </w:rPr>
        <w:t>s</w:t>
      </w:r>
      <w:r w:rsidRPr="00715333">
        <w:rPr>
          <w:rFonts w:ascii="Times New Roman" w:hAnsi="Times New Roman"/>
          <w:color w:val="auto"/>
          <w:sz w:val="28"/>
          <w:szCs w:val="28"/>
        </w:rPr>
        <w:t xml:space="preserve"> = 0,92∙</w:t>
      </w:r>
      <w:r w:rsidRPr="00715333">
        <w:rPr>
          <w:rFonts w:ascii="Times New Roman" w:hAnsi="Times New Roman"/>
          <w:color w:val="auto"/>
          <w:sz w:val="28"/>
          <w:szCs w:val="28"/>
          <w:lang w:val="en-US"/>
        </w:rPr>
        <w:t>M</w:t>
      </w:r>
      <w:r w:rsidRPr="00715333">
        <w:rPr>
          <w:rFonts w:ascii="Times New Roman" w:hAnsi="Times New Roman"/>
          <w:color w:val="auto"/>
          <w:sz w:val="28"/>
          <w:szCs w:val="28"/>
          <w:vertAlign w:val="superscript"/>
        </w:rPr>
        <w:t>0,303</w:t>
      </w:r>
      <w:r w:rsidRPr="00715333">
        <w:rPr>
          <w:rFonts w:ascii="Times New Roman" w:hAnsi="Times New Roman"/>
          <w:color w:val="auto"/>
          <w:sz w:val="28"/>
          <w:szCs w:val="28"/>
        </w:rPr>
        <w:t>,</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 xml:space="preserve">где </w:t>
      </w:r>
      <w:r w:rsidRPr="00715333">
        <w:rPr>
          <w:rFonts w:ascii="Times New Roman" w:hAnsi="Times New Roman"/>
          <w:color w:val="auto"/>
          <w:sz w:val="28"/>
          <w:szCs w:val="28"/>
          <w:lang w:val="en-US"/>
        </w:rPr>
        <w:t>M</w:t>
      </w:r>
      <w:r w:rsidRPr="00715333">
        <w:rPr>
          <w:rFonts w:ascii="Times New Roman" w:hAnsi="Times New Roman"/>
          <w:color w:val="auto"/>
          <w:sz w:val="28"/>
          <w:szCs w:val="28"/>
        </w:rPr>
        <w:t xml:space="preserve"> – масса горючего вещества, кг.</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lastRenderedPageBreak/>
        <w:t>Коэффициент пропускания атмосферы τ рассчитывают по формуле:</w:t>
      </w:r>
    </w:p>
    <w:p w:rsidR="00FF2FE8" w:rsidRPr="00715333" w:rsidRDefault="00FF2FE8" w:rsidP="00FF2FE8">
      <w:pPr>
        <w:pStyle w:val="ArNar"/>
        <w:spacing w:before="60" w:after="120"/>
        <w:rPr>
          <w:rFonts w:ascii="Times New Roman" w:hAnsi="Times New Roman"/>
          <w:color w:val="auto"/>
          <w:sz w:val="28"/>
          <w:szCs w:val="28"/>
        </w:rPr>
      </w:pPr>
      <w:r w:rsidRPr="00715333">
        <w:rPr>
          <w:rFonts w:ascii="Times New Roman" w:hAnsi="Times New Roman"/>
          <w:color w:val="auto"/>
          <w:sz w:val="28"/>
          <w:szCs w:val="28"/>
        </w:rPr>
        <w:t xml:space="preserve">τ = </w:t>
      </w:r>
      <w:r w:rsidRPr="00715333">
        <w:rPr>
          <w:rFonts w:ascii="Times New Roman" w:hAnsi="Times New Roman"/>
          <w:color w:val="auto"/>
          <w:sz w:val="28"/>
          <w:szCs w:val="28"/>
          <w:lang w:val="en-US"/>
        </w:rPr>
        <w:t>exp</w:t>
      </w:r>
      <w:r w:rsidRPr="00715333">
        <w:rPr>
          <w:rFonts w:ascii="Times New Roman" w:hAnsi="Times New Roman"/>
          <w:color w:val="auto"/>
          <w:sz w:val="28"/>
          <w:szCs w:val="28"/>
        </w:rPr>
        <w:t>[-7,0∙ 10</w:t>
      </w:r>
      <w:r w:rsidRPr="00715333">
        <w:rPr>
          <w:rFonts w:ascii="Times New Roman" w:hAnsi="Times New Roman"/>
          <w:color w:val="auto"/>
          <w:sz w:val="28"/>
          <w:szCs w:val="28"/>
          <w:vertAlign w:val="superscript"/>
        </w:rPr>
        <w:t>-4</w:t>
      </w:r>
      <w:r w:rsidRPr="00715333">
        <w:rPr>
          <w:rFonts w:ascii="Times New Roman" w:hAnsi="Times New Roman"/>
          <w:color w:val="auto"/>
          <w:sz w:val="28"/>
          <w:szCs w:val="28"/>
        </w:rPr>
        <w:t>(</w:t>
      </w:r>
      <w:r w:rsidRPr="00715333">
        <w:rPr>
          <w:rFonts w:ascii="Times New Roman" w:hAnsi="Times New Roman"/>
          <w:color w:val="auto"/>
          <w:position w:val="-6"/>
          <w:sz w:val="28"/>
          <w:szCs w:val="28"/>
          <w:lang w:val="en-US"/>
        </w:rPr>
        <w:object w:dxaOrig="900" w:dyaOrig="380">
          <v:shape id="_x0000_i1040" type="#_x0000_t75" style="width:45pt;height:19.5pt" o:ole="">
            <v:imagedata r:id="rId65" o:title=""/>
          </v:shape>
          <o:OLEObject Type="Embed" ProgID="Equation.3" ShapeID="_x0000_i1040" DrawAspect="Content" ObjectID="_1429959148" r:id="rId72"/>
        </w:object>
      </w:r>
      <w:r w:rsidRPr="00715333">
        <w:rPr>
          <w:rFonts w:ascii="Times New Roman" w:hAnsi="Times New Roman"/>
          <w:color w:val="auto"/>
          <w:sz w:val="28"/>
          <w:szCs w:val="28"/>
        </w:rPr>
        <w:t xml:space="preserve">- </w:t>
      </w:r>
      <w:r w:rsidRPr="00715333">
        <w:rPr>
          <w:rFonts w:ascii="Times New Roman" w:hAnsi="Times New Roman"/>
          <w:color w:val="auto"/>
          <w:sz w:val="28"/>
          <w:szCs w:val="28"/>
          <w:lang w:val="en-US"/>
        </w:rPr>
        <w:t>D</w:t>
      </w:r>
      <w:r w:rsidRPr="00715333">
        <w:rPr>
          <w:rFonts w:ascii="Times New Roman" w:hAnsi="Times New Roman"/>
          <w:color w:val="auto"/>
          <w:sz w:val="28"/>
          <w:szCs w:val="28"/>
          <w:vertAlign w:val="subscript"/>
          <w:lang w:val="en-US"/>
        </w:rPr>
        <w:t>s</w:t>
      </w:r>
      <w:r w:rsidRPr="00715333">
        <w:rPr>
          <w:rFonts w:ascii="Times New Roman" w:hAnsi="Times New Roman"/>
          <w:color w:val="auto"/>
          <w:sz w:val="28"/>
          <w:szCs w:val="28"/>
        </w:rPr>
        <w:t>/2)].</w:t>
      </w:r>
    </w:p>
    <w:p w:rsidR="00FF2FE8" w:rsidRPr="00715333" w:rsidRDefault="00FF2FE8" w:rsidP="00FF2FE8">
      <w:pPr>
        <w:pStyle w:val="ArNar"/>
        <w:spacing w:before="60" w:after="120"/>
        <w:rPr>
          <w:rFonts w:ascii="Times New Roman" w:hAnsi="Times New Roman"/>
          <w:color w:val="auto"/>
          <w:sz w:val="28"/>
          <w:szCs w:val="28"/>
        </w:rPr>
      </w:pPr>
      <w:r w:rsidRPr="00715333">
        <w:rPr>
          <w:rFonts w:ascii="Times New Roman" w:hAnsi="Times New Roman"/>
          <w:color w:val="auto"/>
          <w:sz w:val="28"/>
          <w:szCs w:val="28"/>
        </w:rPr>
        <w:t xml:space="preserve">Импульс теплового потока </w:t>
      </w:r>
      <w:r w:rsidRPr="00715333">
        <w:rPr>
          <w:rFonts w:ascii="Times New Roman" w:hAnsi="Times New Roman"/>
          <w:color w:val="auto"/>
          <w:sz w:val="28"/>
          <w:szCs w:val="28"/>
          <w:lang w:val="en-US"/>
        </w:rPr>
        <w:t>Q</w:t>
      </w:r>
      <w:r w:rsidRPr="00715333">
        <w:rPr>
          <w:rFonts w:ascii="Times New Roman" w:hAnsi="Times New Roman"/>
          <w:color w:val="auto"/>
          <w:sz w:val="28"/>
          <w:szCs w:val="28"/>
        </w:rPr>
        <w:t>, кДж/м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 определяется по формуле:</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lang w:val="en-US"/>
        </w:rPr>
        <w:t>Q</w:t>
      </w:r>
      <w:r w:rsidRPr="00715333">
        <w:rPr>
          <w:rFonts w:ascii="Times New Roman" w:hAnsi="Times New Roman"/>
          <w:color w:val="auto"/>
          <w:sz w:val="28"/>
          <w:szCs w:val="28"/>
        </w:rPr>
        <w:t xml:space="preserve"> = </w:t>
      </w:r>
      <w:r w:rsidRPr="00715333">
        <w:rPr>
          <w:rFonts w:ascii="Times New Roman" w:hAnsi="Times New Roman"/>
          <w:color w:val="auto"/>
          <w:sz w:val="28"/>
          <w:szCs w:val="28"/>
          <w:lang w:val="en-US"/>
        </w:rPr>
        <w:t>q</w:t>
      </w:r>
      <w:r w:rsidRPr="00715333">
        <w:rPr>
          <w:rFonts w:ascii="Times New Roman" w:hAnsi="Times New Roman"/>
          <w:color w:val="auto"/>
          <w:sz w:val="28"/>
          <w:szCs w:val="28"/>
          <w:vertAlign w:val="superscript"/>
        </w:rPr>
        <w:t>.</w:t>
      </w:r>
      <w:r w:rsidRPr="00715333">
        <w:rPr>
          <w:rFonts w:ascii="Times New Roman" w:hAnsi="Times New Roman"/>
          <w:color w:val="auto"/>
          <w:sz w:val="28"/>
          <w:szCs w:val="28"/>
          <w:lang w:val="en-US"/>
        </w:rPr>
        <w:t>t</w:t>
      </w:r>
      <w:r w:rsidRPr="00715333">
        <w:rPr>
          <w:rFonts w:ascii="Times New Roman" w:hAnsi="Times New Roman"/>
          <w:color w:val="auto"/>
          <w:sz w:val="28"/>
          <w:szCs w:val="28"/>
          <w:vertAlign w:val="subscript"/>
          <w:lang w:val="en-US"/>
        </w:rPr>
        <w:t>s</w:t>
      </w:r>
      <w:r w:rsidRPr="00715333">
        <w:rPr>
          <w:rFonts w:ascii="Times New Roman" w:hAnsi="Times New Roman"/>
          <w:color w:val="auto"/>
          <w:sz w:val="28"/>
          <w:szCs w:val="28"/>
        </w:rPr>
        <w:t>.</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Расстояние, на котором будет наблюдаться импульс теплового потока равный 120 кДж/м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 xml:space="preserve">, составляет </w:t>
      </w:r>
      <w:smartTag w:uri="urn:schemas-microsoft-com:office:smarttags" w:element="metricconverter">
        <w:smartTagPr>
          <w:attr w:name="ProductID" w:val="161 м"/>
        </w:smartTagPr>
        <w:r w:rsidRPr="00715333">
          <w:rPr>
            <w:rFonts w:ascii="Times New Roman" w:hAnsi="Times New Roman"/>
            <w:color w:val="auto"/>
            <w:sz w:val="28"/>
            <w:szCs w:val="28"/>
          </w:rPr>
          <w:t>161 м</w:t>
        </w:r>
      </w:smartTag>
      <w:r w:rsidRPr="00715333">
        <w:rPr>
          <w:rFonts w:ascii="Times New Roman" w:hAnsi="Times New Roman"/>
          <w:color w:val="auto"/>
          <w:sz w:val="28"/>
          <w:szCs w:val="28"/>
        </w:rPr>
        <w:t>.</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автодороге, связанной с воспламенением проливов пропана из автоцистерны с образованием «огненного шара».</w:t>
      </w:r>
    </w:p>
    <w:p w:rsidR="00FF2FE8" w:rsidRPr="00715333" w:rsidRDefault="00FF2FE8" w:rsidP="003528B5">
      <w:pPr>
        <w:pStyle w:val="29"/>
        <w:numPr>
          <w:ilvl w:val="1"/>
          <w:numId w:val="19"/>
        </w:numPr>
        <w:tabs>
          <w:tab w:val="clear" w:pos="1440"/>
          <w:tab w:val="num" w:pos="1080"/>
        </w:tabs>
        <w:spacing w:before="120" w:after="120"/>
        <w:ind w:left="1080"/>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воспламенением проливов бензина на автомобильном транспорте</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Возникновение аварии данного типа возможно при нарушении герметичности автомобильной цистерны с топливом (в результате ДТП). Над поверхностью разлития образуется облако паров бензина. Воспламенение паров и дальнейшее горение топлива возможно при наличии источника зажигания. Такими источниками могут быть: замыкание электропроводки автомобиля, разряд статического электричества, образование искры от удара металлических предметов и т.д.</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Исходные данные:</w:t>
      </w:r>
    </w:p>
    <w:p w:rsidR="00FF2FE8" w:rsidRPr="00715333" w:rsidRDefault="00FF2FE8" w:rsidP="00FF2FE8">
      <w:pPr>
        <w:pStyle w:val="a4"/>
        <w:tabs>
          <w:tab w:val="left" w:pos="6120"/>
        </w:tabs>
        <w:spacing w:after="20"/>
        <w:ind w:left="6120" w:hanging="5411"/>
        <w:rPr>
          <w:rFonts w:ascii="Times New Roman" w:hAnsi="Times New Roman"/>
          <w:color w:val="auto"/>
          <w:sz w:val="28"/>
          <w:szCs w:val="28"/>
        </w:rPr>
      </w:pPr>
      <w:r w:rsidRPr="00715333">
        <w:rPr>
          <w:rFonts w:ascii="Times New Roman" w:hAnsi="Times New Roman"/>
          <w:color w:val="auto"/>
          <w:sz w:val="28"/>
          <w:szCs w:val="28"/>
        </w:rPr>
        <w:t>- количество разлившегося при аварии бензина</w:t>
      </w:r>
      <w:r w:rsidRPr="00715333">
        <w:rPr>
          <w:rFonts w:ascii="Times New Roman" w:hAnsi="Times New Roman"/>
          <w:color w:val="auto"/>
          <w:sz w:val="28"/>
          <w:szCs w:val="28"/>
        </w:rPr>
        <w:tab/>
      </w:r>
      <w:r w:rsidRPr="00715333">
        <w:rPr>
          <w:rFonts w:ascii="Times New Roman" w:hAnsi="Times New Roman"/>
          <w:color w:val="auto"/>
          <w:sz w:val="28"/>
          <w:szCs w:val="28"/>
          <w:lang w:val="en-US"/>
        </w:rPr>
        <w:t>V</w:t>
      </w:r>
      <w:r w:rsidRPr="00715333">
        <w:rPr>
          <w:rFonts w:ascii="Times New Roman" w:hAnsi="Times New Roman"/>
          <w:color w:val="auto"/>
          <w:sz w:val="28"/>
          <w:szCs w:val="28"/>
        </w:rPr>
        <w:t xml:space="preserve"> = </w:t>
      </w:r>
      <w:smartTag w:uri="urn:schemas-microsoft-com:office:smarttags" w:element="metricconverter">
        <w:smartTagPr>
          <w:attr w:name="ProductID" w:val="8,55 м3"/>
        </w:smartTagPr>
        <w:r w:rsidRPr="00715333">
          <w:rPr>
            <w:rFonts w:ascii="Times New Roman" w:hAnsi="Times New Roman"/>
            <w:color w:val="auto"/>
            <w:sz w:val="28"/>
            <w:szCs w:val="28"/>
          </w:rPr>
          <w:t>8,55 м</w:t>
        </w:r>
        <w:r w:rsidRPr="00715333">
          <w:rPr>
            <w:rFonts w:ascii="Times New Roman" w:hAnsi="Times New Roman"/>
            <w:color w:val="auto"/>
            <w:sz w:val="28"/>
            <w:szCs w:val="28"/>
            <w:vertAlign w:val="superscript"/>
          </w:rPr>
          <w:t>3</w:t>
        </w:r>
      </w:smartTag>
      <w:r w:rsidRPr="00715333">
        <w:rPr>
          <w:rFonts w:ascii="Times New Roman" w:hAnsi="Times New Roman"/>
          <w:color w:val="auto"/>
          <w:sz w:val="28"/>
          <w:szCs w:val="28"/>
        </w:rPr>
        <w:t xml:space="preserve"> (95 % от объема цистерны);</w:t>
      </w:r>
    </w:p>
    <w:p w:rsidR="00FF2FE8" w:rsidRPr="00715333" w:rsidRDefault="00FF2FE8" w:rsidP="00FF2FE8">
      <w:pPr>
        <w:pStyle w:val="a4"/>
        <w:tabs>
          <w:tab w:val="left" w:pos="993"/>
          <w:tab w:val="left" w:pos="6096"/>
        </w:tabs>
        <w:spacing w:after="20"/>
        <w:rPr>
          <w:rFonts w:ascii="Times New Roman" w:hAnsi="Times New Roman"/>
          <w:color w:val="auto"/>
          <w:sz w:val="28"/>
          <w:szCs w:val="28"/>
        </w:rPr>
      </w:pPr>
      <w:r w:rsidRPr="00715333">
        <w:rPr>
          <w:rFonts w:ascii="Times New Roman" w:hAnsi="Times New Roman"/>
          <w:color w:val="auto"/>
          <w:sz w:val="28"/>
          <w:szCs w:val="28"/>
        </w:rPr>
        <w:t>- площадь пролива</w:t>
      </w:r>
      <w:r w:rsidRPr="00715333">
        <w:rPr>
          <w:rFonts w:ascii="Times New Roman" w:hAnsi="Times New Roman"/>
          <w:color w:val="auto"/>
          <w:sz w:val="28"/>
          <w:szCs w:val="28"/>
        </w:rPr>
        <w:tab/>
      </w:r>
      <w:r w:rsidRPr="00715333">
        <w:rPr>
          <w:rFonts w:ascii="Times New Roman" w:hAnsi="Times New Roman"/>
          <w:color w:val="auto"/>
          <w:sz w:val="28"/>
          <w:szCs w:val="28"/>
          <w:lang w:val="en-US"/>
        </w:rPr>
        <w:t>S</w:t>
      </w:r>
      <w:r w:rsidRPr="00715333">
        <w:rPr>
          <w:rFonts w:ascii="Times New Roman" w:hAnsi="Times New Roman"/>
          <w:color w:val="auto"/>
          <w:sz w:val="28"/>
          <w:szCs w:val="28"/>
        </w:rPr>
        <w:t xml:space="preserve"> = </w:t>
      </w:r>
      <w:smartTag w:uri="urn:schemas-microsoft-com:office:smarttags" w:element="metricconverter">
        <w:smartTagPr>
          <w:attr w:name="ProductID" w:val="171,0 м2"/>
        </w:smartTagPr>
        <w:r w:rsidRPr="00715333">
          <w:rPr>
            <w:rFonts w:ascii="Times New Roman" w:hAnsi="Times New Roman"/>
            <w:color w:val="auto"/>
            <w:sz w:val="28"/>
            <w:szCs w:val="28"/>
          </w:rPr>
          <w:t>171,0 м</w:t>
        </w:r>
        <w:r w:rsidRPr="00715333">
          <w:rPr>
            <w:rFonts w:ascii="Times New Roman" w:hAnsi="Times New Roman"/>
            <w:color w:val="auto"/>
            <w:sz w:val="28"/>
            <w:szCs w:val="28"/>
            <w:vertAlign w:val="superscript"/>
          </w:rPr>
          <w:t>2</w:t>
        </w:r>
      </w:smartTag>
      <w:r w:rsidRPr="00715333">
        <w:rPr>
          <w:rFonts w:ascii="Times New Roman" w:hAnsi="Times New Roman"/>
          <w:color w:val="auto"/>
          <w:sz w:val="28"/>
          <w:szCs w:val="28"/>
        </w:rPr>
        <w:t>.</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Порядок оценки последствий аварии.</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Определим, на каком расстоянии от геометрического центра пролива может произойти поражение людей тепловым потоком. Болевые ощущения у людей от тепловой радиации возникают при интенсивности теплового воздействия 1,4 кВт/м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 xml:space="preserve"> и более.</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Расчеты выполняются аналогично расчетам по сценарию 1.</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Расстояние, на котором будет наблюдаться тепловой поток интенсивностью 1,4 кВт/м</w:t>
      </w:r>
      <w:r w:rsidRPr="00715333">
        <w:rPr>
          <w:rFonts w:ascii="Times New Roman" w:hAnsi="Times New Roman"/>
          <w:color w:val="auto"/>
          <w:sz w:val="28"/>
          <w:szCs w:val="28"/>
          <w:vertAlign w:val="superscript"/>
        </w:rPr>
        <w:t>2</w:t>
      </w:r>
      <w:r w:rsidRPr="00715333">
        <w:rPr>
          <w:rFonts w:ascii="Times New Roman" w:hAnsi="Times New Roman"/>
          <w:color w:val="auto"/>
          <w:sz w:val="28"/>
          <w:szCs w:val="28"/>
        </w:rPr>
        <w:t xml:space="preserve">, составляет </w:t>
      </w:r>
      <w:smartTag w:uri="urn:schemas-microsoft-com:office:smarttags" w:element="metricconverter">
        <w:smartTagPr>
          <w:attr w:name="ProductID" w:val="62 м"/>
        </w:smartTagPr>
        <w:r w:rsidRPr="00715333">
          <w:rPr>
            <w:rFonts w:ascii="Times New Roman" w:hAnsi="Times New Roman"/>
            <w:color w:val="auto"/>
            <w:sz w:val="28"/>
            <w:szCs w:val="28"/>
          </w:rPr>
          <w:t>62 м</w:t>
        </w:r>
      </w:smartTag>
      <w:r w:rsidRPr="00715333">
        <w:rPr>
          <w:rFonts w:ascii="Times New Roman" w:hAnsi="Times New Roman"/>
          <w:color w:val="auto"/>
          <w:sz w:val="28"/>
          <w:szCs w:val="28"/>
        </w:rPr>
        <w:t>.</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автотранспорте, связанной с воспламенением проливов бензина из автоцистерны.</w:t>
      </w:r>
    </w:p>
    <w:p w:rsidR="00FF2FE8" w:rsidRPr="00715333" w:rsidRDefault="00FF2FE8" w:rsidP="003528B5">
      <w:pPr>
        <w:pStyle w:val="29"/>
        <w:numPr>
          <w:ilvl w:val="1"/>
          <w:numId w:val="19"/>
        </w:numPr>
        <w:tabs>
          <w:tab w:val="clear" w:pos="1440"/>
          <w:tab w:val="num" w:pos="1080"/>
        </w:tabs>
        <w:spacing w:before="120" w:after="120"/>
        <w:ind w:left="1080"/>
        <w:rPr>
          <w:rFonts w:ascii="Times New Roman" w:hAnsi="Times New Roman"/>
          <w:snapToGrid w:val="0"/>
          <w:color w:val="auto"/>
          <w:sz w:val="28"/>
          <w:szCs w:val="28"/>
        </w:rPr>
      </w:pPr>
      <w:r w:rsidRPr="00715333">
        <w:rPr>
          <w:rFonts w:ascii="Times New Roman" w:hAnsi="Times New Roman"/>
          <w:snapToGrid w:val="0"/>
          <w:color w:val="auto"/>
          <w:sz w:val="28"/>
          <w:szCs w:val="28"/>
        </w:rPr>
        <w:t>Сценарий развития аварии, связанной с воспламенением топливно-воздушной смеси с образованием избыточного давления на автомобильном транспорте</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Возникновение аварии данного типа возможно при нарушении герметичности автомобильной цистерны с бензином (в результате ДТП). Происходит выброс топлива в окружающую среду с последующим образованием топливно-воздушной смеси. Воспламенение, образовавшейся топливно-</w:t>
      </w:r>
      <w:r w:rsidRPr="00715333">
        <w:rPr>
          <w:rFonts w:ascii="Times New Roman" w:hAnsi="Times New Roman"/>
          <w:color w:val="auto"/>
          <w:sz w:val="28"/>
          <w:szCs w:val="28"/>
        </w:rPr>
        <w:lastRenderedPageBreak/>
        <w:t>воздушной смеси с образованием избыточного давления возможно при наличии источника зажигания. Такими источниками могут быть: замыкание электропроводки автомобиля, разряд статического электричества, образование искры от удара металлических предметов и т.д.</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Исходные данные:</w:t>
      </w:r>
    </w:p>
    <w:p w:rsidR="00FF2FE8" w:rsidRPr="00715333" w:rsidRDefault="00FF2FE8" w:rsidP="00FF2FE8">
      <w:pPr>
        <w:pStyle w:val="a4"/>
        <w:tabs>
          <w:tab w:val="num" w:pos="1620"/>
          <w:tab w:val="left" w:pos="1800"/>
        </w:tabs>
        <w:spacing w:after="20"/>
        <w:ind w:left="0" w:firstLine="709"/>
        <w:rPr>
          <w:rFonts w:ascii="Times New Roman" w:hAnsi="Times New Roman"/>
          <w:color w:val="auto"/>
          <w:sz w:val="28"/>
          <w:szCs w:val="28"/>
        </w:rPr>
      </w:pPr>
      <w:r w:rsidRPr="00715333">
        <w:rPr>
          <w:rFonts w:ascii="Times New Roman" w:hAnsi="Times New Roman"/>
          <w:color w:val="auto"/>
          <w:sz w:val="28"/>
          <w:szCs w:val="28"/>
        </w:rPr>
        <w:t>- количество разлившегося при аварии бензина</w:t>
      </w:r>
      <w:r w:rsidRPr="00715333">
        <w:rPr>
          <w:rFonts w:ascii="Times New Roman" w:hAnsi="Times New Roman"/>
          <w:color w:val="auto"/>
          <w:sz w:val="28"/>
          <w:szCs w:val="28"/>
        </w:rPr>
        <w:tab/>
      </w:r>
      <w:r w:rsidRPr="00715333">
        <w:rPr>
          <w:rFonts w:ascii="Times New Roman" w:hAnsi="Times New Roman"/>
          <w:color w:val="auto"/>
          <w:sz w:val="28"/>
          <w:szCs w:val="28"/>
          <w:lang w:val="en-US"/>
        </w:rPr>
        <w:t>V</w:t>
      </w:r>
      <w:r w:rsidRPr="00715333">
        <w:rPr>
          <w:rFonts w:ascii="Times New Roman" w:hAnsi="Times New Roman"/>
          <w:color w:val="auto"/>
          <w:sz w:val="28"/>
          <w:szCs w:val="28"/>
        </w:rPr>
        <w:t xml:space="preserve"> = </w:t>
      </w:r>
      <w:smartTag w:uri="urn:schemas-microsoft-com:office:smarttags" w:element="metricconverter">
        <w:smartTagPr>
          <w:attr w:name="ProductID" w:val="8,55 м3"/>
        </w:smartTagPr>
        <w:r w:rsidRPr="00715333">
          <w:rPr>
            <w:rFonts w:ascii="Times New Roman" w:hAnsi="Times New Roman"/>
            <w:color w:val="auto"/>
            <w:sz w:val="28"/>
            <w:szCs w:val="28"/>
          </w:rPr>
          <w:t>8,55 м</w:t>
        </w:r>
        <w:r w:rsidRPr="00715333">
          <w:rPr>
            <w:rFonts w:ascii="Times New Roman" w:hAnsi="Times New Roman"/>
            <w:color w:val="auto"/>
            <w:sz w:val="28"/>
            <w:szCs w:val="28"/>
            <w:vertAlign w:val="superscript"/>
          </w:rPr>
          <w:t>3</w:t>
        </w:r>
      </w:smartTag>
      <w:r w:rsidRPr="00715333">
        <w:rPr>
          <w:rFonts w:ascii="Times New Roman" w:hAnsi="Times New Roman"/>
          <w:color w:val="auto"/>
          <w:sz w:val="28"/>
          <w:szCs w:val="28"/>
        </w:rPr>
        <w:t xml:space="preserve"> (95 % от объема цистерны);</w:t>
      </w:r>
    </w:p>
    <w:p w:rsidR="00FF2FE8" w:rsidRPr="00715333" w:rsidRDefault="00FF2FE8" w:rsidP="00FF2FE8">
      <w:pPr>
        <w:pStyle w:val="a4"/>
        <w:tabs>
          <w:tab w:val="left" w:pos="993"/>
          <w:tab w:val="left" w:pos="6096"/>
        </w:tabs>
        <w:spacing w:after="20"/>
        <w:rPr>
          <w:rFonts w:ascii="Times New Roman" w:hAnsi="Times New Roman"/>
          <w:color w:val="auto"/>
          <w:sz w:val="28"/>
          <w:szCs w:val="28"/>
        </w:rPr>
      </w:pPr>
      <w:r w:rsidRPr="00715333">
        <w:rPr>
          <w:rFonts w:ascii="Times New Roman" w:hAnsi="Times New Roman"/>
          <w:color w:val="auto"/>
          <w:sz w:val="28"/>
          <w:szCs w:val="28"/>
        </w:rPr>
        <w:t>- молярная масса бензина</w:t>
      </w:r>
      <w:r w:rsidRPr="00715333">
        <w:rPr>
          <w:rFonts w:ascii="Times New Roman" w:hAnsi="Times New Roman"/>
          <w:color w:val="auto"/>
          <w:sz w:val="28"/>
          <w:szCs w:val="28"/>
        </w:rPr>
        <w:tab/>
        <w:t>М = 94,0 кг/кмоль;</w:t>
      </w:r>
    </w:p>
    <w:p w:rsidR="00FF2FE8" w:rsidRPr="00715333" w:rsidRDefault="00FF2FE8" w:rsidP="00FF2FE8">
      <w:pPr>
        <w:pStyle w:val="a4"/>
        <w:tabs>
          <w:tab w:val="left" w:pos="993"/>
          <w:tab w:val="left" w:pos="6096"/>
        </w:tabs>
        <w:spacing w:after="20"/>
        <w:rPr>
          <w:rFonts w:ascii="Times New Roman" w:hAnsi="Times New Roman"/>
          <w:color w:val="auto"/>
          <w:sz w:val="28"/>
          <w:szCs w:val="28"/>
        </w:rPr>
      </w:pPr>
      <w:r w:rsidRPr="00715333">
        <w:rPr>
          <w:rFonts w:ascii="Times New Roman" w:hAnsi="Times New Roman"/>
          <w:color w:val="auto"/>
          <w:sz w:val="28"/>
          <w:szCs w:val="28"/>
        </w:rPr>
        <w:t>- время испарения</w:t>
      </w:r>
      <w:r w:rsidRPr="00715333">
        <w:rPr>
          <w:rFonts w:ascii="Times New Roman" w:hAnsi="Times New Roman"/>
          <w:color w:val="auto"/>
          <w:sz w:val="28"/>
          <w:szCs w:val="28"/>
        </w:rPr>
        <w:tab/>
        <w:t>Т = 60 мин.</w:t>
      </w:r>
    </w:p>
    <w:p w:rsidR="00FF2FE8" w:rsidRPr="00715333" w:rsidRDefault="00FF2FE8" w:rsidP="00FF2FE8">
      <w:pPr>
        <w:pStyle w:val="aff0"/>
        <w:ind w:firstLine="437"/>
        <w:rPr>
          <w:rFonts w:ascii="Times New Roman" w:hAnsi="Times New Roman"/>
          <w:sz w:val="28"/>
          <w:szCs w:val="28"/>
        </w:rPr>
      </w:pPr>
      <w:r w:rsidRPr="00715333">
        <w:rPr>
          <w:rFonts w:ascii="Times New Roman" w:hAnsi="Times New Roman"/>
          <w:sz w:val="28"/>
          <w:szCs w:val="28"/>
        </w:rPr>
        <w:t>Порядок оценки последствий аварии.</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Определим, на каком расстоянии от геометрического центра пролива могут произойти минимальные повреждения зданий. Для минимального повреждения зданий величина избыточного давления соответствует 3,6 кПа.</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Расчеты выполняются аналогично расчетам по сценарию 2.</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 xml:space="preserve">Расстояние, на котором будет наблюдаться величина избыточного давления 3,6 кПа, составляет </w:t>
      </w:r>
      <w:smartTag w:uri="urn:schemas-microsoft-com:office:smarttags" w:element="metricconverter">
        <w:smartTagPr>
          <w:attr w:name="ProductID" w:val="77 м"/>
        </w:smartTagPr>
        <w:r w:rsidRPr="00715333">
          <w:rPr>
            <w:rFonts w:ascii="Times New Roman" w:hAnsi="Times New Roman"/>
            <w:color w:val="auto"/>
            <w:sz w:val="28"/>
            <w:szCs w:val="28"/>
          </w:rPr>
          <w:t>77 м</w:t>
        </w:r>
      </w:smartTag>
      <w:r w:rsidRPr="00715333">
        <w:rPr>
          <w:rFonts w:ascii="Times New Roman" w:hAnsi="Times New Roman"/>
          <w:color w:val="auto"/>
          <w:sz w:val="28"/>
          <w:szCs w:val="28"/>
        </w:rPr>
        <w:t>.</w:t>
      </w:r>
    </w:p>
    <w:p w:rsidR="00FF2FE8" w:rsidRPr="00715333" w:rsidRDefault="00FF2FE8" w:rsidP="00FF2FE8">
      <w:pPr>
        <w:pStyle w:val="ArNar"/>
        <w:tabs>
          <w:tab w:val="left" w:pos="1134"/>
        </w:tabs>
        <w:rPr>
          <w:rFonts w:ascii="Times New Roman" w:hAnsi="Times New Roman"/>
          <w:color w:val="auto"/>
          <w:sz w:val="28"/>
          <w:szCs w:val="28"/>
        </w:rPr>
      </w:pPr>
      <w:r w:rsidRPr="00715333">
        <w:rPr>
          <w:rFonts w:ascii="Times New Roman" w:hAnsi="Times New Roman"/>
          <w:color w:val="auto"/>
          <w:sz w:val="28"/>
          <w:szCs w:val="28"/>
        </w:rPr>
        <w:t>Проектируемая территория не попадает в зону поражающих факторов при возникновении аварии на автомобильной дороге, связанной с воспламенением проливов бензина из автоцистерны с образованием избыточного давления.</w:t>
      </w:r>
    </w:p>
    <w:p w:rsidR="00FF2FE8" w:rsidRPr="00715333" w:rsidRDefault="00FF2FE8" w:rsidP="00FF2FE8">
      <w:pPr>
        <w:pStyle w:val="ArNar"/>
        <w:tabs>
          <w:tab w:val="left" w:pos="1134"/>
        </w:tabs>
        <w:rPr>
          <w:rFonts w:ascii="Times New Roman" w:hAnsi="Times New Roman"/>
          <w:b/>
          <w:color w:val="auto"/>
          <w:sz w:val="28"/>
          <w:szCs w:val="28"/>
        </w:rPr>
      </w:pPr>
      <w:bookmarkStart w:id="78" w:name="_Toc311023867"/>
      <w:bookmarkStart w:id="79" w:name="_Toc336001361"/>
      <w:bookmarkStart w:id="80" w:name="_Toc338840472"/>
      <w:bookmarkStart w:id="81" w:name="_Toc338849214"/>
      <w:bookmarkStart w:id="82" w:name="_Toc339283879"/>
      <w:bookmarkStart w:id="83" w:name="_Toc339287506"/>
      <w:r w:rsidRPr="00715333">
        <w:rPr>
          <w:rFonts w:ascii="Times New Roman" w:hAnsi="Times New Roman"/>
          <w:b/>
          <w:color w:val="auto"/>
          <w:sz w:val="28"/>
          <w:szCs w:val="28"/>
        </w:rPr>
        <w:t>Воздушный транспорт</w:t>
      </w:r>
      <w:bookmarkEnd w:id="56"/>
      <w:bookmarkEnd w:id="57"/>
      <w:bookmarkEnd w:id="58"/>
      <w:bookmarkEnd w:id="59"/>
      <w:bookmarkEnd w:id="60"/>
      <w:bookmarkEnd w:id="61"/>
      <w:bookmarkEnd w:id="62"/>
      <w:bookmarkEnd w:id="63"/>
      <w:bookmarkEnd w:id="78"/>
      <w:bookmarkEnd w:id="79"/>
      <w:bookmarkEnd w:id="80"/>
      <w:bookmarkEnd w:id="81"/>
      <w:bookmarkEnd w:id="82"/>
      <w:bookmarkEnd w:id="83"/>
    </w:p>
    <w:p w:rsidR="00FF2FE8" w:rsidRPr="00715333" w:rsidRDefault="00FF2FE8" w:rsidP="00FF2FE8">
      <w:pPr>
        <w:ind w:firstLine="720"/>
        <w:jc w:val="both"/>
        <w:rPr>
          <w:sz w:val="28"/>
          <w:szCs w:val="28"/>
        </w:rPr>
      </w:pPr>
      <w:r w:rsidRPr="00715333">
        <w:rPr>
          <w:sz w:val="28"/>
          <w:szCs w:val="28"/>
        </w:rPr>
        <w:t>Основными причинами аварийности на авиатранспорте являются ошибки в управлении воздушным движением, нарушения экипажами воздушных судов правил безопасности полетов и эксплуатации воздушных судов и других технических средств с выработанным ресурсом эксплуатации.</w:t>
      </w:r>
    </w:p>
    <w:p w:rsidR="00FF2FE8" w:rsidRPr="00715333" w:rsidRDefault="00FF2FE8" w:rsidP="00FF2FE8">
      <w:pPr>
        <w:ind w:firstLine="720"/>
        <w:jc w:val="both"/>
        <w:rPr>
          <w:sz w:val="28"/>
          <w:szCs w:val="28"/>
        </w:rPr>
      </w:pPr>
      <w:r w:rsidRPr="00715333">
        <w:rPr>
          <w:sz w:val="28"/>
          <w:szCs w:val="28"/>
        </w:rPr>
        <w:t>При возникновении аварийной ситуации на воздушных судах, следующих по воздушным трассам и местным воздушным линиям, проходящими над городом не исключена, хотя и мало вероятна, возможность их падения на жилые кварталы. В зависимости от типа воздушного судна такое падение может привести к разрушению и повреждению от 5-7 до 10-12 домов. В результате данной катастрофы будет большое количество человеческих жертв (все пассажиры воздушного судна плюс 10 - 15 жителей), отдельные здания получат полные, средние и слабые разрушения. Наибольшее количество погибших среди населения будет, если воздушное судно упадет в ночное время на жилые дома, наименьшее - если воздушное судно упадет в ночное время на территорию промышленных предприятий. Данная ЧС потребует привлечения большого количества сил и средств для ликвидации последствий катастрофы и большим материальных затрат.</w:t>
      </w:r>
    </w:p>
    <w:p w:rsidR="005E46ED" w:rsidRPr="00715333" w:rsidRDefault="005E46ED" w:rsidP="00FF2FE8">
      <w:pPr>
        <w:pStyle w:val="22"/>
        <w:rPr>
          <w:sz w:val="28"/>
          <w:szCs w:val="28"/>
        </w:rPr>
      </w:pPr>
      <w:bookmarkStart w:id="84" w:name="_Toc339620457"/>
      <w:bookmarkStart w:id="85" w:name="_Toc352678617"/>
      <w:bookmarkStart w:id="86" w:name="_Toc243979117"/>
      <w:bookmarkStart w:id="87" w:name="_Toc243979191"/>
      <w:bookmarkStart w:id="88" w:name="_Toc243979400"/>
      <w:bookmarkStart w:id="89" w:name="_Toc94589707"/>
      <w:bookmarkStart w:id="90" w:name="_Toc109190055"/>
      <w:bookmarkStart w:id="91" w:name="_Toc121127754"/>
    </w:p>
    <w:p w:rsidR="005E46ED" w:rsidRPr="00715333" w:rsidRDefault="00FF2FE8" w:rsidP="00FF2FE8">
      <w:pPr>
        <w:pStyle w:val="22"/>
        <w:rPr>
          <w:sz w:val="28"/>
          <w:szCs w:val="28"/>
        </w:rPr>
      </w:pPr>
      <w:r w:rsidRPr="00715333">
        <w:rPr>
          <w:sz w:val="28"/>
          <w:szCs w:val="28"/>
        </w:rPr>
        <w:t xml:space="preserve">Аварии с выбросом радиоактивных веществ, </w:t>
      </w:r>
    </w:p>
    <w:p w:rsidR="00FF2FE8" w:rsidRPr="00715333" w:rsidRDefault="00FF2FE8" w:rsidP="00FF2FE8">
      <w:pPr>
        <w:pStyle w:val="22"/>
        <w:rPr>
          <w:sz w:val="28"/>
          <w:szCs w:val="28"/>
        </w:rPr>
      </w:pPr>
      <w:r w:rsidRPr="00715333">
        <w:rPr>
          <w:sz w:val="28"/>
          <w:szCs w:val="28"/>
        </w:rPr>
        <w:t>утратой радиоактивных источников</w:t>
      </w:r>
      <w:bookmarkEnd w:id="84"/>
      <w:bookmarkEnd w:id="85"/>
    </w:p>
    <w:p w:rsidR="00FF2FE8" w:rsidRPr="00715333" w:rsidRDefault="00FF2FE8" w:rsidP="00FF2FE8">
      <w:pPr>
        <w:pStyle w:val="24"/>
        <w:spacing w:line="240" w:lineRule="auto"/>
        <w:ind w:firstLine="720"/>
        <w:jc w:val="both"/>
        <w:rPr>
          <w:sz w:val="28"/>
          <w:szCs w:val="28"/>
        </w:rPr>
      </w:pPr>
      <w:r w:rsidRPr="00715333">
        <w:rPr>
          <w:sz w:val="28"/>
          <w:szCs w:val="28"/>
        </w:rPr>
        <w:t>Аварии с выбросом радиоактивных веществ (РВ) загрязнение территории области радиоактивными веществами возможны:</w:t>
      </w:r>
    </w:p>
    <w:p w:rsidR="00FF2FE8" w:rsidRPr="00715333" w:rsidRDefault="00FF2FE8" w:rsidP="00FF2FE8">
      <w:pPr>
        <w:pStyle w:val="24"/>
        <w:spacing w:line="240" w:lineRule="auto"/>
        <w:ind w:left="900" w:hanging="180"/>
        <w:jc w:val="both"/>
        <w:rPr>
          <w:sz w:val="28"/>
          <w:szCs w:val="28"/>
        </w:rPr>
      </w:pPr>
      <w:r w:rsidRPr="00715333">
        <w:rPr>
          <w:sz w:val="28"/>
          <w:szCs w:val="28"/>
        </w:rPr>
        <w:lastRenderedPageBreak/>
        <w:t>- при авариях во время транспортировки радиоактивных веществ железнодорожным и автомобильным транспортом и нарушении целостности упаковки. При этом возможно местное заражение прилегающей к месту аварии территории перевозимыми радиоактивными веществами и облучение людей находящихся вблизи места аварии;</w:t>
      </w:r>
    </w:p>
    <w:p w:rsidR="00FF2FE8" w:rsidRPr="00715333" w:rsidRDefault="00FF2FE8" w:rsidP="00FF2FE8">
      <w:pPr>
        <w:pStyle w:val="24"/>
        <w:spacing w:line="240" w:lineRule="auto"/>
        <w:ind w:left="900" w:hanging="180"/>
        <w:jc w:val="both"/>
        <w:rPr>
          <w:sz w:val="28"/>
          <w:szCs w:val="28"/>
        </w:rPr>
      </w:pPr>
      <w:r w:rsidRPr="00715333">
        <w:rPr>
          <w:sz w:val="28"/>
          <w:szCs w:val="28"/>
        </w:rPr>
        <w:t>- при утрате или несанкционированном захоронении производственных радиоактивных источников, что приведет к местному загрязнению небольшого участка территории и незначительному облучению отдельных людей, контактирующих с данным источником.</w:t>
      </w:r>
    </w:p>
    <w:p w:rsidR="00FF2FE8" w:rsidRPr="00715333" w:rsidRDefault="00FF2FE8" w:rsidP="00FF2FE8">
      <w:pPr>
        <w:pStyle w:val="24"/>
        <w:spacing w:line="240" w:lineRule="auto"/>
        <w:ind w:left="900" w:hanging="180"/>
        <w:jc w:val="both"/>
        <w:rPr>
          <w:sz w:val="28"/>
          <w:szCs w:val="28"/>
        </w:rPr>
      </w:pPr>
    </w:p>
    <w:p w:rsidR="00FF2FE8" w:rsidRPr="00715333" w:rsidRDefault="00FF2FE8" w:rsidP="00FF2FE8">
      <w:pPr>
        <w:pStyle w:val="22"/>
        <w:rPr>
          <w:sz w:val="28"/>
          <w:szCs w:val="28"/>
        </w:rPr>
      </w:pPr>
      <w:bookmarkStart w:id="92" w:name="_Toc352678618"/>
      <w:r w:rsidRPr="00715333">
        <w:rPr>
          <w:sz w:val="28"/>
          <w:szCs w:val="28"/>
        </w:rPr>
        <w:t>Аварии на электроэнергетических системах и системах жизнеобеспечения</w:t>
      </w:r>
      <w:bookmarkEnd w:id="92"/>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u w:val="single"/>
        </w:rPr>
        <w:t>Аварии на электроэнергетических системах.</w:t>
      </w:r>
      <w:r w:rsidRPr="00715333">
        <w:rPr>
          <w:rFonts w:ascii="Times New Roman" w:hAnsi="Times New Roman"/>
          <w:color w:val="auto"/>
          <w:sz w:val="28"/>
          <w:szCs w:val="28"/>
        </w:rPr>
        <w:t xml:space="preserve"> Сильный порывистый ветер со скоростью 25 м/сек и более приводит к обрыву проводов и разрушению опор ЛЭП-10 и 35 кВ, а со скоростью 33 м/сек и более - ЛЭП-110,220 и 500 кВ, что приводит к ограничениям в электрообеспечении  населенных пунктов вплоть до обесточивания части сельских районов, нарушениям в электрообеспечении железной дороги.</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u w:val="single"/>
        </w:rPr>
        <w:t>Аварии на коммунальных системах жизнеобеспечения</w:t>
      </w:r>
      <w:r w:rsidRPr="00715333">
        <w:rPr>
          <w:rFonts w:ascii="Times New Roman" w:hAnsi="Times New Roman"/>
          <w:color w:val="auto"/>
          <w:sz w:val="28"/>
          <w:szCs w:val="28"/>
        </w:rPr>
        <w:t xml:space="preserve"> возможны  по причине:</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износа основного и вспомогательного оборудования теплоисточников более чем на 60 %;</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ветхости тепловых и водопроводных сетей (износ от 60 до 90 %);</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халатности персонала обслуживающего теплоисточники и теплоносители;</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недофинансирования ремонтных работ;</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образования конденсата после слива газа в газгольдеры.</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Выход из строя коммунальных систем может привести к следующим последствиям:</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прекращению подачи тепла потребителям и размораживание тепловых сетей;</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прекращению подачи холодной воды;</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порывам тепловых сетей;</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выходу из строя основного оборудования теплоисточников;</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отключению от тепло- и водоснабжения жилых домов;</w:t>
      </w:r>
    </w:p>
    <w:p w:rsidR="00FF2FE8" w:rsidRPr="00715333" w:rsidRDefault="00FF2FE8" w:rsidP="00FF2FE8">
      <w:pPr>
        <w:pStyle w:val="ArNar"/>
        <w:rPr>
          <w:rFonts w:ascii="Times New Roman" w:hAnsi="Times New Roman"/>
          <w:color w:val="auto"/>
          <w:sz w:val="28"/>
          <w:szCs w:val="28"/>
        </w:rPr>
      </w:pPr>
      <w:r w:rsidRPr="00715333">
        <w:rPr>
          <w:rFonts w:ascii="Times New Roman" w:hAnsi="Times New Roman"/>
          <w:color w:val="auto"/>
          <w:sz w:val="28"/>
          <w:szCs w:val="28"/>
        </w:rPr>
        <w:t>- кратковременному прекращению подачи газа в жилые дома.</w:t>
      </w:r>
    </w:p>
    <w:p w:rsidR="00FF2FE8" w:rsidRPr="00715333" w:rsidRDefault="00FF2FE8" w:rsidP="00FF2FE8">
      <w:pPr>
        <w:pStyle w:val="ArNar"/>
        <w:rPr>
          <w:rFonts w:ascii="Times New Roman" w:hAnsi="Times New Roman"/>
          <w:color w:val="auto"/>
          <w:sz w:val="28"/>
          <w:szCs w:val="28"/>
        </w:rPr>
      </w:pPr>
    </w:p>
    <w:p w:rsidR="00FF2FE8" w:rsidRPr="00715333" w:rsidRDefault="005E46ED" w:rsidP="00FF2FE8">
      <w:pPr>
        <w:pStyle w:val="22"/>
        <w:rPr>
          <w:b/>
          <w:sz w:val="28"/>
          <w:szCs w:val="28"/>
        </w:rPr>
      </w:pPr>
      <w:bookmarkStart w:id="93" w:name="_Toc352678619"/>
      <w:r w:rsidRPr="00715333">
        <w:rPr>
          <w:b/>
          <w:sz w:val="28"/>
          <w:szCs w:val="28"/>
        </w:rPr>
        <w:t>8.2.2.</w:t>
      </w:r>
      <w:r w:rsidR="00FF2FE8" w:rsidRPr="00715333">
        <w:rPr>
          <w:b/>
          <w:sz w:val="28"/>
          <w:szCs w:val="28"/>
        </w:rPr>
        <w:t xml:space="preserve"> Природные чрезвычайные ситуации.</w:t>
      </w:r>
      <w:bookmarkEnd w:id="86"/>
      <w:bookmarkEnd w:id="87"/>
      <w:bookmarkEnd w:id="88"/>
      <w:bookmarkEnd w:id="93"/>
    </w:p>
    <w:p w:rsidR="00FF2FE8" w:rsidRPr="00715333" w:rsidRDefault="00FF2FE8" w:rsidP="00FF2FE8">
      <w:pPr>
        <w:ind w:firstLine="720"/>
        <w:jc w:val="both"/>
        <w:rPr>
          <w:b/>
          <w:sz w:val="28"/>
          <w:szCs w:val="28"/>
        </w:rPr>
      </w:pPr>
      <w:bookmarkStart w:id="94" w:name="_Toc243979118"/>
      <w:bookmarkStart w:id="95" w:name="_Toc243979192"/>
      <w:bookmarkStart w:id="96" w:name="_Toc243979401"/>
      <w:bookmarkStart w:id="97" w:name="_Toc243979489"/>
      <w:bookmarkStart w:id="98" w:name="_Toc336001369"/>
    </w:p>
    <w:p w:rsidR="00FF2FE8" w:rsidRPr="00715333" w:rsidRDefault="00FF2FE8" w:rsidP="00FF2FE8">
      <w:pPr>
        <w:ind w:firstLine="720"/>
        <w:jc w:val="both"/>
        <w:rPr>
          <w:sz w:val="28"/>
          <w:szCs w:val="28"/>
        </w:rPr>
      </w:pPr>
      <w:r w:rsidRPr="00715333">
        <w:rPr>
          <w:sz w:val="28"/>
          <w:szCs w:val="28"/>
        </w:rPr>
        <w:t>Природная чрезвычайная ситуация – обстановка на определенной территории или акватории, сложившаяся в результате возникновения источника природной ЧС, который может повлечь или повлек за собой человеческие жертвы, ущерб здоровью людей и (или) окружающей природной среде, значительные материальные потери и нарушение условий жизнедеятельности людей (ГОСТ Р 22.0.03-95, п. 3.1.1.).</w:t>
      </w:r>
    </w:p>
    <w:p w:rsidR="00FF2FE8" w:rsidRPr="00715333" w:rsidRDefault="00FF2FE8" w:rsidP="00FF2FE8">
      <w:pPr>
        <w:ind w:firstLine="720"/>
        <w:jc w:val="both"/>
        <w:rPr>
          <w:sz w:val="28"/>
          <w:szCs w:val="28"/>
        </w:rPr>
      </w:pPr>
    </w:p>
    <w:p w:rsidR="00FF2FE8" w:rsidRPr="00715333" w:rsidRDefault="00FF2FE8" w:rsidP="00FF2FE8">
      <w:pPr>
        <w:ind w:firstLine="720"/>
        <w:jc w:val="both"/>
        <w:rPr>
          <w:b/>
          <w:sz w:val="28"/>
          <w:szCs w:val="28"/>
        </w:rPr>
      </w:pPr>
      <w:r w:rsidRPr="00715333">
        <w:rPr>
          <w:b/>
          <w:sz w:val="28"/>
          <w:szCs w:val="28"/>
        </w:rPr>
        <w:t>Метеорологические опасности</w:t>
      </w:r>
      <w:bookmarkEnd w:id="94"/>
      <w:bookmarkEnd w:id="95"/>
      <w:bookmarkEnd w:id="96"/>
      <w:bookmarkEnd w:id="97"/>
      <w:bookmarkEnd w:id="98"/>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t>Достоверный прогноз сильных ветров и интенсивных дождей возможен на малых временных интервалах (от нескольких суток до нескольких часов).</w:t>
      </w:r>
    </w:p>
    <w:p w:rsidR="00FF2FE8" w:rsidRPr="00715333" w:rsidRDefault="00FF2FE8" w:rsidP="00FF2FE8">
      <w:pPr>
        <w:pStyle w:val="af4"/>
        <w:ind w:firstLine="720"/>
        <w:jc w:val="both"/>
        <w:rPr>
          <w:i/>
          <w:sz w:val="28"/>
          <w:szCs w:val="28"/>
        </w:rPr>
      </w:pPr>
      <w:r w:rsidRPr="00715333">
        <w:rPr>
          <w:i/>
          <w:sz w:val="28"/>
          <w:szCs w:val="28"/>
        </w:rPr>
        <w:t>Для Новосибирской области, ветер является важным природно-климатическим фактором, который характеризуется значительной скоростью в течение большей части года. В зимний период наблюдаются ветры со скоростью выше 15 м/сек.</w:t>
      </w:r>
    </w:p>
    <w:p w:rsidR="00FF2FE8" w:rsidRPr="00715333" w:rsidRDefault="00FF2FE8" w:rsidP="00FF2FE8">
      <w:pPr>
        <w:pStyle w:val="af4"/>
        <w:ind w:firstLine="720"/>
        <w:jc w:val="both"/>
        <w:rPr>
          <w:i/>
          <w:sz w:val="28"/>
          <w:szCs w:val="28"/>
        </w:rPr>
      </w:pPr>
      <w:r w:rsidRPr="00715333">
        <w:rPr>
          <w:i/>
          <w:sz w:val="28"/>
          <w:szCs w:val="28"/>
        </w:rPr>
        <w:t>Смерчи отмечаются примерно раз в 50 лет (более 30 м/сек).</w:t>
      </w:r>
    </w:p>
    <w:p w:rsidR="00FF2FE8" w:rsidRPr="00715333" w:rsidRDefault="00FF2FE8" w:rsidP="00FF2FE8">
      <w:pPr>
        <w:ind w:firstLine="708"/>
        <w:jc w:val="both"/>
        <w:rPr>
          <w:sz w:val="28"/>
          <w:szCs w:val="28"/>
        </w:rPr>
      </w:pPr>
      <w:r w:rsidRPr="00715333">
        <w:rPr>
          <w:sz w:val="28"/>
          <w:szCs w:val="28"/>
        </w:rPr>
        <w:t>Количество чрезвычайных ситуаций, вызванных сильными ветрами, дождями и градом, в основном, сохранится на прежнем уровне, либо будет увеличиваться за счет проявления плохо прогнозируемых локальных метеопроцессов на фоне значительного износа объектов коммунального хозяйства и социальной сферы.</w:t>
      </w:r>
    </w:p>
    <w:p w:rsidR="00FF2FE8" w:rsidRPr="00715333" w:rsidRDefault="00FF2FE8" w:rsidP="00FF2FE8">
      <w:pPr>
        <w:pStyle w:val="af4"/>
        <w:ind w:firstLine="720"/>
        <w:jc w:val="both"/>
        <w:rPr>
          <w:sz w:val="28"/>
          <w:szCs w:val="28"/>
        </w:rPr>
      </w:pPr>
      <w:bookmarkStart w:id="99" w:name="_Toc243979119"/>
      <w:bookmarkStart w:id="100" w:name="_Toc243979193"/>
      <w:bookmarkStart w:id="101" w:name="_Toc243979402"/>
      <w:bookmarkStart w:id="102" w:name="_Toc243979490"/>
      <w:r w:rsidRPr="00715333">
        <w:rPr>
          <w:b/>
          <w:sz w:val="28"/>
          <w:szCs w:val="28"/>
        </w:rPr>
        <w:t>Сейсмическая опасность</w:t>
      </w:r>
      <w:bookmarkEnd w:id="99"/>
      <w:bookmarkEnd w:id="100"/>
      <w:bookmarkEnd w:id="101"/>
      <w:bookmarkEnd w:id="102"/>
    </w:p>
    <w:p w:rsidR="00FF2FE8" w:rsidRPr="00715333" w:rsidRDefault="00FF2FE8" w:rsidP="00FF2FE8">
      <w:pPr>
        <w:ind w:firstLine="720"/>
        <w:jc w:val="both"/>
        <w:rPr>
          <w:sz w:val="28"/>
          <w:szCs w:val="28"/>
        </w:rPr>
      </w:pPr>
      <w:r w:rsidRPr="00715333">
        <w:rPr>
          <w:sz w:val="28"/>
          <w:szCs w:val="28"/>
        </w:rPr>
        <w:t>Опасные процессы, вызывающие необходимость инженерной защиты сооружений и территорий отсутствуют.</w:t>
      </w:r>
    </w:p>
    <w:p w:rsidR="00FF2FE8" w:rsidRPr="00715333" w:rsidRDefault="00FF2FE8" w:rsidP="00FF2FE8">
      <w:pPr>
        <w:ind w:firstLine="720"/>
        <w:jc w:val="both"/>
        <w:rPr>
          <w:sz w:val="28"/>
          <w:szCs w:val="28"/>
        </w:rPr>
      </w:pPr>
      <w:r w:rsidRPr="00715333">
        <w:rPr>
          <w:sz w:val="28"/>
          <w:szCs w:val="28"/>
        </w:rPr>
        <w:t>Внезапность в сочетании с огромной разрушительной силой колебаний земной поверхности часто приводят к большому числу человеческих жертв и значительному материальному ущербу.</w:t>
      </w:r>
    </w:p>
    <w:p w:rsidR="00FF2FE8" w:rsidRPr="00715333" w:rsidRDefault="00FF2FE8" w:rsidP="00FF2FE8">
      <w:pPr>
        <w:ind w:firstLine="720"/>
        <w:jc w:val="both"/>
        <w:rPr>
          <w:sz w:val="28"/>
          <w:szCs w:val="28"/>
        </w:rPr>
      </w:pPr>
      <w:r w:rsidRPr="00715333">
        <w:rPr>
          <w:sz w:val="28"/>
          <w:szCs w:val="28"/>
        </w:rPr>
        <w:t>При этом необходимо отметить, что важный вклад в количество спасенных людей несут предельно сжатые сроки выполнения спасательных работ, так как через сутки после землетрясения 40 % числа пострадавших, получивших тяжелые травматические повреждения, относятся к безвозвратным потерям, через 3 суток - 60 %, а через 6 суток - 95 %. Данная статистика свидетельствует о необходимости проведения спасательных работ по извлечению людей из завалов как можно быстрее. Даже при массовых разрушениях спасательные работы необходимо завершить в течение 5 суток.</w:t>
      </w:r>
    </w:p>
    <w:p w:rsidR="00FF2FE8" w:rsidRPr="00715333" w:rsidRDefault="00FF2FE8" w:rsidP="00FF2FE8">
      <w:pPr>
        <w:ind w:firstLine="720"/>
        <w:jc w:val="both"/>
        <w:rPr>
          <w:sz w:val="28"/>
          <w:szCs w:val="28"/>
        </w:rPr>
      </w:pPr>
    </w:p>
    <w:p w:rsidR="00FF2FE8" w:rsidRPr="00715333" w:rsidRDefault="00FF2FE8" w:rsidP="00FF2FE8">
      <w:pPr>
        <w:shd w:val="clear" w:color="auto" w:fill="FFFFFF"/>
        <w:ind w:firstLine="720"/>
        <w:jc w:val="both"/>
        <w:rPr>
          <w:color w:val="000000"/>
          <w:sz w:val="28"/>
          <w:szCs w:val="28"/>
        </w:rPr>
      </w:pPr>
      <w:r w:rsidRPr="00715333">
        <w:rPr>
          <w:color w:val="000000"/>
          <w:sz w:val="28"/>
          <w:szCs w:val="28"/>
        </w:rPr>
        <w:t>Расчетная схема завалов при землетрясении при</w:t>
      </w:r>
      <w:r w:rsidR="00715333" w:rsidRPr="00715333">
        <w:rPr>
          <w:color w:val="000000"/>
          <w:sz w:val="28"/>
          <w:szCs w:val="28"/>
        </w:rPr>
        <w:t>ведена на рис. 14</w:t>
      </w:r>
      <w:r w:rsidRPr="00715333">
        <w:rPr>
          <w:color w:val="000000"/>
          <w:sz w:val="28"/>
          <w:szCs w:val="28"/>
        </w:rPr>
        <w:t>.</w:t>
      </w:r>
    </w:p>
    <w:p w:rsidR="00FF2FE8" w:rsidRPr="00715333" w:rsidRDefault="00FF2FE8" w:rsidP="00FF2FE8">
      <w:pPr>
        <w:shd w:val="clear" w:color="auto" w:fill="FFFFFF"/>
        <w:ind w:right="340" w:firstLine="567"/>
        <w:jc w:val="center"/>
        <w:rPr>
          <w:color w:val="000000"/>
          <w:sz w:val="28"/>
          <w:szCs w:val="28"/>
        </w:rPr>
      </w:pPr>
      <w:r w:rsidRPr="00715333">
        <w:rPr>
          <w:color w:val="000000"/>
          <w:sz w:val="28"/>
          <w:szCs w:val="28"/>
        </w:rPr>
        <w:object w:dxaOrig="3390" w:dyaOrig="4966">
          <v:shape id="_x0000_i1041" type="#_x0000_t75" style="width:170.25pt;height:248.25pt" o:ole="">
            <v:imagedata r:id="rId73" o:title=""/>
          </v:shape>
          <o:OLEObject Type="Embed" ProgID="PBrush" ShapeID="_x0000_i1041" DrawAspect="Content" ObjectID="_1429959149" r:id="rId74"/>
        </w:object>
      </w:r>
    </w:p>
    <w:p w:rsidR="00FF2FE8" w:rsidRPr="00715333" w:rsidRDefault="00FF2FE8" w:rsidP="00FF2FE8">
      <w:pPr>
        <w:ind w:firstLine="720"/>
        <w:jc w:val="center"/>
        <w:rPr>
          <w:color w:val="000000"/>
          <w:sz w:val="28"/>
          <w:szCs w:val="28"/>
        </w:rPr>
      </w:pPr>
      <w:r w:rsidRPr="00715333">
        <w:rPr>
          <w:color w:val="000000"/>
          <w:sz w:val="28"/>
          <w:szCs w:val="28"/>
        </w:rPr>
        <w:t>Рис. 1</w:t>
      </w:r>
      <w:r w:rsidR="00715333" w:rsidRPr="00715333">
        <w:rPr>
          <w:color w:val="000000"/>
          <w:sz w:val="28"/>
          <w:szCs w:val="28"/>
        </w:rPr>
        <w:t>4</w:t>
      </w:r>
      <w:r w:rsidRPr="00715333">
        <w:rPr>
          <w:color w:val="000000"/>
          <w:sz w:val="28"/>
          <w:szCs w:val="28"/>
        </w:rPr>
        <w:t>. Расчетная схема завалов при землетрясении</w:t>
      </w:r>
    </w:p>
    <w:p w:rsidR="00FF2FE8" w:rsidRPr="00715333" w:rsidRDefault="00FF2FE8" w:rsidP="00FF2FE8">
      <w:pPr>
        <w:ind w:left="720" w:firstLine="720"/>
        <w:jc w:val="both"/>
        <w:rPr>
          <w:color w:val="000000"/>
          <w:sz w:val="28"/>
          <w:szCs w:val="28"/>
        </w:rPr>
      </w:pPr>
    </w:p>
    <w:p w:rsidR="00FF2FE8" w:rsidRPr="00715333" w:rsidRDefault="00FF2FE8" w:rsidP="00FF2FE8">
      <w:pPr>
        <w:ind w:left="720" w:firstLine="720"/>
        <w:jc w:val="both"/>
        <w:rPr>
          <w:color w:val="000000"/>
          <w:sz w:val="28"/>
          <w:szCs w:val="28"/>
        </w:rPr>
      </w:pPr>
      <w:r w:rsidRPr="00715333">
        <w:rPr>
          <w:color w:val="000000"/>
          <w:sz w:val="28"/>
          <w:szCs w:val="28"/>
          <w:lang w:val="en-US"/>
        </w:rPr>
        <w:t>h</w:t>
      </w:r>
      <w:r w:rsidRPr="00715333">
        <w:rPr>
          <w:color w:val="000000"/>
          <w:sz w:val="28"/>
          <w:szCs w:val="28"/>
        </w:rPr>
        <w:t xml:space="preserve"> - высота завала;</w:t>
      </w:r>
    </w:p>
    <w:p w:rsidR="00FF2FE8" w:rsidRPr="00715333" w:rsidRDefault="00FF2FE8" w:rsidP="00FF2FE8">
      <w:pPr>
        <w:ind w:left="720" w:firstLine="720"/>
        <w:jc w:val="both"/>
        <w:rPr>
          <w:color w:val="000000"/>
          <w:sz w:val="28"/>
          <w:szCs w:val="28"/>
        </w:rPr>
      </w:pPr>
      <w:r w:rsidRPr="00715333">
        <w:rPr>
          <w:color w:val="000000"/>
          <w:sz w:val="28"/>
          <w:szCs w:val="28"/>
          <w:lang w:val="en-US"/>
        </w:rPr>
        <w:t>L</w:t>
      </w:r>
      <w:r w:rsidRPr="00715333">
        <w:rPr>
          <w:color w:val="000000"/>
          <w:sz w:val="28"/>
          <w:szCs w:val="28"/>
        </w:rPr>
        <w:t xml:space="preserve"> - дальность разлета обломков;</w:t>
      </w:r>
    </w:p>
    <w:p w:rsidR="00FF2FE8" w:rsidRPr="00715333" w:rsidRDefault="00FF2FE8" w:rsidP="00FF2FE8">
      <w:pPr>
        <w:ind w:left="720" w:firstLine="720"/>
        <w:jc w:val="both"/>
        <w:rPr>
          <w:color w:val="000000"/>
          <w:sz w:val="28"/>
          <w:szCs w:val="28"/>
        </w:rPr>
      </w:pPr>
      <w:r w:rsidRPr="00715333">
        <w:rPr>
          <w:color w:val="000000"/>
          <w:sz w:val="28"/>
          <w:szCs w:val="28"/>
        </w:rPr>
        <w:t>А,В,Н - длина, ширина, высота здания;</w:t>
      </w:r>
    </w:p>
    <w:p w:rsidR="00FF2FE8" w:rsidRPr="00715333" w:rsidRDefault="00FF2FE8" w:rsidP="00FF2FE8">
      <w:pPr>
        <w:ind w:left="720" w:firstLine="720"/>
        <w:jc w:val="both"/>
        <w:rPr>
          <w:color w:val="000000"/>
          <w:sz w:val="28"/>
          <w:szCs w:val="28"/>
        </w:rPr>
      </w:pPr>
      <w:r w:rsidRPr="00715333">
        <w:rPr>
          <w:color w:val="000000"/>
          <w:sz w:val="28"/>
          <w:szCs w:val="28"/>
        </w:rPr>
        <w:t>А</w:t>
      </w:r>
      <w:r w:rsidRPr="00715333">
        <w:rPr>
          <w:color w:val="000000"/>
          <w:sz w:val="28"/>
          <w:szCs w:val="28"/>
          <w:vertAlign w:val="subscript"/>
        </w:rPr>
        <w:t>зав</w:t>
      </w:r>
      <w:r w:rsidRPr="00715333">
        <w:rPr>
          <w:color w:val="000000"/>
          <w:sz w:val="28"/>
          <w:szCs w:val="28"/>
        </w:rPr>
        <w:t>, В</w:t>
      </w:r>
      <w:r w:rsidRPr="00715333">
        <w:rPr>
          <w:color w:val="000000"/>
          <w:sz w:val="28"/>
          <w:szCs w:val="28"/>
          <w:vertAlign w:val="subscript"/>
        </w:rPr>
        <w:t>зав</w:t>
      </w:r>
      <w:r w:rsidRPr="00715333">
        <w:rPr>
          <w:color w:val="000000"/>
          <w:sz w:val="28"/>
          <w:szCs w:val="28"/>
        </w:rPr>
        <w:t xml:space="preserve"> - длина, ширина завала;</w:t>
      </w:r>
    </w:p>
    <w:p w:rsidR="00FF2FE8" w:rsidRPr="00715333" w:rsidRDefault="00FF2FE8" w:rsidP="00FF2FE8">
      <w:pPr>
        <w:ind w:left="720" w:firstLine="720"/>
        <w:jc w:val="both"/>
        <w:rPr>
          <w:color w:val="000000"/>
          <w:sz w:val="28"/>
          <w:szCs w:val="28"/>
        </w:rPr>
      </w:pPr>
      <w:r w:rsidRPr="00715333">
        <w:rPr>
          <w:color w:val="000000"/>
          <w:sz w:val="28"/>
          <w:szCs w:val="28"/>
        </w:rPr>
        <w:t>1 - контур здания до разрушения;</w:t>
      </w:r>
    </w:p>
    <w:p w:rsidR="00FF2FE8" w:rsidRPr="00715333" w:rsidRDefault="00FF2FE8" w:rsidP="00FF2FE8">
      <w:pPr>
        <w:ind w:left="720" w:firstLine="720"/>
        <w:jc w:val="both"/>
        <w:rPr>
          <w:color w:val="000000"/>
          <w:sz w:val="28"/>
          <w:szCs w:val="28"/>
        </w:rPr>
      </w:pPr>
      <w:r w:rsidRPr="00715333">
        <w:rPr>
          <w:color w:val="000000"/>
          <w:sz w:val="28"/>
          <w:szCs w:val="28"/>
        </w:rPr>
        <w:t>2 - контур завала.</w:t>
      </w:r>
    </w:p>
    <w:p w:rsidR="00FF2FE8" w:rsidRPr="00715333" w:rsidRDefault="00FF2FE8" w:rsidP="00FF2FE8">
      <w:pPr>
        <w:ind w:firstLine="720"/>
        <w:jc w:val="both"/>
        <w:rPr>
          <w:color w:val="000000"/>
          <w:sz w:val="28"/>
          <w:szCs w:val="28"/>
        </w:rPr>
      </w:pPr>
      <w:r w:rsidRPr="00715333">
        <w:rPr>
          <w:color w:val="000000"/>
          <w:sz w:val="28"/>
          <w:szCs w:val="28"/>
        </w:rPr>
        <w:t>При землетрясениях дальность разлета обломков рассчитывается из условия, что угол наклона боковых сторон обелиска равен углу естественного откоса. Исходя из этого условия, дальность разлета обломков составляет:</w:t>
      </w:r>
    </w:p>
    <w:p w:rsidR="00FF2FE8" w:rsidRPr="00715333" w:rsidRDefault="00FF2FE8" w:rsidP="00FF2FE8">
      <w:pPr>
        <w:spacing w:before="120" w:after="120"/>
        <w:ind w:firstLine="720"/>
        <w:jc w:val="center"/>
        <w:rPr>
          <w:color w:val="000000"/>
          <w:sz w:val="28"/>
          <w:szCs w:val="28"/>
        </w:rPr>
      </w:pPr>
      <w:r w:rsidRPr="00715333">
        <w:rPr>
          <w:color w:val="000000"/>
          <w:sz w:val="28"/>
          <w:szCs w:val="28"/>
          <w:lang w:val="en-US"/>
        </w:rPr>
        <w:t>L</w:t>
      </w:r>
      <w:r w:rsidRPr="00715333">
        <w:rPr>
          <w:color w:val="000000"/>
          <w:sz w:val="28"/>
          <w:szCs w:val="28"/>
        </w:rPr>
        <w:t xml:space="preserve"> = </w:t>
      </w:r>
      <w:r w:rsidRPr="00715333">
        <w:rPr>
          <w:color w:val="000000"/>
          <w:position w:val="-24"/>
          <w:sz w:val="28"/>
          <w:szCs w:val="28"/>
        </w:rPr>
        <w:object w:dxaOrig="840" w:dyaOrig="639">
          <v:shape id="_x0000_i1042" type="#_x0000_t75" style="width:42pt;height:33pt" o:ole="">
            <v:imagedata r:id="rId75" o:title=""/>
          </v:shape>
          <o:OLEObject Type="Embed" ProgID="Equation.2" ShapeID="_x0000_i1042" DrawAspect="Content" ObjectID="_1429959150" r:id="rId76"/>
        </w:object>
      </w:r>
      <w:r w:rsidRPr="00715333">
        <w:rPr>
          <w:color w:val="000000"/>
          <w:sz w:val="28"/>
          <w:szCs w:val="28"/>
        </w:rPr>
        <w:t>, м (H - высота зданий).</w:t>
      </w:r>
    </w:p>
    <w:p w:rsidR="00FF2FE8" w:rsidRPr="00715333" w:rsidRDefault="00FF2FE8" w:rsidP="00FF2FE8">
      <w:pPr>
        <w:ind w:firstLine="720"/>
        <w:jc w:val="both"/>
        <w:rPr>
          <w:color w:val="000000"/>
          <w:sz w:val="28"/>
          <w:szCs w:val="28"/>
        </w:rPr>
      </w:pPr>
      <w:r w:rsidRPr="00715333">
        <w:rPr>
          <w:color w:val="000000"/>
          <w:sz w:val="28"/>
          <w:szCs w:val="28"/>
        </w:rPr>
        <w:t>При оперативном прогнозировании рекомендуется заваливаемость улиц и подъездных путей, дальность разлета обломков принимать равной (м):</w:t>
      </w:r>
    </w:p>
    <w:p w:rsidR="00FF2FE8" w:rsidRPr="00715333" w:rsidRDefault="00FF2FE8" w:rsidP="00FF2FE8">
      <w:pPr>
        <w:spacing w:before="120" w:after="120"/>
        <w:ind w:firstLine="720"/>
        <w:jc w:val="center"/>
        <w:rPr>
          <w:color w:val="000000"/>
          <w:sz w:val="28"/>
          <w:szCs w:val="28"/>
        </w:rPr>
      </w:pPr>
      <w:r w:rsidRPr="00715333">
        <w:rPr>
          <w:color w:val="000000"/>
          <w:sz w:val="28"/>
          <w:szCs w:val="28"/>
          <w:lang w:val="en-US"/>
        </w:rPr>
        <w:t>L</w:t>
      </w:r>
      <w:r w:rsidRPr="00715333">
        <w:rPr>
          <w:color w:val="000000"/>
          <w:sz w:val="28"/>
          <w:szCs w:val="28"/>
        </w:rPr>
        <w:t>=</w:t>
      </w:r>
      <w:r w:rsidRPr="00715333">
        <w:rPr>
          <w:color w:val="000000"/>
          <w:position w:val="-24"/>
          <w:sz w:val="28"/>
          <w:szCs w:val="28"/>
        </w:rPr>
        <w:object w:dxaOrig="340" w:dyaOrig="639">
          <v:shape id="_x0000_i1043" type="#_x0000_t75" style="width:17.25pt;height:33pt" o:ole="">
            <v:imagedata r:id="rId77" o:title=""/>
          </v:shape>
          <o:OLEObject Type="Embed" ProgID="Equation.2" ShapeID="_x0000_i1043" DrawAspect="Content" ObjectID="_1429959151" r:id="rId78"/>
        </w:object>
      </w:r>
      <w:r w:rsidRPr="00715333">
        <w:rPr>
          <w:color w:val="000000"/>
          <w:sz w:val="28"/>
          <w:szCs w:val="28"/>
        </w:rPr>
        <w:t>.</w:t>
      </w:r>
    </w:p>
    <w:p w:rsidR="00FF2FE8" w:rsidRPr="00715333" w:rsidRDefault="00FF2FE8" w:rsidP="00FF2FE8">
      <w:pPr>
        <w:ind w:firstLine="720"/>
        <w:jc w:val="both"/>
        <w:rPr>
          <w:color w:val="000000"/>
          <w:sz w:val="28"/>
          <w:szCs w:val="28"/>
        </w:rPr>
      </w:pPr>
      <w:r w:rsidRPr="00715333">
        <w:rPr>
          <w:color w:val="000000"/>
          <w:sz w:val="28"/>
          <w:szCs w:val="28"/>
        </w:rPr>
        <w:t>Для расположенных на территории Новотроицкого сельсовета зданий дальность разлета обломков при землетрясении составит:</w:t>
      </w:r>
    </w:p>
    <w:p w:rsidR="00FF2FE8" w:rsidRPr="00715333" w:rsidRDefault="00FF2FE8" w:rsidP="00FF2FE8">
      <w:pPr>
        <w:spacing w:before="120" w:after="120"/>
        <w:ind w:firstLine="720"/>
        <w:jc w:val="center"/>
        <w:rPr>
          <w:sz w:val="28"/>
          <w:szCs w:val="28"/>
        </w:rPr>
      </w:pPr>
      <w:r w:rsidRPr="00715333">
        <w:rPr>
          <w:sz w:val="28"/>
          <w:szCs w:val="28"/>
          <w:lang w:val="en-US"/>
        </w:rPr>
        <w:t>L</w:t>
      </w:r>
      <w:r w:rsidRPr="00715333">
        <w:rPr>
          <w:sz w:val="28"/>
          <w:szCs w:val="28"/>
        </w:rPr>
        <w:t xml:space="preserve"> = </w:t>
      </w:r>
      <w:r w:rsidRPr="00715333">
        <w:rPr>
          <w:position w:val="-24"/>
          <w:sz w:val="28"/>
          <w:szCs w:val="28"/>
        </w:rPr>
        <w:object w:dxaOrig="320" w:dyaOrig="620">
          <v:shape id="_x0000_i1044" type="#_x0000_t75" style="width:15.75pt;height:30.75pt" o:ole="">
            <v:imagedata r:id="rId79" o:title=""/>
          </v:shape>
          <o:OLEObject Type="Embed" ProgID="Equation.3" ShapeID="_x0000_i1044" DrawAspect="Content" ObjectID="_1429959152" r:id="rId80"/>
        </w:object>
      </w:r>
      <w:r w:rsidRPr="00715333">
        <w:rPr>
          <w:sz w:val="28"/>
          <w:szCs w:val="28"/>
        </w:rPr>
        <w:t xml:space="preserve"> = </w:t>
      </w:r>
      <w:r w:rsidRPr="00715333">
        <w:rPr>
          <w:position w:val="-24"/>
          <w:sz w:val="28"/>
          <w:szCs w:val="28"/>
        </w:rPr>
        <w:object w:dxaOrig="360" w:dyaOrig="620">
          <v:shape id="_x0000_i1045" type="#_x0000_t75" style="width:18.75pt;height:30.75pt" o:ole="">
            <v:imagedata r:id="rId81" o:title=""/>
          </v:shape>
          <o:OLEObject Type="Embed" ProgID="Equation.3" ShapeID="_x0000_i1045" DrawAspect="Content" ObjectID="_1429959153" r:id="rId82"/>
        </w:object>
      </w:r>
      <w:r w:rsidRPr="00715333">
        <w:rPr>
          <w:sz w:val="28"/>
          <w:szCs w:val="28"/>
        </w:rPr>
        <w:t xml:space="preserve"> = </w:t>
      </w:r>
      <w:smartTag w:uri="urn:schemas-microsoft-com:office:smarttags" w:element="metricconverter">
        <w:smartTagPr>
          <w:attr w:name="ProductID" w:val="1,37 м"/>
        </w:smartTagPr>
        <w:r w:rsidRPr="00715333">
          <w:rPr>
            <w:sz w:val="28"/>
            <w:szCs w:val="28"/>
          </w:rPr>
          <w:t>1,37 м</w:t>
        </w:r>
      </w:smartTag>
      <w:r w:rsidRPr="00715333">
        <w:rPr>
          <w:sz w:val="28"/>
          <w:szCs w:val="28"/>
        </w:rPr>
        <w:t xml:space="preserve"> (1-этажное здание);</w:t>
      </w:r>
    </w:p>
    <w:p w:rsidR="00FF2FE8" w:rsidRPr="00715333" w:rsidRDefault="00FF2FE8" w:rsidP="00FF2FE8">
      <w:pPr>
        <w:spacing w:before="120" w:after="120"/>
        <w:ind w:firstLine="720"/>
        <w:jc w:val="center"/>
        <w:rPr>
          <w:sz w:val="28"/>
          <w:szCs w:val="28"/>
        </w:rPr>
      </w:pPr>
      <w:r w:rsidRPr="00715333">
        <w:rPr>
          <w:sz w:val="28"/>
          <w:szCs w:val="28"/>
          <w:lang w:val="en-US"/>
        </w:rPr>
        <w:t>L</w:t>
      </w:r>
      <w:r w:rsidRPr="00715333">
        <w:rPr>
          <w:sz w:val="28"/>
          <w:szCs w:val="28"/>
        </w:rPr>
        <w:t xml:space="preserve"> = </w:t>
      </w:r>
      <w:r w:rsidRPr="00715333">
        <w:rPr>
          <w:position w:val="-24"/>
          <w:sz w:val="28"/>
          <w:szCs w:val="28"/>
        </w:rPr>
        <w:object w:dxaOrig="320" w:dyaOrig="620">
          <v:shape id="_x0000_i1046" type="#_x0000_t75" style="width:15.75pt;height:30.75pt" o:ole="">
            <v:imagedata r:id="rId83" o:title=""/>
          </v:shape>
          <o:OLEObject Type="Embed" ProgID="Equation.3" ShapeID="_x0000_i1046" DrawAspect="Content" ObjectID="_1429959154" r:id="rId84"/>
        </w:object>
      </w:r>
      <w:r w:rsidRPr="00715333">
        <w:rPr>
          <w:sz w:val="28"/>
          <w:szCs w:val="28"/>
        </w:rPr>
        <w:t xml:space="preserve"> = </w:t>
      </w:r>
      <w:r w:rsidRPr="00715333">
        <w:rPr>
          <w:position w:val="-24"/>
          <w:sz w:val="28"/>
          <w:szCs w:val="28"/>
        </w:rPr>
        <w:object w:dxaOrig="400" w:dyaOrig="620">
          <v:shape id="_x0000_i1047" type="#_x0000_t75" style="width:20.25pt;height:30.75pt" o:ole="">
            <v:imagedata r:id="rId85" o:title=""/>
          </v:shape>
          <o:OLEObject Type="Embed" ProgID="Equation.3" ShapeID="_x0000_i1047" DrawAspect="Content" ObjectID="_1429959155" r:id="rId86"/>
        </w:object>
      </w:r>
      <w:r w:rsidRPr="00715333">
        <w:rPr>
          <w:sz w:val="28"/>
          <w:szCs w:val="28"/>
        </w:rPr>
        <w:t xml:space="preserve"> = </w:t>
      </w:r>
      <w:smartTag w:uri="urn:schemas-microsoft-com:office:smarttags" w:element="metricconverter">
        <w:smartTagPr>
          <w:attr w:name="ProductID" w:val="2,30 м"/>
        </w:smartTagPr>
        <w:r w:rsidRPr="00715333">
          <w:rPr>
            <w:sz w:val="28"/>
            <w:szCs w:val="28"/>
          </w:rPr>
          <w:t>2,30 м</w:t>
        </w:r>
      </w:smartTag>
      <w:r w:rsidRPr="00715333">
        <w:rPr>
          <w:sz w:val="28"/>
          <w:szCs w:val="28"/>
        </w:rPr>
        <w:t xml:space="preserve"> (2-этажное здание);</w:t>
      </w:r>
    </w:p>
    <w:p w:rsidR="00FF2FE8" w:rsidRPr="00715333" w:rsidRDefault="00FF2FE8" w:rsidP="00FF2FE8">
      <w:pPr>
        <w:spacing w:before="120" w:after="120"/>
        <w:ind w:firstLine="720"/>
        <w:jc w:val="center"/>
        <w:rPr>
          <w:sz w:val="28"/>
          <w:szCs w:val="28"/>
        </w:rPr>
      </w:pPr>
      <w:r w:rsidRPr="00715333">
        <w:rPr>
          <w:sz w:val="28"/>
          <w:szCs w:val="28"/>
          <w:lang w:val="en-US"/>
        </w:rPr>
        <w:t>L</w:t>
      </w:r>
      <w:r w:rsidRPr="00715333">
        <w:rPr>
          <w:sz w:val="28"/>
          <w:szCs w:val="28"/>
        </w:rPr>
        <w:t xml:space="preserve"> = </w:t>
      </w:r>
      <w:r w:rsidRPr="00715333">
        <w:rPr>
          <w:position w:val="-24"/>
          <w:sz w:val="28"/>
          <w:szCs w:val="28"/>
        </w:rPr>
        <w:object w:dxaOrig="320" w:dyaOrig="620">
          <v:shape id="_x0000_i1048" type="#_x0000_t75" style="width:15.75pt;height:30.75pt" o:ole="">
            <v:imagedata r:id="rId83" o:title=""/>
          </v:shape>
          <o:OLEObject Type="Embed" ProgID="Equation.3" ShapeID="_x0000_i1048" DrawAspect="Content" ObjectID="_1429959156" r:id="rId87"/>
        </w:object>
      </w:r>
      <w:r w:rsidRPr="00715333">
        <w:rPr>
          <w:sz w:val="28"/>
          <w:szCs w:val="28"/>
        </w:rPr>
        <w:t xml:space="preserve"> = </w:t>
      </w:r>
      <w:r w:rsidRPr="00715333">
        <w:rPr>
          <w:position w:val="-24"/>
          <w:sz w:val="28"/>
          <w:szCs w:val="28"/>
        </w:rPr>
        <w:object w:dxaOrig="400" w:dyaOrig="620">
          <v:shape id="_x0000_i1049" type="#_x0000_t75" style="width:20.25pt;height:30.75pt" o:ole="">
            <v:imagedata r:id="rId88" o:title=""/>
          </v:shape>
          <o:OLEObject Type="Embed" ProgID="Equation.3" ShapeID="_x0000_i1049" DrawAspect="Content" ObjectID="_1429959157" r:id="rId89"/>
        </w:object>
      </w:r>
      <w:r w:rsidRPr="00715333">
        <w:rPr>
          <w:sz w:val="28"/>
          <w:szCs w:val="28"/>
        </w:rPr>
        <w:t xml:space="preserve"> = </w:t>
      </w:r>
      <w:smartTag w:uri="urn:schemas-microsoft-com:office:smarttags" w:element="metricconverter">
        <w:smartTagPr>
          <w:attr w:name="ProductID" w:val="3,23 м"/>
        </w:smartTagPr>
        <w:r w:rsidRPr="00715333">
          <w:rPr>
            <w:sz w:val="28"/>
            <w:szCs w:val="28"/>
          </w:rPr>
          <w:t>3,23 м</w:t>
        </w:r>
      </w:smartTag>
      <w:r w:rsidRPr="00715333">
        <w:rPr>
          <w:sz w:val="28"/>
          <w:szCs w:val="28"/>
        </w:rPr>
        <w:t xml:space="preserve"> (3-этажное здание).</w:t>
      </w:r>
    </w:p>
    <w:p w:rsidR="00FF2FE8" w:rsidRPr="00715333" w:rsidRDefault="00FF2FE8" w:rsidP="00FF2FE8">
      <w:pPr>
        <w:ind w:firstLine="720"/>
        <w:jc w:val="both"/>
        <w:rPr>
          <w:color w:val="000000"/>
          <w:sz w:val="28"/>
          <w:szCs w:val="28"/>
        </w:rPr>
      </w:pPr>
      <w:r w:rsidRPr="00715333">
        <w:rPr>
          <w:color w:val="000000"/>
          <w:sz w:val="28"/>
          <w:szCs w:val="28"/>
        </w:rPr>
        <w:lastRenderedPageBreak/>
        <w:t>Высота завала рассчитывается с учетом поправки на расчетную схему завала (рис. 1 Объем обелиска в этом случае равен:</w:t>
      </w:r>
    </w:p>
    <w:p w:rsidR="00FF2FE8" w:rsidRPr="00715333" w:rsidRDefault="00FF2FE8" w:rsidP="00FF2FE8">
      <w:pPr>
        <w:spacing w:before="120" w:after="120"/>
        <w:ind w:firstLine="720"/>
        <w:jc w:val="center"/>
        <w:rPr>
          <w:color w:val="000000"/>
          <w:sz w:val="28"/>
          <w:szCs w:val="28"/>
        </w:rPr>
      </w:pPr>
      <w:r w:rsidRPr="00715333">
        <w:rPr>
          <w:color w:val="000000"/>
          <w:position w:val="-22"/>
          <w:sz w:val="28"/>
          <w:szCs w:val="28"/>
        </w:rPr>
        <w:object w:dxaOrig="4580" w:dyaOrig="620">
          <v:shape id="_x0000_i1050" type="#_x0000_t75" style="width:229.5pt;height:30.75pt" o:ole="">
            <v:imagedata r:id="rId90" o:title=""/>
          </v:shape>
          <o:OLEObject Type="Embed" ProgID="Equation.2" ShapeID="_x0000_i1050" DrawAspect="Content" ObjectID="_1429959158" r:id="rId91"/>
        </w:object>
      </w:r>
      <w:r w:rsidRPr="00715333">
        <w:rPr>
          <w:color w:val="000000"/>
          <w:sz w:val="28"/>
          <w:szCs w:val="28"/>
        </w:rPr>
        <w:t>, где:</w:t>
      </w:r>
    </w:p>
    <w:p w:rsidR="00FF2FE8" w:rsidRPr="00715333" w:rsidRDefault="00FF2FE8" w:rsidP="00FF2FE8">
      <w:pPr>
        <w:ind w:left="720" w:firstLine="720"/>
        <w:jc w:val="both"/>
        <w:rPr>
          <w:color w:val="000000"/>
          <w:sz w:val="28"/>
          <w:szCs w:val="28"/>
        </w:rPr>
      </w:pPr>
      <w:r w:rsidRPr="00715333">
        <w:rPr>
          <w:color w:val="000000"/>
          <w:sz w:val="28"/>
          <w:szCs w:val="28"/>
        </w:rPr>
        <w:t>А</w:t>
      </w:r>
      <w:r w:rsidRPr="00715333">
        <w:rPr>
          <w:color w:val="000000"/>
          <w:sz w:val="28"/>
          <w:szCs w:val="28"/>
          <w:vertAlign w:val="subscript"/>
        </w:rPr>
        <w:t>зав</w:t>
      </w:r>
      <w:r w:rsidRPr="00715333">
        <w:rPr>
          <w:color w:val="000000"/>
          <w:sz w:val="28"/>
          <w:szCs w:val="28"/>
        </w:rPr>
        <w:t>, В</w:t>
      </w:r>
      <w:r w:rsidRPr="00715333">
        <w:rPr>
          <w:color w:val="000000"/>
          <w:sz w:val="28"/>
          <w:szCs w:val="28"/>
          <w:vertAlign w:val="subscript"/>
        </w:rPr>
        <w:t>зав</w:t>
      </w:r>
      <w:r w:rsidRPr="00715333">
        <w:rPr>
          <w:color w:val="000000"/>
          <w:sz w:val="28"/>
          <w:szCs w:val="28"/>
        </w:rPr>
        <w:t xml:space="preserve"> - размеры нижних граней обелиска (длина и ширина завала)  </w:t>
      </w:r>
    </w:p>
    <w:p w:rsidR="00FF2FE8" w:rsidRPr="00715333" w:rsidRDefault="00FF2FE8" w:rsidP="00FF2FE8">
      <w:pPr>
        <w:ind w:left="720" w:firstLine="720"/>
        <w:jc w:val="both"/>
        <w:rPr>
          <w:color w:val="000000"/>
          <w:sz w:val="28"/>
          <w:szCs w:val="28"/>
        </w:rPr>
      </w:pPr>
      <w:r w:rsidRPr="00715333">
        <w:rPr>
          <w:color w:val="000000"/>
          <w:sz w:val="28"/>
          <w:szCs w:val="28"/>
        </w:rPr>
        <w:t>А</w:t>
      </w:r>
      <w:r w:rsidRPr="00715333">
        <w:rPr>
          <w:color w:val="000000"/>
          <w:sz w:val="28"/>
          <w:szCs w:val="28"/>
          <w:vertAlign w:val="subscript"/>
        </w:rPr>
        <w:t>зав</w:t>
      </w:r>
      <w:r w:rsidRPr="00715333">
        <w:rPr>
          <w:color w:val="000000"/>
          <w:sz w:val="28"/>
          <w:szCs w:val="28"/>
        </w:rPr>
        <w:t>=А+2</w:t>
      </w:r>
      <w:r w:rsidRPr="00715333">
        <w:rPr>
          <w:color w:val="000000"/>
          <w:sz w:val="28"/>
          <w:szCs w:val="28"/>
          <w:lang w:val="en-US"/>
        </w:rPr>
        <w:t>L</w:t>
      </w:r>
      <w:r w:rsidRPr="00715333">
        <w:rPr>
          <w:color w:val="000000"/>
          <w:sz w:val="28"/>
          <w:szCs w:val="28"/>
        </w:rPr>
        <w:t>; В</w:t>
      </w:r>
      <w:r w:rsidRPr="00715333">
        <w:rPr>
          <w:color w:val="000000"/>
          <w:sz w:val="28"/>
          <w:szCs w:val="28"/>
          <w:vertAlign w:val="subscript"/>
        </w:rPr>
        <w:t>зав</w:t>
      </w:r>
      <w:r w:rsidRPr="00715333">
        <w:rPr>
          <w:color w:val="000000"/>
          <w:sz w:val="28"/>
          <w:szCs w:val="28"/>
        </w:rPr>
        <w:t>=В+2</w:t>
      </w:r>
      <w:r w:rsidRPr="00715333">
        <w:rPr>
          <w:color w:val="000000"/>
          <w:sz w:val="28"/>
          <w:szCs w:val="28"/>
          <w:lang w:val="en-US"/>
        </w:rPr>
        <w:t>L</w:t>
      </w:r>
      <w:r w:rsidRPr="00715333">
        <w:rPr>
          <w:color w:val="000000"/>
          <w:sz w:val="28"/>
          <w:szCs w:val="28"/>
        </w:rPr>
        <w:t>;</w:t>
      </w:r>
    </w:p>
    <w:p w:rsidR="00FF2FE8" w:rsidRPr="00715333" w:rsidRDefault="00FF2FE8" w:rsidP="00FF2FE8">
      <w:pPr>
        <w:ind w:left="720" w:firstLine="720"/>
        <w:jc w:val="both"/>
        <w:rPr>
          <w:color w:val="000000"/>
          <w:sz w:val="28"/>
          <w:szCs w:val="28"/>
        </w:rPr>
      </w:pPr>
      <w:r w:rsidRPr="00715333">
        <w:rPr>
          <w:color w:val="000000"/>
          <w:sz w:val="28"/>
          <w:szCs w:val="28"/>
        </w:rPr>
        <w:t>А</w:t>
      </w:r>
      <w:r w:rsidRPr="00715333">
        <w:rPr>
          <w:color w:val="000000"/>
          <w:sz w:val="28"/>
          <w:szCs w:val="28"/>
          <w:vertAlign w:val="subscript"/>
        </w:rPr>
        <w:t>1</w:t>
      </w:r>
      <w:r w:rsidRPr="00715333">
        <w:rPr>
          <w:color w:val="000000"/>
          <w:sz w:val="28"/>
          <w:szCs w:val="28"/>
        </w:rPr>
        <w:t xml:space="preserve"> и В</w:t>
      </w:r>
      <w:r w:rsidRPr="00715333">
        <w:rPr>
          <w:color w:val="000000"/>
          <w:sz w:val="28"/>
          <w:szCs w:val="28"/>
          <w:vertAlign w:val="subscript"/>
        </w:rPr>
        <w:t>1</w:t>
      </w:r>
      <w:r w:rsidRPr="00715333">
        <w:rPr>
          <w:color w:val="000000"/>
          <w:sz w:val="28"/>
          <w:szCs w:val="28"/>
        </w:rPr>
        <w:t xml:space="preserve"> - размеры верхних граней обелиска;</w:t>
      </w:r>
    </w:p>
    <w:p w:rsidR="00FF2FE8" w:rsidRPr="00715333" w:rsidRDefault="00FF2FE8" w:rsidP="00FF2FE8">
      <w:pPr>
        <w:ind w:left="720" w:firstLine="720"/>
        <w:jc w:val="both"/>
        <w:rPr>
          <w:color w:val="000000"/>
          <w:sz w:val="28"/>
          <w:szCs w:val="28"/>
        </w:rPr>
      </w:pPr>
      <w:r w:rsidRPr="00715333">
        <w:rPr>
          <w:color w:val="000000"/>
          <w:sz w:val="28"/>
          <w:szCs w:val="28"/>
        </w:rPr>
        <w:t>А</w:t>
      </w:r>
      <w:r w:rsidRPr="00715333">
        <w:rPr>
          <w:color w:val="000000"/>
          <w:sz w:val="28"/>
          <w:szCs w:val="28"/>
          <w:vertAlign w:val="subscript"/>
        </w:rPr>
        <w:t>1</w:t>
      </w:r>
      <w:r w:rsidRPr="00715333">
        <w:rPr>
          <w:color w:val="000000"/>
          <w:sz w:val="28"/>
          <w:szCs w:val="28"/>
        </w:rPr>
        <w:t>=А-2</w:t>
      </w:r>
      <w:r w:rsidRPr="00715333">
        <w:rPr>
          <w:color w:val="000000"/>
          <w:sz w:val="28"/>
          <w:szCs w:val="28"/>
          <w:lang w:val="en-US"/>
        </w:rPr>
        <w:t>L</w:t>
      </w:r>
      <w:r w:rsidRPr="00715333">
        <w:rPr>
          <w:color w:val="000000"/>
          <w:sz w:val="28"/>
          <w:szCs w:val="28"/>
        </w:rPr>
        <w:t>; В</w:t>
      </w:r>
      <w:r w:rsidRPr="00715333">
        <w:rPr>
          <w:color w:val="000000"/>
          <w:sz w:val="28"/>
          <w:szCs w:val="28"/>
          <w:vertAlign w:val="subscript"/>
        </w:rPr>
        <w:t>1</w:t>
      </w:r>
      <w:r w:rsidRPr="00715333">
        <w:rPr>
          <w:color w:val="000000"/>
          <w:sz w:val="28"/>
          <w:szCs w:val="28"/>
        </w:rPr>
        <w:t>=В-2</w:t>
      </w:r>
      <w:r w:rsidRPr="00715333">
        <w:rPr>
          <w:color w:val="000000"/>
          <w:sz w:val="28"/>
          <w:szCs w:val="28"/>
          <w:lang w:val="en-US"/>
        </w:rPr>
        <w:t>L</w:t>
      </w:r>
      <w:r w:rsidRPr="00715333">
        <w:rPr>
          <w:color w:val="000000"/>
          <w:sz w:val="28"/>
          <w:szCs w:val="28"/>
        </w:rPr>
        <w:t>.</w:t>
      </w:r>
    </w:p>
    <w:p w:rsidR="00FF2FE8" w:rsidRPr="00715333" w:rsidRDefault="00FF2FE8" w:rsidP="00FF2FE8">
      <w:pPr>
        <w:ind w:firstLine="720"/>
        <w:jc w:val="both"/>
        <w:rPr>
          <w:color w:val="000000"/>
          <w:sz w:val="28"/>
          <w:szCs w:val="28"/>
        </w:rPr>
      </w:pPr>
      <w:r w:rsidRPr="00715333">
        <w:rPr>
          <w:color w:val="000000"/>
          <w:sz w:val="28"/>
          <w:szCs w:val="28"/>
        </w:rPr>
        <w:t xml:space="preserve">Показатель </w:t>
      </w:r>
      <w:r w:rsidRPr="00715333">
        <w:rPr>
          <w:color w:val="000000"/>
          <w:sz w:val="28"/>
          <w:szCs w:val="28"/>
        </w:rPr>
        <w:sym w:font="Symbol" w:char="F067"/>
      </w:r>
      <w:r w:rsidRPr="00715333">
        <w:rPr>
          <w:color w:val="000000"/>
          <w:sz w:val="28"/>
          <w:szCs w:val="28"/>
        </w:rPr>
        <w:t xml:space="preserve"> в формуле определения объема образовавшегося завала при ориентировочных расчетах рекомендуется принимать равным:</w:t>
      </w:r>
    </w:p>
    <w:p w:rsidR="00FF2FE8" w:rsidRPr="00715333" w:rsidRDefault="00FF2FE8" w:rsidP="00FF2FE8">
      <w:pPr>
        <w:ind w:firstLine="720"/>
        <w:jc w:val="both"/>
        <w:rPr>
          <w:color w:val="000000"/>
          <w:sz w:val="28"/>
          <w:szCs w:val="28"/>
        </w:rPr>
      </w:pPr>
      <w:r w:rsidRPr="00715333">
        <w:rPr>
          <w:color w:val="000000"/>
          <w:sz w:val="28"/>
          <w:szCs w:val="28"/>
        </w:rPr>
        <w:t xml:space="preserve">для промышленных зданий </w:t>
      </w:r>
      <w:r w:rsidRPr="00715333">
        <w:rPr>
          <w:color w:val="000000"/>
          <w:sz w:val="28"/>
          <w:szCs w:val="28"/>
        </w:rPr>
        <w:sym w:font="Symbol" w:char="F067"/>
      </w:r>
      <w:r w:rsidRPr="00715333">
        <w:rPr>
          <w:color w:val="000000"/>
          <w:sz w:val="28"/>
          <w:szCs w:val="28"/>
        </w:rPr>
        <w:t>=20 м</w:t>
      </w:r>
      <w:r w:rsidRPr="00715333">
        <w:rPr>
          <w:color w:val="000000"/>
          <w:sz w:val="28"/>
          <w:szCs w:val="28"/>
          <w:vertAlign w:val="superscript"/>
        </w:rPr>
        <w:t>3</w:t>
      </w:r>
      <w:r w:rsidRPr="00715333">
        <w:rPr>
          <w:color w:val="000000"/>
          <w:sz w:val="28"/>
          <w:szCs w:val="28"/>
        </w:rPr>
        <w:t>;</w:t>
      </w:r>
    </w:p>
    <w:p w:rsidR="00FF2FE8" w:rsidRPr="00715333" w:rsidRDefault="00FF2FE8" w:rsidP="00FF2FE8">
      <w:pPr>
        <w:ind w:firstLine="720"/>
        <w:jc w:val="both"/>
        <w:rPr>
          <w:color w:val="000000"/>
          <w:sz w:val="28"/>
          <w:szCs w:val="28"/>
        </w:rPr>
      </w:pPr>
      <w:r w:rsidRPr="00715333">
        <w:rPr>
          <w:color w:val="000000"/>
          <w:sz w:val="28"/>
          <w:szCs w:val="28"/>
        </w:rPr>
        <w:t xml:space="preserve">для жилых зданий                 </w:t>
      </w:r>
      <w:r w:rsidRPr="00715333">
        <w:rPr>
          <w:color w:val="000000"/>
          <w:sz w:val="28"/>
          <w:szCs w:val="28"/>
        </w:rPr>
        <w:sym w:font="Symbol" w:char="F067"/>
      </w:r>
      <w:r w:rsidRPr="00715333">
        <w:rPr>
          <w:color w:val="000000"/>
          <w:sz w:val="28"/>
          <w:szCs w:val="28"/>
        </w:rPr>
        <w:t>=40 м</w:t>
      </w:r>
      <w:r w:rsidRPr="00715333">
        <w:rPr>
          <w:color w:val="000000"/>
          <w:sz w:val="28"/>
          <w:szCs w:val="28"/>
          <w:vertAlign w:val="superscript"/>
        </w:rPr>
        <w:t>3</w:t>
      </w:r>
      <w:r w:rsidRPr="00715333">
        <w:rPr>
          <w:color w:val="000000"/>
          <w:sz w:val="28"/>
          <w:szCs w:val="28"/>
        </w:rPr>
        <w:t>.</w:t>
      </w:r>
    </w:p>
    <w:p w:rsidR="00FF2FE8" w:rsidRPr="00715333" w:rsidRDefault="00FF2FE8" w:rsidP="00FF2FE8">
      <w:pPr>
        <w:ind w:firstLine="720"/>
        <w:jc w:val="both"/>
        <w:rPr>
          <w:color w:val="000000"/>
          <w:sz w:val="28"/>
          <w:szCs w:val="28"/>
        </w:rPr>
      </w:pPr>
    </w:p>
    <w:p w:rsidR="00FF2FE8" w:rsidRPr="00715333" w:rsidRDefault="00FF2FE8" w:rsidP="00FF2FE8">
      <w:pPr>
        <w:ind w:firstLine="720"/>
        <w:jc w:val="both"/>
        <w:rPr>
          <w:color w:val="000000"/>
          <w:sz w:val="28"/>
          <w:szCs w:val="28"/>
        </w:rPr>
      </w:pPr>
      <w:r w:rsidRPr="00715333">
        <w:rPr>
          <w:color w:val="000000"/>
          <w:sz w:val="28"/>
          <w:szCs w:val="28"/>
        </w:rPr>
        <w:t xml:space="preserve">Более точные значения показателей </w:t>
      </w:r>
      <w:r w:rsidRPr="00715333">
        <w:rPr>
          <w:color w:val="000000"/>
          <w:sz w:val="28"/>
          <w:szCs w:val="28"/>
        </w:rPr>
        <w:sym w:font="Symbol" w:char="F067"/>
      </w:r>
      <w:r w:rsidRPr="00715333">
        <w:rPr>
          <w:color w:val="000000"/>
          <w:sz w:val="28"/>
          <w:szCs w:val="28"/>
        </w:rPr>
        <w:t>, с учетом различных типов и конструктивных решений зданий, приведены в табл. 4.5. Эти данные получены на основе статистической обработки соответствующих показателей натурных завалов.</w:t>
      </w:r>
    </w:p>
    <w:p w:rsidR="00FF2FE8" w:rsidRPr="00715333" w:rsidRDefault="00FF2FE8" w:rsidP="00FF2FE8">
      <w:pPr>
        <w:ind w:firstLine="720"/>
        <w:jc w:val="both"/>
        <w:rPr>
          <w:color w:val="000000"/>
          <w:sz w:val="28"/>
          <w:szCs w:val="28"/>
        </w:rPr>
      </w:pPr>
    </w:p>
    <w:p w:rsidR="00FF2FE8" w:rsidRPr="00715333" w:rsidRDefault="00FF2FE8" w:rsidP="00715333">
      <w:pPr>
        <w:ind w:firstLine="720"/>
        <w:jc w:val="right"/>
        <w:rPr>
          <w:i/>
          <w:color w:val="000000"/>
          <w:sz w:val="28"/>
          <w:szCs w:val="28"/>
        </w:rPr>
      </w:pPr>
      <w:r w:rsidRPr="00715333">
        <w:rPr>
          <w:i/>
          <w:color w:val="000000"/>
          <w:sz w:val="28"/>
          <w:szCs w:val="28"/>
        </w:rPr>
        <w:t xml:space="preserve">Таблица </w:t>
      </w:r>
      <w:r w:rsidR="00715333" w:rsidRPr="00715333">
        <w:rPr>
          <w:i/>
          <w:color w:val="000000"/>
          <w:sz w:val="28"/>
          <w:szCs w:val="28"/>
        </w:rPr>
        <w:t xml:space="preserve">28 </w:t>
      </w:r>
      <w:r w:rsidRPr="00715333">
        <w:rPr>
          <w:i/>
          <w:sz w:val="28"/>
          <w:szCs w:val="28"/>
        </w:rPr>
        <w:t>Объемно-массовые характеристики завала</w:t>
      </w:r>
    </w:p>
    <w:p w:rsidR="00FF2FE8" w:rsidRPr="00715333" w:rsidRDefault="00FF2FE8" w:rsidP="00FF2FE8">
      <w:pPr>
        <w:ind w:firstLine="720"/>
        <w:jc w:val="center"/>
        <w:rPr>
          <w:color w:val="000000"/>
          <w:sz w:val="28"/>
          <w:szCs w:val="28"/>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181"/>
        <w:gridCol w:w="1619"/>
        <w:gridCol w:w="2067"/>
        <w:gridCol w:w="1842"/>
      </w:tblGrid>
      <w:tr w:rsidR="00FF2FE8" w:rsidRPr="00715333" w:rsidTr="00FF2FE8">
        <w:trPr>
          <w:jc w:val="center"/>
        </w:trPr>
        <w:tc>
          <w:tcPr>
            <w:tcW w:w="4181" w:type="dxa"/>
            <w:vAlign w:val="center"/>
          </w:tcPr>
          <w:p w:rsidR="00FF2FE8" w:rsidRPr="00715333" w:rsidRDefault="00FF2FE8" w:rsidP="00FF2FE8">
            <w:pPr>
              <w:jc w:val="center"/>
              <w:rPr>
                <w:b/>
                <w:color w:val="000000"/>
                <w:sz w:val="28"/>
                <w:szCs w:val="28"/>
              </w:rPr>
            </w:pPr>
            <w:r w:rsidRPr="00715333">
              <w:rPr>
                <w:b/>
                <w:color w:val="000000"/>
                <w:sz w:val="28"/>
                <w:szCs w:val="28"/>
              </w:rPr>
              <w:t>Тип здания</w:t>
            </w:r>
          </w:p>
        </w:tc>
        <w:tc>
          <w:tcPr>
            <w:tcW w:w="1619" w:type="dxa"/>
            <w:vAlign w:val="center"/>
          </w:tcPr>
          <w:p w:rsidR="00FF2FE8" w:rsidRPr="00715333" w:rsidRDefault="00FF2FE8" w:rsidP="00FF2FE8">
            <w:pPr>
              <w:jc w:val="center"/>
              <w:rPr>
                <w:b/>
                <w:color w:val="000000"/>
                <w:sz w:val="28"/>
                <w:szCs w:val="28"/>
              </w:rPr>
            </w:pPr>
            <w:r w:rsidRPr="00715333">
              <w:rPr>
                <w:b/>
                <w:color w:val="000000"/>
                <w:sz w:val="28"/>
                <w:szCs w:val="28"/>
              </w:rPr>
              <w:t>Пустотность</w:t>
            </w:r>
          </w:p>
          <w:p w:rsidR="00FF2FE8" w:rsidRPr="00715333" w:rsidRDefault="00FF2FE8" w:rsidP="00FF2FE8">
            <w:pPr>
              <w:jc w:val="center"/>
              <w:rPr>
                <w:b/>
                <w:color w:val="000000"/>
                <w:sz w:val="28"/>
                <w:szCs w:val="28"/>
              </w:rPr>
            </w:pPr>
            <w:r w:rsidRPr="00715333">
              <w:rPr>
                <w:b/>
                <w:color w:val="000000"/>
                <w:sz w:val="28"/>
                <w:szCs w:val="28"/>
              </w:rPr>
              <w:t>(</w:t>
            </w:r>
            <w:r w:rsidRPr="00715333">
              <w:rPr>
                <w:b/>
                <w:color w:val="000000"/>
                <w:sz w:val="28"/>
                <w:szCs w:val="28"/>
              </w:rPr>
              <w:sym w:font="Symbol" w:char="F061"/>
            </w:r>
            <w:r w:rsidRPr="00715333">
              <w:rPr>
                <w:b/>
                <w:color w:val="000000"/>
                <w:sz w:val="28"/>
                <w:szCs w:val="28"/>
              </w:rPr>
              <w:t>), м</w:t>
            </w:r>
            <w:r w:rsidRPr="00715333">
              <w:rPr>
                <w:b/>
                <w:color w:val="000000"/>
                <w:sz w:val="28"/>
                <w:szCs w:val="28"/>
                <w:vertAlign w:val="superscript"/>
              </w:rPr>
              <w:t>3</w:t>
            </w:r>
          </w:p>
        </w:tc>
        <w:tc>
          <w:tcPr>
            <w:tcW w:w="2067" w:type="dxa"/>
            <w:vAlign w:val="center"/>
          </w:tcPr>
          <w:p w:rsidR="00FF2FE8" w:rsidRPr="00715333" w:rsidRDefault="00FF2FE8" w:rsidP="00FF2FE8">
            <w:pPr>
              <w:jc w:val="center"/>
              <w:rPr>
                <w:b/>
                <w:color w:val="000000"/>
                <w:sz w:val="28"/>
                <w:szCs w:val="28"/>
              </w:rPr>
            </w:pPr>
            <w:r w:rsidRPr="00715333">
              <w:rPr>
                <w:b/>
                <w:color w:val="000000"/>
                <w:sz w:val="28"/>
                <w:szCs w:val="28"/>
              </w:rPr>
              <w:t>Удельный объем</w:t>
            </w:r>
          </w:p>
          <w:p w:rsidR="00FF2FE8" w:rsidRPr="00715333" w:rsidRDefault="00FF2FE8" w:rsidP="00FF2FE8">
            <w:pPr>
              <w:jc w:val="center"/>
              <w:rPr>
                <w:b/>
                <w:color w:val="000000"/>
                <w:sz w:val="28"/>
                <w:szCs w:val="28"/>
              </w:rPr>
            </w:pPr>
            <w:r w:rsidRPr="00715333">
              <w:rPr>
                <w:b/>
                <w:color w:val="000000"/>
                <w:sz w:val="28"/>
                <w:szCs w:val="28"/>
              </w:rPr>
              <w:t>(</w:t>
            </w:r>
            <w:r w:rsidRPr="00715333">
              <w:rPr>
                <w:b/>
                <w:color w:val="000000"/>
                <w:sz w:val="28"/>
                <w:szCs w:val="28"/>
              </w:rPr>
              <w:sym w:font="Symbol" w:char="F067"/>
            </w:r>
            <w:r w:rsidRPr="00715333">
              <w:rPr>
                <w:b/>
                <w:color w:val="000000"/>
                <w:sz w:val="28"/>
                <w:szCs w:val="28"/>
              </w:rPr>
              <w:t>), м</w:t>
            </w:r>
            <w:r w:rsidRPr="00715333">
              <w:rPr>
                <w:b/>
                <w:color w:val="000000"/>
                <w:sz w:val="28"/>
                <w:szCs w:val="28"/>
                <w:vertAlign w:val="superscript"/>
              </w:rPr>
              <w:t>3</w:t>
            </w:r>
          </w:p>
        </w:tc>
        <w:tc>
          <w:tcPr>
            <w:tcW w:w="1842" w:type="dxa"/>
            <w:vAlign w:val="center"/>
          </w:tcPr>
          <w:p w:rsidR="00FF2FE8" w:rsidRPr="00715333" w:rsidRDefault="00FF2FE8" w:rsidP="00FF2FE8">
            <w:pPr>
              <w:jc w:val="center"/>
              <w:rPr>
                <w:b/>
                <w:color w:val="000000"/>
                <w:sz w:val="28"/>
                <w:szCs w:val="28"/>
              </w:rPr>
            </w:pPr>
            <w:r w:rsidRPr="00715333">
              <w:rPr>
                <w:b/>
                <w:color w:val="000000"/>
                <w:sz w:val="28"/>
                <w:szCs w:val="28"/>
              </w:rPr>
              <w:t>Объемный вес</w:t>
            </w:r>
          </w:p>
          <w:p w:rsidR="00FF2FE8" w:rsidRPr="00715333" w:rsidRDefault="00FF2FE8" w:rsidP="00FF2FE8">
            <w:pPr>
              <w:jc w:val="center"/>
              <w:rPr>
                <w:b/>
                <w:color w:val="000000"/>
                <w:sz w:val="28"/>
                <w:szCs w:val="28"/>
              </w:rPr>
            </w:pPr>
            <w:r w:rsidRPr="00715333">
              <w:rPr>
                <w:b/>
                <w:color w:val="000000"/>
                <w:sz w:val="28"/>
                <w:szCs w:val="28"/>
              </w:rPr>
              <w:t>(</w:t>
            </w:r>
            <w:r w:rsidRPr="00715333">
              <w:rPr>
                <w:b/>
                <w:color w:val="000000"/>
                <w:sz w:val="28"/>
                <w:szCs w:val="28"/>
              </w:rPr>
              <w:sym w:font="Symbol" w:char="F062"/>
            </w:r>
            <w:r w:rsidRPr="00715333">
              <w:rPr>
                <w:b/>
                <w:color w:val="000000"/>
                <w:sz w:val="28"/>
                <w:szCs w:val="28"/>
              </w:rPr>
              <w:t>), т/м</w:t>
            </w:r>
            <w:r w:rsidRPr="00715333">
              <w:rPr>
                <w:b/>
                <w:color w:val="000000"/>
                <w:sz w:val="28"/>
                <w:szCs w:val="28"/>
                <w:vertAlign w:val="superscript"/>
              </w:rPr>
              <w:t>3</w:t>
            </w:r>
          </w:p>
        </w:tc>
      </w:tr>
      <w:tr w:rsidR="00FF2FE8" w:rsidRPr="00715333" w:rsidTr="00FF2FE8">
        <w:trPr>
          <w:jc w:val="center"/>
        </w:trPr>
        <w:tc>
          <w:tcPr>
            <w:tcW w:w="9709" w:type="dxa"/>
            <w:gridSpan w:val="4"/>
          </w:tcPr>
          <w:p w:rsidR="00FF2FE8" w:rsidRPr="00715333" w:rsidRDefault="00FF2FE8" w:rsidP="00FF2FE8">
            <w:pPr>
              <w:jc w:val="center"/>
              <w:rPr>
                <w:color w:val="000000"/>
                <w:sz w:val="28"/>
                <w:szCs w:val="28"/>
              </w:rPr>
            </w:pPr>
            <w:r w:rsidRPr="00715333">
              <w:rPr>
                <w:color w:val="000000"/>
                <w:sz w:val="28"/>
                <w:szCs w:val="28"/>
              </w:rPr>
              <w:t>Жилые здания бескаркасные:</w:t>
            </w:r>
          </w:p>
        </w:tc>
      </w:tr>
      <w:tr w:rsidR="00FF2FE8" w:rsidRPr="00715333" w:rsidTr="00FF2FE8">
        <w:trPr>
          <w:jc w:val="center"/>
        </w:trPr>
        <w:tc>
          <w:tcPr>
            <w:tcW w:w="4181" w:type="dxa"/>
          </w:tcPr>
          <w:p w:rsidR="00FF2FE8" w:rsidRPr="00715333" w:rsidRDefault="00FF2FE8" w:rsidP="00FF2FE8">
            <w:pPr>
              <w:rPr>
                <w:color w:val="000000"/>
                <w:sz w:val="28"/>
                <w:szCs w:val="28"/>
              </w:rPr>
            </w:pPr>
            <w:r w:rsidRPr="00715333">
              <w:rPr>
                <w:color w:val="000000"/>
                <w:sz w:val="28"/>
                <w:szCs w:val="28"/>
              </w:rPr>
              <w:t>кирпичное</w:t>
            </w:r>
          </w:p>
        </w:tc>
        <w:tc>
          <w:tcPr>
            <w:tcW w:w="1619" w:type="dxa"/>
          </w:tcPr>
          <w:p w:rsidR="00FF2FE8" w:rsidRPr="00715333" w:rsidRDefault="00FF2FE8" w:rsidP="00FF2FE8">
            <w:pPr>
              <w:jc w:val="center"/>
              <w:rPr>
                <w:color w:val="000000"/>
                <w:sz w:val="28"/>
                <w:szCs w:val="28"/>
              </w:rPr>
            </w:pPr>
            <w:r w:rsidRPr="00715333">
              <w:rPr>
                <w:color w:val="000000"/>
                <w:sz w:val="28"/>
                <w:szCs w:val="28"/>
              </w:rPr>
              <w:t>30</w:t>
            </w:r>
          </w:p>
        </w:tc>
        <w:tc>
          <w:tcPr>
            <w:tcW w:w="2067" w:type="dxa"/>
          </w:tcPr>
          <w:p w:rsidR="00FF2FE8" w:rsidRPr="00715333" w:rsidRDefault="00FF2FE8" w:rsidP="00FF2FE8">
            <w:pPr>
              <w:jc w:val="center"/>
              <w:rPr>
                <w:color w:val="000000"/>
                <w:sz w:val="28"/>
                <w:szCs w:val="28"/>
              </w:rPr>
            </w:pPr>
            <w:r w:rsidRPr="00715333">
              <w:rPr>
                <w:color w:val="000000"/>
                <w:sz w:val="28"/>
                <w:szCs w:val="28"/>
              </w:rPr>
              <w:t>36</w:t>
            </w:r>
          </w:p>
        </w:tc>
        <w:tc>
          <w:tcPr>
            <w:tcW w:w="1842" w:type="dxa"/>
          </w:tcPr>
          <w:p w:rsidR="00FF2FE8" w:rsidRPr="00715333" w:rsidRDefault="00FF2FE8" w:rsidP="00FF2FE8">
            <w:pPr>
              <w:jc w:val="center"/>
              <w:rPr>
                <w:color w:val="000000"/>
                <w:sz w:val="28"/>
                <w:szCs w:val="28"/>
              </w:rPr>
            </w:pPr>
            <w:r w:rsidRPr="00715333">
              <w:rPr>
                <w:color w:val="000000"/>
                <w:sz w:val="28"/>
                <w:szCs w:val="28"/>
              </w:rPr>
              <w:t>1.2</w:t>
            </w:r>
          </w:p>
        </w:tc>
      </w:tr>
      <w:tr w:rsidR="00FF2FE8" w:rsidRPr="00715333" w:rsidTr="00FF2FE8">
        <w:trPr>
          <w:jc w:val="center"/>
        </w:trPr>
        <w:tc>
          <w:tcPr>
            <w:tcW w:w="4181" w:type="dxa"/>
          </w:tcPr>
          <w:p w:rsidR="00FF2FE8" w:rsidRPr="00715333" w:rsidRDefault="00FF2FE8" w:rsidP="00FF2FE8">
            <w:pPr>
              <w:rPr>
                <w:color w:val="000000"/>
                <w:sz w:val="28"/>
                <w:szCs w:val="28"/>
              </w:rPr>
            </w:pPr>
            <w:r w:rsidRPr="00715333">
              <w:rPr>
                <w:color w:val="000000"/>
                <w:sz w:val="28"/>
                <w:szCs w:val="28"/>
              </w:rPr>
              <w:t>мелкоблочное</w:t>
            </w:r>
          </w:p>
        </w:tc>
        <w:tc>
          <w:tcPr>
            <w:tcW w:w="1619" w:type="dxa"/>
          </w:tcPr>
          <w:p w:rsidR="00FF2FE8" w:rsidRPr="00715333" w:rsidRDefault="00FF2FE8" w:rsidP="00FF2FE8">
            <w:pPr>
              <w:jc w:val="center"/>
              <w:rPr>
                <w:color w:val="000000"/>
                <w:sz w:val="28"/>
                <w:szCs w:val="28"/>
              </w:rPr>
            </w:pPr>
            <w:r w:rsidRPr="00715333">
              <w:rPr>
                <w:color w:val="000000"/>
                <w:sz w:val="28"/>
                <w:szCs w:val="28"/>
              </w:rPr>
              <w:t>30</w:t>
            </w:r>
          </w:p>
        </w:tc>
        <w:tc>
          <w:tcPr>
            <w:tcW w:w="2067" w:type="dxa"/>
          </w:tcPr>
          <w:p w:rsidR="00FF2FE8" w:rsidRPr="00715333" w:rsidRDefault="00FF2FE8" w:rsidP="00FF2FE8">
            <w:pPr>
              <w:jc w:val="center"/>
              <w:rPr>
                <w:color w:val="000000"/>
                <w:sz w:val="28"/>
                <w:szCs w:val="28"/>
              </w:rPr>
            </w:pPr>
            <w:r w:rsidRPr="00715333">
              <w:rPr>
                <w:color w:val="000000"/>
                <w:sz w:val="28"/>
                <w:szCs w:val="28"/>
              </w:rPr>
              <w:t>36</w:t>
            </w:r>
          </w:p>
        </w:tc>
        <w:tc>
          <w:tcPr>
            <w:tcW w:w="1842" w:type="dxa"/>
          </w:tcPr>
          <w:p w:rsidR="00FF2FE8" w:rsidRPr="00715333" w:rsidRDefault="00FF2FE8" w:rsidP="00FF2FE8">
            <w:pPr>
              <w:jc w:val="center"/>
              <w:rPr>
                <w:color w:val="000000"/>
                <w:sz w:val="28"/>
                <w:szCs w:val="28"/>
              </w:rPr>
            </w:pPr>
            <w:r w:rsidRPr="00715333">
              <w:rPr>
                <w:color w:val="000000"/>
                <w:sz w:val="28"/>
                <w:szCs w:val="28"/>
              </w:rPr>
              <w:t>1.2</w:t>
            </w:r>
          </w:p>
        </w:tc>
      </w:tr>
      <w:tr w:rsidR="00FF2FE8" w:rsidRPr="00715333" w:rsidTr="00FF2FE8">
        <w:trPr>
          <w:jc w:val="center"/>
        </w:trPr>
        <w:tc>
          <w:tcPr>
            <w:tcW w:w="4181" w:type="dxa"/>
          </w:tcPr>
          <w:p w:rsidR="00FF2FE8" w:rsidRPr="00715333" w:rsidRDefault="00FF2FE8" w:rsidP="00FF2FE8">
            <w:pPr>
              <w:rPr>
                <w:color w:val="000000"/>
                <w:sz w:val="28"/>
                <w:szCs w:val="28"/>
              </w:rPr>
            </w:pPr>
            <w:r w:rsidRPr="00715333">
              <w:rPr>
                <w:color w:val="000000"/>
                <w:sz w:val="28"/>
                <w:szCs w:val="28"/>
              </w:rPr>
              <w:t>крупноблочное</w:t>
            </w:r>
          </w:p>
        </w:tc>
        <w:tc>
          <w:tcPr>
            <w:tcW w:w="1619" w:type="dxa"/>
          </w:tcPr>
          <w:p w:rsidR="00FF2FE8" w:rsidRPr="00715333" w:rsidRDefault="00FF2FE8" w:rsidP="00FF2FE8">
            <w:pPr>
              <w:jc w:val="center"/>
              <w:rPr>
                <w:color w:val="000000"/>
                <w:sz w:val="28"/>
                <w:szCs w:val="28"/>
              </w:rPr>
            </w:pPr>
            <w:r w:rsidRPr="00715333">
              <w:rPr>
                <w:color w:val="000000"/>
                <w:sz w:val="28"/>
                <w:szCs w:val="28"/>
              </w:rPr>
              <w:t>30</w:t>
            </w:r>
          </w:p>
        </w:tc>
        <w:tc>
          <w:tcPr>
            <w:tcW w:w="2067" w:type="dxa"/>
          </w:tcPr>
          <w:p w:rsidR="00FF2FE8" w:rsidRPr="00715333" w:rsidRDefault="00FF2FE8" w:rsidP="00FF2FE8">
            <w:pPr>
              <w:jc w:val="center"/>
              <w:rPr>
                <w:color w:val="000000"/>
                <w:sz w:val="28"/>
                <w:szCs w:val="28"/>
              </w:rPr>
            </w:pPr>
            <w:r w:rsidRPr="00715333">
              <w:rPr>
                <w:color w:val="000000"/>
                <w:sz w:val="28"/>
                <w:szCs w:val="28"/>
              </w:rPr>
              <w:t>36</w:t>
            </w:r>
          </w:p>
        </w:tc>
        <w:tc>
          <w:tcPr>
            <w:tcW w:w="1842" w:type="dxa"/>
          </w:tcPr>
          <w:p w:rsidR="00FF2FE8" w:rsidRPr="00715333" w:rsidRDefault="00FF2FE8" w:rsidP="00FF2FE8">
            <w:pPr>
              <w:jc w:val="center"/>
              <w:rPr>
                <w:color w:val="000000"/>
                <w:sz w:val="28"/>
                <w:szCs w:val="28"/>
              </w:rPr>
            </w:pPr>
            <w:r w:rsidRPr="00715333">
              <w:rPr>
                <w:color w:val="000000"/>
                <w:sz w:val="28"/>
                <w:szCs w:val="28"/>
              </w:rPr>
              <w:t>1.2</w:t>
            </w:r>
          </w:p>
        </w:tc>
      </w:tr>
      <w:tr w:rsidR="00FF2FE8" w:rsidRPr="00715333" w:rsidTr="00FF2FE8">
        <w:trPr>
          <w:jc w:val="center"/>
        </w:trPr>
        <w:tc>
          <w:tcPr>
            <w:tcW w:w="4181" w:type="dxa"/>
          </w:tcPr>
          <w:p w:rsidR="00FF2FE8" w:rsidRPr="00715333" w:rsidRDefault="00FF2FE8" w:rsidP="00FF2FE8">
            <w:pPr>
              <w:rPr>
                <w:color w:val="000000"/>
                <w:sz w:val="28"/>
                <w:szCs w:val="28"/>
              </w:rPr>
            </w:pPr>
            <w:r w:rsidRPr="00715333">
              <w:rPr>
                <w:color w:val="000000"/>
                <w:sz w:val="28"/>
                <w:szCs w:val="28"/>
              </w:rPr>
              <w:t>крупнопанельное</w:t>
            </w:r>
          </w:p>
        </w:tc>
        <w:tc>
          <w:tcPr>
            <w:tcW w:w="1619" w:type="dxa"/>
          </w:tcPr>
          <w:p w:rsidR="00FF2FE8" w:rsidRPr="00715333" w:rsidRDefault="00FF2FE8" w:rsidP="00FF2FE8">
            <w:pPr>
              <w:jc w:val="center"/>
              <w:rPr>
                <w:color w:val="000000"/>
                <w:sz w:val="28"/>
                <w:szCs w:val="28"/>
              </w:rPr>
            </w:pPr>
            <w:r w:rsidRPr="00715333">
              <w:rPr>
                <w:color w:val="000000"/>
                <w:sz w:val="28"/>
                <w:szCs w:val="28"/>
              </w:rPr>
              <w:t>40</w:t>
            </w:r>
          </w:p>
        </w:tc>
        <w:tc>
          <w:tcPr>
            <w:tcW w:w="2067" w:type="dxa"/>
          </w:tcPr>
          <w:p w:rsidR="00FF2FE8" w:rsidRPr="00715333" w:rsidRDefault="00FF2FE8" w:rsidP="00FF2FE8">
            <w:pPr>
              <w:jc w:val="center"/>
              <w:rPr>
                <w:color w:val="000000"/>
                <w:sz w:val="28"/>
                <w:szCs w:val="28"/>
              </w:rPr>
            </w:pPr>
            <w:r w:rsidRPr="00715333">
              <w:rPr>
                <w:color w:val="000000"/>
                <w:sz w:val="28"/>
                <w:szCs w:val="28"/>
              </w:rPr>
              <w:t>42</w:t>
            </w:r>
          </w:p>
        </w:tc>
        <w:tc>
          <w:tcPr>
            <w:tcW w:w="1842" w:type="dxa"/>
          </w:tcPr>
          <w:p w:rsidR="00FF2FE8" w:rsidRPr="00715333" w:rsidRDefault="00FF2FE8" w:rsidP="00FF2FE8">
            <w:pPr>
              <w:jc w:val="center"/>
              <w:rPr>
                <w:color w:val="000000"/>
                <w:sz w:val="28"/>
                <w:szCs w:val="28"/>
              </w:rPr>
            </w:pPr>
            <w:r w:rsidRPr="00715333">
              <w:rPr>
                <w:color w:val="000000"/>
                <w:sz w:val="28"/>
                <w:szCs w:val="28"/>
              </w:rPr>
              <w:t>1.1</w:t>
            </w:r>
          </w:p>
        </w:tc>
      </w:tr>
      <w:tr w:rsidR="00FF2FE8" w:rsidRPr="00715333" w:rsidTr="00FF2FE8">
        <w:trPr>
          <w:jc w:val="center"/>
        </w:trPr>
        <w:tc>
          <w:tcPr>
            <w:tcW w:w="9709" w:type="dxa"/>
            <w:gridSpan w:val="4"/>
          </w:tcPr>
          <w:p w:rsidR="00FF2FE8" w:rsidRPr="00715333" w:rsidRDefault="00FF2FE8" w:rsidP="00FF2FE8">
            <w:pPr>
              <w:jc w:val="center"/>
              <w:rPr>
                <w:color w:val="000000"/>
                <w:sz w:val="28"/>
                <w:szCs w:val="28"/>
              </w:rPr>
            </w:pPr>
            <w:r w:rsidRPr="00715333">
              <w:rPr>
                <w:color w:val="000000"/>
                <w:sz w:val="28"/>
                <w:szCs w:val="28"/>
              </w:rPr>
              <w:t>Жилые здания каркасные:</w:t>
            </w:r>
          </w:p>
        </w:tc>
      </w:tr>
      <w:tr w:rsidR="00FF2FE8" w:rsidRPr="00715333" w:rsidTr="00FF2FE8">
        <w:trPr>
          <w:jc w:val="center"/>
        </w:trPr>
        <w:tc>
          <w:tcPr>
            <w:tcW w:w="4181" w:type="dxa"/>
          </w:tcPr>
          <w:p w:rsidR="00FF2FE8" w:rsidRPr="00715333" w:rsidRDefault="00FF2FE8" w:rsidP="00FF2FE8">
            <w:pPr>
              <w:rPr>
                <w:color w:val="000000"/>
                <w:sz w:val="28"/>
                <w:szCs w:val="28"/>
              </w:rPr>
            </w:pPr>
            <w:r w:rsidRPr="00715333">
              <w:rPr>
                <w:color w:val="000000"/>
                <w:sz w:val="28"/>
                <w:szCs w:val="28"/>
              </w:rPr>
              <w:t>со стенами из навесных панелей</w:t>
            </w:r>
          </w:p>
        </w:tc>
        <w:tc>
          <w:tcPr>
            <w:tcW w:w="1619" w:type="dxa"/>
          </w:tcPr>
          <w:p w:rsidR="00FF2FE8" w:rsidRPr="00715333" w:rsidRDefault="00FF2FE8" w:rsidP="00FF2FE8">
            <w:pPr>
              <w:jc w:val="center"/>
              <w:rPr>
                <w:color w:val="000000"/>
                <w:sz w:val="28"/>
                <w:szCs w:val="28"/>
              </w:rPr>
            </w:pPr>
            <w:r w:rsidRPr="00715333">
              <w:rPr>
                <w:color w:val="000000"/>
                <w:sz w:val="28"/>
                <w:szCs w:val="28"/>
              </w:rPr>
              <w:t>40</w:t>
            </w:r>
          </w:p>
        </w:tc>
        <w:tc>
          <w:tcPr>
            <w:tcW w:w="2067" w:type="dxa"/>
          </w:tcPr>
          <w:p w:rsidR="00FF2FE8" w:rsidRPr="00715333" w:rsidRDefault="00FF2FE8" w:rsidP="00FF2FE8">
            <w:pPr>
              <w:jc w:val="center"/>
              <w:rPr>
                <w:color w:val="000000"/>
                <w:sz w:val="28"/>
                <w:szCs w:val="28"/>
              </w:rPr>
            </w:pPr>
            <w:r w:rsidRPr="00715333">
              <w:rPr>
                <w:color w:val="000000"/>
                <w:sz w:val="28"/>
                <w:szCs w:val="28"/>
              </w:rPr>
              <w:t>42</w:t>
            </w:r>
          </w:p>
        </w:tc>
        <w:tc>
          <w:tcPr>
            <w:tcW w:w="1842" w:type="dxa"/>
          </w:tcPr>
          <w:p w:rsidR="00FF2FE8" w:rsidRPr="00715333" w:rsidRDefault="00FF2FE8" w:rsidP="00FF2FE8">
            <w:pPr>
              <w:jc w:val="center"/>
              <w:rPr>
                <w:color w:val="000000"/>
                <w:sz w:val="28"/>
                <w:szCs w:val="28"/>
              </w:rPr>
            </w:pPr>
            <w:r w:rsidRPr="00715333">
              <w:rPr>
                <w:color w:val="000000"/>
                <w:sz w:val="28"/>
                <w:szCs w:val="28"/>
              </w:rPr>
              <w:t>1.1</w:t>
            </w:r>
          </w:p>
        </w:tc>
      </w:tr>
      <w:tr w:rsidR="00FF2FE8" w:rsidRPr="00715333" w:rsidTr="00FF2FE8">
        <w:trPr>
          <w:jc w:val="center"/>
        </w:trPr>
        <w:tc>
          <w:tcPr>
            <w:tcW w:w="4181" w:type="dxa"/>
          </w:tcPr>
          <w:p w:rsidR="00FF2FE8" w:rsidRPr="00715333" w:rsidRDefault="00FF2FE8" w:rsidP="00FF2FE8">
            <w:pPr>
              <w:rPr>
                <w:color w:val="000000"/>
                <w:sz w:val="28"/>
                <w:szCs w:val="28"/>
              </w:rPr>
            </w:pPr>
            <w:r w:rsidRPr="00715333">
              <w:rPr>
                <w:color w:val="000000"/>
                <w:sz w:val="28"/>
                <w:szCs w:val="28"/>
              </w:rPr>
              <w:t>со стенами из каменных материалов</w:t>
            </w:r>
          </w:p>
        </w:tc>
        <w:tc>
          <w:tcPr>
            <w:tcW w:w="1619" w:type="dxa"/>
          </w:tcPr>
          <w:p w:rsidR="00FF2FE8" w:rsidRPr="00715333" w:rsidRDefault="00FF2FE8" w:rsidP="00FF2FE8">
            <w:pPr>
              <w:jc w:val="center"/>
              <w:rPr>
                <w:color w:val="000000"/>
                <w:sz w:val="28"/>
                <w:szCs w:val="28"/>
              </w:rPr>
            </w:pPr>
            <w:r w:rsidRPr="00715333">
              <w:rPr>
                <w:color w:val="000000"/>
                <w:sz w:val="28"/>
                <w:szCs w:val="28"/>
              </w:rPr>
              <w:t>40</w:t>
            </w:r>
          </w:p>
        </w:tc>
        <w:tc>
          <w:tcPr>
            <w:tcW w:w="2067" w:type="dxa"/>
          </w:tcPr>
          <w:p w:rsidR="00FF2FE8" w:rsidRPr="00715333" w:rsidRDefault="00FF2FE8" w:rsidP="00FF2FE8">
            <w:pPr>
              <w:jc w:val="center"/>
              <w:rPr>
                <w:color w:val="000000"/>
                <w:sz w:val="28"/>
                <w:szCs w:val="28"/>
              </w:rPr>
            </w:pPr>
            <w:r w:rsidRPr="00715333">
              <w:rPr>
                <w:color w:val="000000"/>
                <w:sz w:val="28"/>
                <w:szCs w:val="28"/>
              </w:rPr>
              <w:t>42</w:t>
            </w:r>
          </w:p>
        </w:tc>
        <w:tc>
          <w:tcPr>
            <w:tcW w:w="1842" w:type="dxa"/>
          </w:tcPr>
          <w:p w:rsidR="00FF2FE8" w:rsidRPr="00715333" w:rsidRDefault="00FF2FE8" w:rsidP="00FF2FE8">
            <w:pPr>
              <w:jc w:val="center"/>
              <w:rPr>
                <w:color w:val="000000"/>
                <w:sz w:val="28"/>
                <w:szCs w:val="28"/>
              </w:rPr>
            </w:pPr>
            <w:r w:rsidRPr="00715333">
              <w:rPr>
                <w:color w:val="000000"/>
                <w:sz w:val="28"/>
                <w:szCs w:val="28"/>
              </w:rPr>
              <w:t>1.1</w:t>
            </w:r>
          </w:p>
        </w:tc>
      </w:tr>
    </w:tbl>
    <w:p w:rsidR="00FF2FE8" w:rsidRPr="00715333" w:rsidRDefault="00FF2FE8" w:rsidP="00FF2FE8">
      <w:pPr>
        <w:ind w:firstLine="720"/>
        <w:jc w:val="both"/>
        <w:rPr>
          <w:color w:val="000000"/>
          <w:sz w:val="28"/>
          <w:szCs w:val="28"/>
        </w:rPr>
      </w:pPr>
      <w:r w:rsidRPr="00715333">
        <w:rPr>
          <w:color w:val="000000"/>
          <w:sz w:val="28"/>
          <w:szCs w:val="28"/>
        </w:rPr>
        <w:t>Примечания:</w:t>
      </w:r>
    </w:p>
    <w:p w:rsidR="00FF2FE8" w:rsidRPr="00715333" w:rsidRDefault="00FF2FE8" w:rsidP="00FF2FE8">
      <w:pPr>
        <w:ind w:firstLine="720"/>
        <w:jc w:val="both"/>
        <w:rPr>
          <w:color w:val="000000"/>
          <w:sz w:val="28"/>
          <w:szCs w:val="28"/>
        </w:rPr>
      </w:pPr>
      <w:r w:rsidRPr="00715333">
        <w:rPr>
          <w:color w:val="000000"/>
          <w:sz w:val="28"/>
          <w:szCs w:val="28"/>
        </w:rPr>
        <w:t>1.Пустотность завала (</w:t>
      </w:r>
      <w:r w:rsidRPr="00715333">
        <w:rPr>
          <w:color w:val="000000"/>
          <w:sz w:val="28"/>
          <w:szCs w:val="28"/>
        </w:rPr>
        <w:sym w:font="Symbol" w:char="F061"/>
      </w:r>
      <w:r w:rsidRPr="00715333">
        <w:rPr>
          <w:color w:val="000000"/>
          <w:sz w:val="28"/>
          <w:szCs w:val="28"/>
        </w:rPr>
        <w:t xml:space="preserve">) - объем пустот на </w:t>
      </w:r>
      <w:smartTag w:uri="urn:schemas-microsoft-com:office:smarttags" w:element="metricconverter">
        <w:smartTagPr>
          <w:attr w:name="ProductID" w:val="100 м3"/>
        </w:smartTagPr>
        <w:r w:rsidRPr="00715333">
          <w:rPr>
            <w:color w:val="000000"/>
            <w:sz w:val="28"/>
            <w:szCs w:val="28"/>
          </w:rPr>
          <w:t>100 м</w:t>
        </w:r>
        <w:r w:rsidRPr="00715333">
          <w:rPr>
            <w:color w:val="000000"/>
            <w:sz w:val="28"/>
            <w:szCs w:val="28"/>
            <w:vertAlign w:val="superscript"/>
          </w:rPr>
          <w:t>3</w:t>
        </w:r>
      </w:smartTag>
      <w:r w:rsidRPr="00715333">
        <w:rPr>
          <w:color w:val="000000"/>
          <w:sz w:val="28"/>
          <w:szCs w:val="28"/>
        </w:rPr>
        <w:t xml:space="preserve"> завала.</w:t>
      </w:r>
    </w:p>
    <w:p w:rsidR="00FF2FE8" w:rsidRPr="00715333" w:rsidRDefault="00FF2FE8" w:rsidP="00FF2FE8">
      <w:pPr>
        <w:ind w:firstLine="720"/>
        <w:jc w:val="both"/>
        <w:rPr>
          <w:color w:val="000000"/>
          <w:sz w:val="28"/>
          <w:szCs w:val="28"/>
        </w:rPr>
      </w:pPr>
      <w:r w:rsidRPr="00715333">
        <w:rPr>
          <w:color w:val="000000"/>
          <w:sz w:val="28"/>
          <w:szCs w:val="28"/>
        </w:rPr>
        <w:t>2. Удельный объем завала (</w:t>
      </w:r>
      <w:r w:rsidRPr="00715333">
        <w:rPr>
          <w:color w:val="000000"/>
          <w:sz w:val="28"/>
          <w:szCs w:val="28"/>
        </w:rPr>
        <w:sym w:font="Symbol" w:char="F067"/>
      </w:r>
      <w:r w:rsidRPr="00715333">
        <w:rPr>
          <w:color w:val="000000"/>
          <w:sz w:val="28"/>
          <w:szCs w:val="28"/>
        </w:rPr>
        <w:t xml:space="preserve">) - объем завала на </w:t>
      </w:r>
      <w:smartTag w:uri="urn:schemas-microsoft-com:office:smarttags" w:element="metricconverter">
        <w:smartTagPr>
          <w:attr w:name="ProductID" w:val="100 м3"/>
        </w:smartTagPr>
        <w:r w:rsidRPr="00715333">
          <w:rPr>
            <w:color w:val="000000"/>
            <w:sz w:val="28"/>
            <w:szCs w:val="28"/>
          </w:rPr>
          <w:t>100 м</w:t>
        </w:r>
        <w:r w:rsidRPr="00715333">
          <w:rPr>
            <w:color w:val="000000"/>
            <w:sz w:val="28"/>
            <w:szCs w:val="28"/>
            <w:vertAlign w:val="superscript"/>
          </w:rPr>
          <w:t>3</w:t>
        </w:r>
      </w:smartTag>
      <w:r w:rsidRPr="00715333">
        <w:rPr>
          <w:color w:val="000000"/>
          <w:sz w:val="28"/>
          <w:szCs w:val="28"/>
        </w:rPr>
        <w:t xml:space="preserve"> строительного объема.</w:t>
      </w:r>
    </w:p>
    <w:p w:rsidR="00FF2FE8" w:rsidRPr="00715333" w:rsidRDefault="00FF2FE8" w:rsidP="00FF2FE8">
      <w:pPr>
        <w:ind w:firstLine="720"/>
        <w:jc w:val="both"/>
        <w:rPr>
          <w:color w:val="000000"/>
          <w:sz w:val="28"/>
          <w:szCs w:val="28"/>
        </w:rPr>
      </w:pPr>
      <w:r w:rsidRPr="00715333">
        <w:rPr>
          <w:color w:val="000000"/>
          <w:sz w:val="28"/>
          <w:szCs w:val="28"/>
        </w:rPr>
        <w:t>3. Объемный вес завала (</w:t>
      </w:r>
      <w:r w:rsidRPr="00715333">
        <w:rPr>
          <w:color w:val="000000"/>
          <w:sz w:val="28"/>
          <w:szCs w:val="28"/>
        </w:rPr>
        <w:sym w:font="Symbol" w:char="F062"/>
      </w:r>
      <w:r w:rsidRPr="00715333">
        <w:rPr>
          <w:color w:val="000000"/>
          <w:sz w:val="28"/>
          <w:szCs w:val="28"/>
        </w:rPr>
        <w:t xml:space="preserve">) - вес в т </w:t>
      </w:r>
      <w:smartTag w:uri="urn:schemas-microsoft-com:office:smarttags" w:element="metricconverter">
        <w:smartTagPr>
          <w:attr w:name="ProductID" w:val="1 м3"/>
        </w:smartTagPr>
        <w:r w:rsidRPr="00715333">
          <w:rPr>
            <w:color w:val="000000"/>
            <w:sz w:val="28"/>
            <w:szCs w:val="28"/>
          </w:rPr>
          <w:t>1 м</w:t>
        </w:r>
        <w:r w:rsidRPr="00715333">
          <w:rPr>
            <w:color w:val="000000"/>
            <w:sz w:val="28"/>
            <w:szCs w:val="28"/>
            <w:vertAlign w:val="superscript"/>
          </w:rPr>
          <w:t>3</w:t>
        </w:r>
      </w:smartTag>
      <w:r w:rsidRPr="00715333">
        <w:rPr>
          <w:color w:val="000000"/>
          <w:sz w:val="28"/>
          <w:szCs w:val="28"/>
        </w:rPr>
        <w:t xml:space="preserve"> завала.</w:t>
      </w:r>
    </w:p>
    <w:p w:rsidR="00FF2FE8" w:rsidRPr="00715333" w:rsidRDefault="00FF2FE8" w:rsidP="00FF2FE8">
      <w:pPr>
        <w:ind w:firstLine="720"/>
        <w:jc w:val="both"/>
        <w:rPr>
          <w:color w:val="000000"/>
          <w:sz w:val="28"/>
          <w:szCs w:val="28"/>
        </w:rPr>
      </w:pPr>
    </w:p>
    <w:p w:rsidR="00FF2FE8" w:rsidRPr="00715333" w:rsidRDefault="00FF2FE8" w:rsidP="00FF2FE8">
      <w:pPr>
        <w:ind w:firstLine="720"/>
        <w:jc w:val="both"/>
        <w:rPr>
          <w:color w:val="000000"/>
          <w:sz w:val="28"/>
          <w:szCs w:val="28"/>
        </w:rPr>
      </w:pPr>
      <w:r w:rsidRPr="00715333">
        <w:rPr>
          <w:color w:val="000000"/>
          <w:sz w:val="28"/>
          <w:szCs w:val="28"/>
        </w:rPr>
        <w:t>На основании обобщения расчетов получена формула для определения высоты завала при оперативном прогнозировании</w:t>
      </w:r>
    </w:p>
    <w:p w:rsidR="00FF2FE8" w:rsidRPr="00715333" w:rsidRDefault="00FF2FE8" w:rsidP="00FF2FE8">
      <w:pPr>
        <w:spacing w:before="120" w:after="120"/>
        <w:ind w:firstLine="720"/>
        <w:jc w:val="center"/>
        <w:rPr>
          <w:color w:val="000000"/>
          <w:sz w:val="28"/>
          <w:szCs w:val="28"/>
        </w:rPr>
      </w:pPr>
      <w:r w:rsidRPr="00715333">
        <w:rPr>
          <w:color w:val="000000"/>
          <w:position w:val="-24"/>
          <w:sz w:val="28"/>
          <w:szCs w:val="28"/>
        </w:rPr>
        <w:object w:dxaOrig="1359" w:dyaOrig="639">
          <v:shape id="_x0000_i1051" type="#_x0000_t75" style="width:67.5pt;height:33pt" o:ole="">
            <v:imagedata r:id="rId92" o:title=""/>
          </v:shape>
          <o:OLEObject Type="Embed" ProgID="Equation.2" ShapeID="_x0000_i1051" DrawAspect="Content" ObjectID="_1429959159" r:id="rId93"/>
        </w:object>
      </w:r>
      <w:r w:rsidRPr="00715333">
        <w:rPr>
          <w:color w:val="000000"/>
          <w:sz w:val="28"/>
          <w:szCs w:val="28"/>
        </w:rPr>
        <w:t>, м;</w:t>
      </w:r>
    </w:p>
    <w:p w:rsidR="00FF2FE8" w:rsidRPr="00715333" w:rsidRDefault="00FF2FE8" w:rsidP="00FF2FE8">
      <w:pPr>
        <w:ind w:firstLine="720"/>
        <w:jc w:val="both"/>
        <w:rPr>
          <w:color w:val="000000"/>
          <w:sz w:val="28"/>
          <w:szCs w:val="28"/>
        </w:rPr>
      </w:pPr>
      <w:r w:rsidRPr="00715333">
        <w:rPr>
          <w:color w:val="000000"/>
          <w:sz w:val="28"/>
          <w:szCs w:val="28"/>
        </w:rPr>
        <w:lastRenderedPageBreak/>
        <w:t>Где:</w:t>
      </w:r>
    </w:p>
    <w:p w:rsidR="00FF2FE8" w:rsidRPr="00715333" w:rsidRDefault="00FF2FE8" w:rsidP="00FF2FE8">
      <w:pPr>
        <w:ind w:left="720" w:firstLine="720"/>
        <w:jc w:val="both"/>
        <w:rPr>
          <w:color w:val="000000"/>
          <w:sz w:val="28"/>
          <w:szCs w:val="28"/>
        </w:rPr>
      </w:pPr>
      <w:r w:rsidRPr="00715333">
        <w:rPr>
          <w:color w:val="000000"/>
          <w:sz w:val="28"/>
          <w:szCs w:val="28"/>
        </w:rPr>
        <w:t>Н - высота здания в м;</w:t>
      </w:r>
    </w:p>
    <w:p w:rsidR="00FF2FE8" w:rsidRPr="00715333" w:rsidRDefault="00FF2FE8" w:rsidP="00FF2FE8">
      <w:pPr>
        <w:ind w:left="720" w:firstLine="720"/>
        <w:jc w:val="both"/>
        <w:rPr>
          <w:color w:val="000000"/>
          <w:sz w:val="28"/>
          <w:szCs w:val="28"/>
        </w:rPr>
      </w:pPr>
      <w:r w:rsidRPr="00715333">
        <w:rPr>
          <w:color w:val="000000"/>
          <w:sz w:val="28"/>
          <w:szCs w:val="28"/>
        </w:rPr>
        <w:sym w:font="Symbol" w:char="F067"/>
      </w:r>
      <w:r w:rsidRPr="00715333">
        <w:rPr>
          <w:color w:val="000000"/>
          <w:sz w:val="28"/>
          <w:szCs w:val="28"/>
        </w:rPr>
        <w:t xml:space="preserve"> - объем завала на </w:t>
      </w:r>
      <w:smartTag w:uri="urn:schemas-microsoft-com:office:smarttags" w:element="metricconverter">
        <w:smartTagPr>
          <w:attr w:name="ProductID" w:val="100 м3"/>
        </w:smartTagPr>
        <w:r w:rsidRPr="00715333">
          <w:rPr>
            <w:color w:val="000000"/>
            <w:sz w:val="28"/>
            <w:szCs w:val="28"/>
          </w:rPr>
          <w:t>100 м</w:t>
        </w:r>
        <w:r w:rsidRPr="00715333">
          <w:rPr>
            <w:color w:val="000000"/>
            <w:sz w:val="28"/>
            <w:szCs w:val="28"/>
            <w:vertAlign w:val="superscript"/>
          </w:rPr>
          <w:t>3</w:t>
        </w:r>
      </w:smartTag>
      <w:r w:rsidRPr="00715333">
        <w:rPr>
          <w:color w:val="000000"/>
          <w:sz w:val="28"/>
          <w:szCs w:val="28"/>
        </w:rPr>
        <w:t xml:space="preserve"> объема здания;</w:t>
      </w:r>
    </w:p>
    <w:p w:rsidR="00FF2FE8" w:rsidRPr="00715333" w:rsidRDefault="00FF2FE8" w:rsidP="00FF2FE8">
      <w:pPr>
        <w:ind w:firstLine="1440"/>
        <w:jc w:val="both"/>
        <w:rPr>
          <w:color w:val="000000"/>
          <w:sz w:val="28"/>
          <w:szCs w:val="28"/>
        </w:rPr>
      </w:pPr>
      <w:r w:rsidRPr="00715333">
        <w:rPr>
          <w:color w:val="000000"/>
          <w:sz w:val="28"/>
          <w:szCs w:val="28"/>
        </w:rPr>
        <w:t>к - показатель, принимаемый равным 0,5 при оперативном прогнозировании.</w:t>
      </w:r>
    </w:p>
    <w:p w:rsidR="00FF2FE8" w:rsidRPr="00715333" w:rsidRDefault="00FF2FE8" w:rsidP="00FF2FE8">
      <w:pPr>
        <w:ind w:firstLine="720"/>
        <w:jc w:val="both"/>
        <w:rPr>
          <w:color w:val="000000"/>
          <w:sz w:val="28"/>
          <w:szCs w:val="28"/>
        </w:rPr>
      </w:pPr>
      <w:r w:rsidRPr="00715333">
        <w:rPr>
          <w:color w:val="000000"/>
          <w:sz w:val="28"/>
          <w:szCs w:val="28"/>
        </w:rPr>
        <w:t>Для расположенных на территории Новотроицкого сельсовета зданий при оперативном прогнозировании высота завалов при землетрясении составит в среднем:</w:t>
      </w:r>
    </w:p>
    <w:p w:rsidR="00FF2FE8" w:rsidRPr="00715333" w:rsidRDefault="00FF2FE8" w:rsidP="00FF2FE8">
      <w:pPr>
        <w:ind w:left="720" w:firstLine="720"/>
        <w:jc w:val="both"/>
        <w:rPr>
          <w:sz w:val="28"/>
          <w:szCs w:val="28"/>
        </w:rPr>
      </w:pPr>
      <w:smartTag w:uri="urn:schemas-microsoft-com:office:smarttags" w:element="metricconverter">
        <w:smartTagPr>
          <w:attr w:name="ProductID" w:val="1,61 м"/>
        </w:smartTagPr>
        <w:r w:rsidRPr="00715333">
          <w:rPr>
            <w:sz w:val="28"/>
            <w:szCs w:val="28"/>
          </w:rPr>
          <w:t>1,61 м</w:t>
        </w:r>
      </w:smartTag>
      <w:r w:rsidRPr="00715333">
        <w:rPr>
          <w:sz w:val="28"/>
          <w:szCs w:val="28"/>
        </w:rPr>
        <w:t xml:space="preserve"> (1-этажное здание);</w:t>
      </w:r>
    </w:p>
    <w:p w:rsidR="00FF2FE8" w:rsidRPr="00715333" w:rsidRDefault="00FF2FE8" w:rsidP="00FF2FE8">
      <w:pPr>
        <w:ind w:left="720" w:firstLine="720"/>
        <w:jc w:val="both"/>
        <w:rPr>
          <w:sz w:val="28"/>
          <w:szCs w:val="28"/>
        </w:rPr>
      </w:pPr>
      <w:smartTag w:uri="urn:schemas-microsoft-com:office:smarttags" w:element="metricconverter">
        <w:smartTagPr>
          <w:attr w:name="ProductID" w:val="2,67 м"/>
        </w:smartTagPr>
        <w:r w:rsidRPr="00715333">
          <w:rPr>
            <w:sz w:val="28"/>
            <w:szCs w:val="28"/>
          </w:rPr>
          <w:t>2,67 м</w:t>
        </w:r>
      </w:smartTag>
      <w:r w:rsidRPr="00715333">
        <w:rPr>
          <w:sz w:val="28"/>
          <w:szCs w:val="28"/>
        </w:rPr>
        <w:t xml:space="preserve"> (2-этажное здание);</w:t>
      </w:r>
    </w:p>
    <w:p w:rsidR="00FF2FE8" w:rsidRPr="00715333" w:rsidRDefault="00FF2FE8" w:rsidP="00FF2FE8">
      <w:pPr>
        <w:ind w:left="720" w:firstLine="720"/>
        <w:jc w:val="both"/>
        <w:rPr>
          <w:sz w:val="28"/>
          <w:szCs w:val="28"/>
        </w:rPr>
      </w:pPr>
      <w:smartTag w:uri="urn:schemas-microsoft-com:office:smarttags" w:element="metricconverter">
        <w:smartTagPr>
          <w:attr w:name="ProductID" w:val="3,70 м"/>
        </w:smartTagPr>
        <w:r w:rsidRPr="00715333">
          <w:rPr>
            <w:sz w:val="28"/>
            <w:szCs w:val="28"/>
          </w:rPr>
          <w:t>3,70 м</w:t>
        </w:r>
      </w:smartTag>
      <w:r w:rsidRPr="00715333">
        <w:rPr>
          <w:sz w:val="28"/>
          <w:szCs w:val="28"/>
        </w:rPr>
        <w:t xml:space="preserve"> (3-этажное здание).</w:t>
      </w:r>
    </w:p>
    <w:p w:rsidR="00FF2FE8" w:rsidRPr="00715333" w:rsidRDefault="00FF2FE8" w:rsidP="00FF2FE8">
      <w:pPr>
        <w:ind w:firstLine="720"/>
        <w:jc w:val="both"/>
        <w:rPr>
          <w:color w:val="000000"/>
          <w:sz w:val="28"/>
          <w:szCs w:val="28"/>
        </w:rPr>
      </w:pPr>
    </w:p>
    <w:p w:rsidR="00FF2FE8" w:rsidRPr="00715333" w:rsidRDefault="00FF2FE8" w:rsidP="00FF2FE8">
      <w:pPr>
        <w:pStyle w:val="af4"/>
        <w:ind w:firstLine="720"/>
        <w:jc w:val="both"/>
        <w:rPr>
          <w:sz w:val="28"/>
          <w:szCs w:val="28"/>
        </w:rPr>
      </w:pPr>
      <w:r w:rsidRPr="00715333">
        <w:rPr>
          <w:sz w:val="28"/>
          <w:szCs w:val="28"/>
        </w:rPr>
        <w:t>Оценка последствий землетрясений выполнена по следующим литературным источникам и методикам:</w:t>
      </w:r>
    </w:p>
    <w:p w:rsidR="00FF2FE8" w:rsidRPr="00715333" w:rsidRDefault="00FF2FE8" w:rsidP="00FF2FE8">
      <w:pPr>
        <w:pStyle w:val="af4"/>
        <w:ind w:firstLine="720"/>
        <w:jc w:val="both"/>
        <w:rPr>
          <w:sz w:val="28"/>
          <w:szCs w:val="28"/>
        </w:rPr>
      </w:pPr>
      <w:r w:rsidRPr="00715333">
        <w:rPr>
          <w:sz w:val="28"/>
          <w:szCs w:val="28"/>
        </w:rPr>
        <w:t xml:space="preserve">«Аварии и катастрофы. Предупреждение и ликвидация аварий» в 4-х книгах. Москва, </w:t>
      </w:r>
      <w:smartTag w:uri="urn:schemas-microsoft-com:office:smarttags" w:element="metricconverter">
        <w:smartTagPr>
          <w:attr w:name="ProductID" w:val="1996 г"/>
        </w:smartTagPr>
        <w:r w:rsidRPr="00715333">
          <w:rPr>
            <w:sz w:val="28"/>
            <w:szCs w:val="28"/>
          </w:rPr>
          <w:t>1996 г</w:t>
        </w:r>
      </w:smartTag>
      <w:r w:rsidRPr="00715333">
        <w:rPr>
          <w:sz w:val="28"/>
          <w:szCs w:val="28"/>
        </w:rPr>
        <w:t>.</w:t>
      </w:r>
    </w:p>
    <w:p w:rsidR="00FF2FE8" w:rsidRPr="00715333" w:rsidRDefault="00FF2FE8" w:rsidP="00FF2FE8">
      <w:pPr>
        <w:pStyle w:val="af4"/>
        <w:ind w:firstLine="720"/>
        <w:jc w:val="both"/>
        <w:rPr>
          <w:sz w:val="28"/>
          <w:szCs w:val="28"/>
        </w:rPr>
      </w:pPr>
      <w:r w:rsidRPr="00715333">
        <w:rPr>
          <w:sz w:val="28"/>
          <w:szCs w:val="28"/>
        </w:rPr>
        <w:t xml:space="preserve">«Сборник методик по прогнозированию возможных аварий, катастроф, стихийных бедствий в РСЧС». Книга 1. Москва, </w:t>
      </w:r>
      <w:smartTag w:uri="urn:schemas-microsoft-com:office:smarttags" w:element="metricconverter">
        <w:smartTagPr>
          <w:attr w:name="ProductID" w:val="1994 г"/>
        </w:smartTagPr>
        <w:r w:rsidRPr="00715333">
          <w:rPr>
            <w:sz w:val="28"/>
            <w:szCs w:val="28"/>
          </w:rPr>
          <w:t>1994 г</w:t>
        </w:r>
      </w:smartTag>
      <w:r w:rsidRPr="00715333">
        <w:rPr>
          <w:sz w:val="28"/>
          <w:szCs w:val="28"/>
        </w:rPr>
        <w:t>., утв. Министерством Российской Федерации по делам ГО и ЧС.</w:t>
      </w:r>
    </w:p>
    <w:p w:rsidR="00FF2FE8" w:rsidRPr="00715333" w:rsidRDefault="00FF2FE8" w:rsidP="00FF2FE8">
      <w:pPr>
        <w:pStyle w:val="af4"/>
        <w:ind w:firstLine="720"/>
        <w:jc w:val="both"/>
        <w:rPr>
          <w:sz w:val="28"/>
          <w:szCs w:val="28"/>
        </w:rPr>
      </w:pPr>
      <w:r w:rsidRPr="00715333">
        <w:rPr>
          <w:sz w:val="28"/>
          <w:szCs w:val="28"/>
        </w:rPr>
        <w:t>Согласно выполненной оценке, в результате землетрясения «сильные» разрушения могут получить здания и сооружения входящие в состав проектируемого объекта районной планировки, технологическое оборудование, а так же различные коммуникации (системы водоснабжения, электроснабжения). Сильные разрушения от воздействия землетрясения будут заключаться для зданий - разрушение большей части несущих конструкций. При этом могут сохраняться наиболее прочные элементы здания, каркасы, ядра жесткости, частично стены и перекрытия нижних этажей. При сильном разрушении образуется завал. Восстановление возможно с использованием сохранившихся частей и конструктивных элементов.</w:t>
      </w:r>
    </w:p>
    <w:p w:rsidR="00FF2FE8" w:rsidRPr="00715333" w:rsidRDefault="00FF2FE8" w:rsidP="00FF2FE8">
      <w:pPr>
        <w:pStyle w:val="af4"/>
        <w:ind w:firstLine="720"/>
        <w:jc w:val="both"/>
        <w:rPr>
          <w:sz w:val="28"/>
          <w:szCs w:val="28"/>
        </w:rPr>
      </w:pPr>
      <w:r w:rsidRPr="00715333">
        <w:rPr>
          <w:sz w:val="28"/>
          <w:szCs w:val="28"/>
        </w:rPr>
        <w:t>Для коммунально-энергетических сетей - разрушение и деформация большей части труб, кабелей; сдвиг трубопроводов в поперечном направлении, повреждение отстойников, насосного оборудования. Деформация и падение линий электропередач, обрыв проводов. Срыв с опор, опрокидывание и деформация оболочек резервуаров и емкостей. Обрыв подводящих трубопроводов и запорной арматуры.</w:t>
      </w:r>
    </w:p>
    <w:p w:rsidR="00FF2FE8" w:rsidRPr="00715333" w:rsidRDefault="00FF2FE8" w:rsidP="00FF2FE8">
      <w:pPr>
        <w:pStyle w:val="af4"/>
        <w:ind w:firstLine="720"/>
        <w:jc w:val="both"/>
        <w:rPr>
          <w:sz w:val="28"/>
          <w:szCs w:val="28"/>
        </w:rPr>
      </w:pPr>
      <w:r w:rsidRPr="00715333">
        <w:rPr>
          <w:sz w:val="28"/>
          <w:szCs w:val="28"/>
        </w:rPr>
        <w:t>Действия жителей района в результате землетрясений: при первых толчках, людям необходимо покинуть здания. Для того чтобы не поранится кусками штукатурки, стекла, можно спрятаться под стол, закрыв лицо руками. Ни в коем случае не прыгать из окон. При прекращении толчков, немедленно выйти на улицу на свободные площадки, находящиеся на безопасном удалении от зданий и наземных сооружений. Люди, находящиеся во время первых толчков на улице, должны немедленно отойти дальше от здания, сооружений, столбов, заборов.</w:t>
      </w:r>
    </w:p>
    <w:p w:rsidR="00FF2FE8" w:rsidRPr="00715333" w:rsidRDefault="00FF2FE8" w:rsidP="00FF2FE8">
      <w:pPr>
        <w:ind w:firstLine="720"/>
        <w:jc w:val="both"/>
        <w:rPr>
          <w:sz w:val="28"/>
          <w:szCs w:val="28"/>
        </w:rPr>
      </w:pPr>
    </w:p>
    <w:p w:rsidR="00FF2FE8" w:rsidRPr="00715333" w:rsidRDefault="00FF2FE8" w:rsidP="00FF2FE8">
      <w:pPr>
        <w:pStyle w:val="af4"/>
        <w:ind w:firstLine="720"/>
        <w:jc w:val="both"/>
        <w:rPr>
          <w:b/>
          <w:sz w:val="28"/>
          <w:szCs w:val="28"/>
        </w:rPr>
      </w:pPr>
      <w:r w:rsidRPr="00715333">
        <w:rPr>
          <w:b/>
          <w:sz w:val="28"/>
          <w:szCs w:val="28"/>
        </w:rPr>
        <w:t>Природные пожары</w:t>
      </w:r>
    </w:p>
    <w:p w:rsidR="00FF2FE8" w:rsidRPr="00715333" w:rsidRDefault="00FF2FE8" w:rsidP="00FF2FE8">
      <w:pPr>
        <w:pStyle w:val="af4"/>
        <w:ind w:firstLine="720"/>
        <w:jc w:val="both"/>
        <w:rPr>
          <w:sz w:val="28"/>
          <w:szCs w:val="28"/>
        </w:rPr>
      </w:pPr>
      <w:r w:rsidRPr="00715333">
        <w:rPr>
          <w:sz w:val="28"/>
          <w:szCs w:val="28"/>
        </w:rPr>
        <w:t>Пожарная опасность на территории Новотроицкого сельсовета будет возникать практически сразу после схода снежного покрова. Возникновение пожаров здесь возможно в течении всего пожароопасного сезона.</w:t>
      </w:r>
    </w:p>
    <w:p w:rsidR="00FF2FE8" w:rsidRPr="00715333" w:rsidRDefault="00FF2FE8" w:rsidP="00FF2FE8">
      <w:pPr>
        <w:pStyle w:val="af4"/>
        <w:ind w:firstLine="720"/>
        <w:jc w:val="both"/>
        <w:rPr>
          <w:sz w:val="28"/>
          <w:szCs w:val="28"/>
        </w:rPr>
      </w:pPr>
      <w:r w:rsidRPr="00715333">
        <w:rPr>
          <w:sz w:val="28"/>
          <w:szCs w:val="28"/>
        </w:rPr>
        <w:t>Основными причинами возникновения природных ландшафтных торфяных пожаров является антропогенный фактор (нарушение правил пожарной безопасности, неосторожное обращение с огнем, а порой умышленные поджоги, совершаемые населением).</w:t>
      </w:r>
    </w:p>
    <w:p w:rsidR="00FF2FE8" w:rsidRPr="00715333" w:rsidRDefault="00FF2FE8" w:rsidP="00FF2FE8">
      <w:pPr>
        <w:pStyle w:val="af4"/>
        <w:ind w:firstLine="720"/>
        <w:jc w:val="both"/>
        <w:rPr>
          <w:b/>
          <w:sz w:val="28"/>
          <w:szCs w:val="28"/>
        </w:rPr>
      </w:pPr>
      <w:r w:rsidRPr="00715333">
        <w:rPr>
          <w:b/>
          <w:sz w:val="28"/>
          <w:szCs w:val="28"/>
        </w:rPr>
        <w:t>Половодье</w:t>
      </w:r>
    </w:p>
    <w:p w:rsidR="00FF2FE8" w:rsidRPr="00715333" w:rsidRDefault="00FF2FE8" w:rsidP="00FF2FE8">
      <w:pPr>
        <w:pStyle w:val="af4"/>
        <w:ind w:firstLine="720"/>
        <w:jc w:val="both"/>
        <w:rPr>
          <w:sz w:val="28"/>
          <w:szCs w:val="28"/>
        </w:rPr>
      </w:pPr>
      <w:r w:rsidRPr="00715333">
        <w:rPr>
          <w:sz w:val="28"/>
          <w:szCs w:val="28"/>
        </w:rPr>
        <w:t>В случае дружного характера весны (интенсивное снеготаяние в короткие сроки), возможно подтопление талыми водами с полей отдельных жилых и хозяйственных объектов. В подтопляемую зону могут также попасть отдельные участки автомобильных дорог и линий электропередач, сельскохозяйственные угодья и дачные участки.</w:t>
      </w:r>
    </w:p>
    <w:p w:rsidR="00FF2FE8" w:rsidRPr="00715333" w:rsidRDefault="00FF2FE8" w:rsidP="00FF2FE8">
      <w:pPr>
        <w:pStyle w:val="af4"/>
        <w:ind w:firstLine="720"/>
        <w:jc w:val="both"/>
        <w:rPr>
          <w:b/>
          <w:sz w:val="28"/>
          <w:szCs w:val="28"/>
        </w:rPr>
      </w:pPr>
      <w:r w:rsidRPr="00715333">
        <w:rPr>
          <w:b/>
          <w:sz w:val="28"/>
          <w:szCs w:val="28"/>
        </w:rPr>
        <w:t>Атмосферные осадки</w:t>
      </w:r>
    </w:p>
    <w:p w:rsidR="00FF2FE8" w:rsidRPr="00715333" w:rsidRDefault="00FF2FE8" w:rsidP="00FF2FE8">
      <w:pPr>
        <w:pStyle w:val="af4"/>
        <w:ind w:firstLine="720"/>
        <w:jc w:val="both"/>
        <w:rPr>
          <w:sz w:val="28"/>
          <w:szCs w:val="28"/>
        </w:rPr>
      </w:pPr>
      <w:r w:rsidRPr="00715333">
        <w:rPr>
          <w:sz w:val="28"/>
          <w:szCs w:val="28"/>
        </w:rPr>
        <w:t>Для сведения к минимуму последствий возникновения ливневых дождей, града, сильных снегопадов, основными мероприятиями, проводимыми заблаговременно, являются:</w:t>
      </w:r>
    </w:p>
    <w:p w:rsidR="00FF2FE8" w:rsidRPr="00715333" w:rsidRDefault="00FF2FE8" w:rsidP="00FF2FE8">
      <w:pPr>
        <w:pStyle w:val="af4"/>
        <w:ind w:firstLine="720"/>
        <w:jc w:val="both"/>
        <w:rPr>
          <w:sz w:val="28"/>
          <w:szCs w:val="28"/>
        </w:rPr>
      </w:pPr>
      <w:r w:rsidRPr="00715333">
        <w:rPr>
          <w:sz w:val="28"/>
          <w:szCs w:val="28"/>
        </w:rPr>
        <w:t>надежность и содержание в исправности работы всех инженерных и технологических систем;</w:t>
      </w:r>
    </w:p>
    <w:p w:rsidR="00FF2FE8" w:rsidRPr="00715333" w:rsidRDefault="00FF2FE8" w:rsidP="00FF2FE8">
      <w:pPr>
        <w:pStyle w:val="af4"/>
        <w:ind w:firstLine="720"/>
        <w:jc w:val="both"/>
        <w:rPr>
          <w:sz w:val="28"/>
          <w:szCs w:val="28"/>
        </w:rPr>
      </w:pPr>
      <w:r w:rsidRPr="00715333">
        <w:rPr>
          <w:sz w:val="28"/>
          <w:szCs w:val="28"/>
        </w:rPr>
        <w:t>своевременное проведение планово-предупредительных и капитальных ремонтов в соответствии с нормами;</w:t>
      </w:r>
    </w:p>
    <w:p w:rsidR="00FF2FE8" w:rsidRPr="00715333" w:rsidRDefault="00FF2FE8" w:rsidP="00FF2FE8">
      <w:pPr>
        <w:pStyle w:val="af4"/>
        <w:ind w:firstLine="720"/>
        <w:jc w:val="both"/>
        <w:rPr>
          <w:sz w:val="28"/>
          <w:szCs w:val="28"/>
        </w:rPr>
      </w:pPr>
      <w:r w:rsidRPr="00715333">
        <w:rPr>
          <w:sz w:val="28"/>
          <w:szCs w:val="28"/>
        </w:rPr>
        <w:t>содержание в исправности ограждающих несущих конструкций и конструкций покрытия.</w:t>
      </w:r>
    </w:p>
    <w:p w:rsidR="00FF2FE8" w:rsidRPr="00715333" w:rsidRDefault="00FF2FE8" w:rsidP="00FF2FE8">
      <w:pPr>
        <w:pStyle w:val="af4"/>
        <w:ind w:firstLine="720"/>
        <w:jc w:val="both"/>
        <w:rPr>
          <w:b/>
          <w:sz w:val="28"/>
          <w:szCs w:val="28"/>
        </w:rPr>
      </w:pPr>
      <w:r w:rsidRPr="00715333">
        <w:rPr>
          <w:b/>
          <w:sz w:val="28"/>
          <w:szCs w:val="28"/>
        </w:rPr>
        <w:t>Выпадение снега</w:t>
      </w:r>
    </w:p>
    <w:p w:rsidR="00FF2FE8" w:rsidRPr="00715333" w:rsidRDefault="00FF2FE8" w:rsidP="00FF2FE8">
      <w:pPr>
        <w:pStyle w:val="af4"/>
        <w:ind w:firstLine="720"/>
        <w:jc w:val="both"/>
        <w:rPr>
          <w:sz w:val="28"/>
          <w:szCs w:val="28"/>
        </w:rPr>
      </w:pPr>
      <w:r w:rsidRPr="00715333">
        <w:rPr>
          <w:sz w:val="28"/>
          <w:szCs w:val="28"/>
        </w:rPr>
        <w:t>Конструкция кровли зданий и сооружений рассчитана на восприятие снеговых нагрузок, установленных СНиП 2.01.07-85 «Нагрузки и воздействия» для данного района строительства.</w:t>
      </w:r>
    </w:p>
    <w:p w:rsidR="00FF2FE8" w:rsidRPr="00715333" w:rsidRDefault="00FF2FE8" w:rsidP="00FF2FE8">
      <w:pPr>
        <w:pStyle w:val="22"/>
        <w:rPr>
          <w:sz w:val="28"/>
          <w:szCs w:val="28"/>
        </w:rPr>
      </w:pPr>
      <w:bookmarkStart w:id="103" w:name="_Toc352678620"/>
      <w:r w:rsidRPr="00715333">
        <w:rPr>
          <w:sz w:val="28"/>
          <w:szCs w:val="28"/>
        </w:rPr>
        <w:t>Природно-очаговые, зоонозные инфекции и паразитарные заболевания</w:t>
      </w:r>
      <w:bookmarkEnd w:id="103"/>
    </w:p>
    <w:p w:rsidR="00FF2FE8" w:rsidRPr="00715333" w:rsidRDefault="00FF2FE8" w:rsidP="00FF2FE8">
      <w:pPr>
        <w:jc w:val="center"/>
        <w:rPr>
          <w:b/>
          <w:sz w:val="28"/>
          <w:szCs w:val="28"/>
        </w:rPr>
      </w:pPr>
      <w:r w:rsidRPr="00715333">
        <w:rPr>
          <w:b/>
          <w:sz w:val="28"/>
          <w:szCs w:val="28"/>
        </w:rPr>
        <w:t>Источники (возбудители) эпизоотий</w:t>
      </w:r>
    </w:p>
    <w:p w:rsidR="00FF2FE8" w:rsidRPr="00715333" w:rsidRDefault="00FF2FE8" w:rsidP="00FF2FE8">
      <w:pPr>
        <w:ind w:firstLine="709"/>
        <w:jc w:val="center"/>
        <w:rPr>
          <w:b/>
          <w:sz w:val="28"/>
          <w:szCs w:val="28"/>
        </w:rPr>
      </w:pP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b/>
          <w:color w:val="auto"/>
          <w:sz w:val="28"/>
          <w:szCs w:val="28"/>
        </w:rPr>
        <w:t>Грипп птиц</w:t>
      </w:r>
      <w:r w:rsidRPr="00715333">
        <w:rPr>
          <w:rFonts w:ascii="Times New Roman" w:hAnsi="Times New Roman"/>
          <w:color w:val="auto"/>
          <w:sz w:val="28"/>
          <w:szCs w:val="28"/>
        </w:rPr>
        <w:t xml:space="preserve"> – острое инфекционное заболевание, возбудитель которого вирус. Заражение человека происходит при тесном контакте с инфицированной домашней и дикой птицей. Специальной вакцины против птичьего гриппа для людей  нет нигде в мире. Вакцина есть только для птиц.</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Грипп птиц может поражать все виды пернатых. Из домашних к нему наиболее чувствительны индюки и куры.</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Основными носителями птичьего гриппа считаются водоплавающие птицы.</w:t>
      </w:r>
    </w:p>
    <w:p w:rsidR="00FF2FE8" w:rsidRPr="00715333" w:rsidRDefault="00FF2FE8" w:rsidP="00FF2FE8">
      <w:pPr>
        <w:pStyle w:val="29"/>
        <w:spacing w:before="120" w:after="120"/>
        <w:rPr>
          <w:rFonts w:ascii="Times New Roman" w:hAnsi="Times New Roman"/>
          <w:b/>
          <w:color w:val="auto"/>
          <w:sz w:val="28"/>
          <w:szCs w:val="28"/>
        </w:rPr>
      </w:pPr>
      <w:r w:rsidRPr="00715333">
        <w:rPr>
          <w:rFonts w:ascii="Times New Roman" w:hAnsi="Times New Roman"/>
          <w:b/>
          <w:color w:val="auto"/>
          <w:sz w:val="28"/>
          <w:szCs w:val="28"/>
        </w:rPr>
        <w:lastRenderedPageBreak/>
        <w:t>Клещевой энцефалит</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 xml:space="preserve">Энцефалиты – группа воспалительных заболеваний головного мозга человека и животных, обусловленных главным образом вирусами, бактериями, простейшими и другими болезнетворными микроорганизмами. </w:t>
      </w:r>
    </w:p>
    <w:p w:rsidR="00FF2FE8" w:rsidRPr="00715333" w:rsidRDefault="00FF2FE8" w:rsidP="00FF2FE8">
      <w:pPr>
        <w:pStyle w:val="29"/>
        <w:rPr>
          <w:rFonts w:ascii="Times New Roman" w:hAnsi="Times New Roman"/>
          <w:b/>
          <w:color w:val="auto"/>
          <w:sz w:val="28"/>
          <w:szCs w:val="28"/>
        </w:rPr>
      </w:pPr>
      <w:r w:rsidRPr="00715333">
        <w:rPr>
          <w:rFonts w:ascii="Times New Roman" w:hAnsi="Times New Roman"/>
          <w:b/>
          <w:color w:val="auto"/>
          <w:sz w:val="28"/>
          <w:szCs w:val="28"/>
        </w:rPr>
        <w:t>Сибирская язва</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 xml:space="preserve">Сибирская язва – заразительная болезнь, вызываемая специфической бактерией (bacillus anthracis), проникающей через повреждения в кожу, желудок, легкие, большей частью с пищей или питьем. Наблюдается преимущественно у рогатого скота, лошадей, овец, свиней, даже дичи; обнаруживается спустя 3-4 дня после заражения. </w:t>
      </w:r>
    </w:p>
    <w:p w:rsidR="00FF2FE8" w:rsidRPr="00715333" w:rsidRDefault="00FF2FE8" w:rsidP="00FF2FE8">
      <w:pPr>
        <w:pStyle w:val="29"/>
        <w:rPr>
          <w:rFonts w:ascii="Times New Roman" w:hAnsi="Times New Roman"/>
          <w:b/>
          <w:color w:val="auto"/>
          <w:sz w:val="28"/>
          <w:szCs w:val="28"/>
        </w:rPr>
      </w:pPr>
      <w:r w:rsidRPr="00715333">
        <w:rPr>
          <w:rFonts w:ascii="Times New Roman" w:hAnsi="Times New Roman"/>
          <w:b/>
          <w:color w:val="auto"/>
          <w:sz w:val="28"/>
          <w:szCs w:val="28"/>
        </w:rPr>
        <w:t xml:space="preserve">Бешенство </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Бешенство – острое инфекционное заболевание, вызываемое нейротропным вирусом, поражающим центральную нервную систему. Заражение бешенством человека происходит при укусе либо ослюнении кожи или слизистых оболочек человека слюной бешеных животных, содержащей в себе возбудителя бешенства. Особенно опасны для человека укусы больным животным головы, лица, шеи; в этих случаях инкубационный период болезни укорачивается, а заболевание протекает особенно бурно. Проникнув в организм человека через рану, причинённую укусом бешеного животного (или ослюнённую царапину), вирус распространяется по нервным стволам в направлении к центральной нервной системе, поражая нервные центры и кору головного мозга.</w:t>
      </w:r>
    </w:p>
    <w:p w:rsidR="00FF2FE8" w:rsidRPr="00715333" w:rsidRDefault="00FF2FE8" w:rsidP="00FF2FE8">
      <w:pPr>
        <w:pStyle w:val="29"/>
        <w:rPr>
          <w:rFonts w:ascii="Times New Roman" w:hAnsi="Times New Roman"/>
          <w:b/>
          <w:color w:val="auto"/>
          <w:sz w:val="28"/>
          <w:szCs w:val="28"/>
        </w:rPr>
      </w:pPr>
      <w:r w:rsidRPr="00715333">
        <w:rPr>
          <w:rFonts w:ascii="Times New Roman" w:hAnsi="Times New Roman"/>
          <w:b/>
          <w:color w:val="auto"/>
          <w:sz w:val="28"/>
          <w:szCs w:val="28"/>
        </w:rPr>
        <w:t>Ящур</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 xml:space="preserve">Ящур – рыльнокопытная болезнь животных острая заразная болезнь, встречается у быков, овец, свиней и пр. Симптомы – умеренная лихорадка, катаральное воспаление слизистой оболочки рта; на внутренней поверхности губ, на конце и краях языка беловатые пузыри, оставляющие после себя язвы; в расщелине и на венчике копыт, на вымени, сосках – пузыри, пустулы, корки; болезнь оканчивается через 12-14 дней; в неблагоприятных случаях гибельный исход. Заражение может переноситься и на человека при употреблении некипяченого молока больных животных и выражается лихорадкой и пузырьками на губах, языке, иногда на твердом и мягком небе. </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b/>
          <w:color w:val="auto"/>
          <w:sz w:val="28"/>
          <w:szCs w:val="28"/>
        </w:rPr>
        <w:t>Колорадский жук</w:t>
      </w:r>
      <w:hyperlink r:id="rId94" w:history="1"/>
      <w:r w:rsidRPr="00715333">
        <w:rPr>
          <w:rFonts w:ascii="Times New Roman" w:hAnsi="Times New Roman"/>
          <w:color w:val="auto"/>
          <w:sz w:val="28"/>
          <w:szCs w:val="28"/>
        </w:rPr>
        <w:t xml:space="preserve"> – опасный вредитель картофеля - повсеместно. Потеря урожая до 5 %.</w:t>
      </w:r>
    </w:p>
    <w:p w:rsidR="00FF2FE8" w:rsidRPr="00715333" w:rsidRDefault="00FF2FE8" w:rsidP="00FF2FE8">
      <w:pPr>
        <w:pStyle w:val="29"/>
        <w:rPr>
          <w:rFonts w:ascii="Times New Roman" w:hAnsi="Times New Roman"/>
          <w:b/>
          <w:color w:val="auto"/>
          <w:sz w:val="28"/>
          <w:szCs w:val="28"/>
        </w:rPr>
      </w:pPr>
      <w:r w:rsidRPr="00715333">
        <w:rPr>
          <w:rFonts w:ascii="Times New Roman" w:hAnsi="Times New Roman"/>
          <w:b/>
          <w:color w:val="auto"/>
          <w:sz w:val="28"/>
          <w:szCs w:val="28"/>
        </w:rPr>
        <w:t>Саранчовые</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 xml:space="preserve">Вследствие неожиданного залёта стай издалека и способности массового нападения на посевы саранчи особенно опасна как вредитель с.-х. культур (хлебных злаков, хлопчатника и т. д.). Передвигаясь в поисках пищи со скоростью свыше </w:t>
      </w:r>
      <w:smartTag w:uri="urn:schemas-microsoft-com:office:smarttags" w:element="metricconverter">
        <w:smartTagPr>
          <w:attr w:name="ProductID" w:val="30 км"/>
        </w:smartTagPr>
        <w:r w:rsidRPr="00715333">
          <w:rPr>
            <w:rFonts w:ascii="Times New Roman" w:hAnsi="Times New Roman"/>
            <w:color w:val="auto"/>
            <w:sz w:val="28"/>
            <w:szCs w:val="28"/>
          </w:rPr>
          <w:t>30 км</w:t>
        </w:r>
      </w:smartTag>
      <w:r w:rsidRPr="00715333">
        <w:rPr>
          <w:rFonts w:ascii="Times New Roman" w:hAnsi="Times New Roman"/>
          <w:color w:val="auto"/>
          <w:sz w:val="28"/>
          <w:szCs w:val="28"/>
        </w:rPr>
        <w:t xml:space="preserve"> в сутки, кулиги уничтожают на своём пути всю зелёную растительность. Личинки и взрослые насекомые поедают листья, стебли, метёлки, колосья, плоды, кору на стеблях.</w:t>
      </w:r>
    </w:p>
    <w:p w:rsidR="00FF2FE8" w:rsidRPr="00715333" w:rsidRDefault="00FF2FE8" w:rsidP="00FF2FE8">
      <w:pPr>
        <w:pStyle w:val="29"/>
        <w:rPr>
          <w:rFonts w:ascii="Times New Roman" w:hAnsi="Times New Roman"/>
          <w:color w:val="auto"/>
          <w:sz w:val="28"/>
          <w:szCs w:val="28"/>
        </w:rPr>
      </w:pPr>
      <w:r w:rsidRPr="00715333">
        <w:rPr>
          <w:rFonts w:ascii="Times New Roman" w:hAnsi="Times New Roman"/>
          <w:color w:val="auto"/>
          <w:sz w:val="28"/>
          <w:szCs w:val="28"/>
        </w:rPr>
        <w:t xml:space="preserve">Количество поедаемой ею пищи при длительных полётах заметно увеличивается по сравнению с тем, которое она съедает при кратковременных </w:t>
      </w:r>
      <w:r w:rsidRPr="00715333">
        <w:rPr>
          <w:rFonts w:ascii="Times New Roman" w:hAnsi="Times New Roman"/>
          <w:color w:val="auto"/>
          <w:sz w:val="28"/>
          <w:szCs w:val="28"/>
        </w:rPr>
        <w:lastRenderedPageBreak/>
        <w:t xml:space="preserve">миграциях. В периоды массового размножения число особей достигает нескольких сотен и даже тысяч на </w:t>
      </w:r>
      <w:smartTag w:uri="urn:schemas-microsoft-com:office:smarttags" w:element="metricconverter">
        <w:smartTagPr>
          <w:attr w:name="ProductID" w:val="1 м2"/>
        </w:smartTagPr>
        <w:r w:rsidRPr="00715333">
          <w:rPr>
            <w:rFonts w:ascii="Times New Roman" w:hAnsi="Times New Roman"/>
            <w:color w:val="auto"/>
            <w:sz w:val="28"/>
            <w:szCs w:val="28"/>
          </w:rPr>
          <w:t>1 м</w:t>
        </w:r>
        <w:r w:rsidRPr="00715333">
          <w:rPr>
            <w:rFonts w:ascii="Times New Roman" w:hAnsi="Times New Roman"/>
            <w:color w:val="auto"/>
            <w:sz w:val="28"/>
            <w:szCs w:val="28"/>
            <w:vertAlign w:val="superscript"/>
          </w:rPr>
          <w:t>2</w:t>
        </w:r>
      </w:smartTag>
      <w:r w:rsidRPr="00715333">
        <w:rPr>
          <w:rFonts w:ascii="Times New Roman" w:hAnsi="Times New Roman"/>
          <w:color w:val="auto"/>
          <w:sz w:val="28"/>
          <w:szCs w:val="28"/>
        </w:rPr>
        <w:t>, а площади, заселённые саранчой, нередко составляют около 1 млн. га. Вред, причиняемый саранчой культурам и дикорастущим растениям, может достигать размеров бедствия. В России наиболее опасны: два подвида перелётной саранчи (</w:t>
      </w:r>
      <w:hyperlink r:id="rId95" w:history="1">
        <w:r w:rsidRPr="00715333">
          <w:rPr>
            <w:rFonts w:ascii="Times New Roman" w:hAnsi="Times New Roman"/>
            <w:color w:val="auto"/>
            <w:sz w:val="28"/>
            <w:szCs w:val="28"/>
          </w:rPr>
          <w:t>азиатская саранча</w:t>
        </w:r>
      </w:hyperlink>
      <w:r w:rsidRPr="00715333">
        <w:rPr>
          <w:rFonts w:ascii="Times New Roman" w:hAnsi="Times New Roman"/>
          <w:color w:val="auto"/>
          <w:sz w:val="28"/>
          <w:szCs w:val="28"/>
        </w:rPr>
        <w:t xml:space="preserve"> и среднерусская саранча).</w:t>
      </w:r>
    </w:p>
    <w:p w:rsidR="005E46ED" w:rsidRPr="00715333" w:rsidRDefault="005E46ED" w:rsidP="00FF2FE8">
      <w:pPr>
        <w:pStyle w:val="22"/>
        <w:rPr>
          <w:sz w:val="28"/>
          <w:szCs w:val="28"/>
        </w:rPr>
      </w:pPr>
      <w:bookmarkStart w:id="104" w:name="_Toc243979129"/>
      <w:bookmarkStart w:id="105" w:name="_Toc243979203"/>
      <w:bookmarkStart w:id="106" w:name="_Toc243979412"/>
      <w:bookmarkStart w:id="107" w:name="_Toc352678626"/>
    </w:p>
    <w:p w:rsidR="00FF2FE8" w:rsidRPr="00715333" w:rsidRDefault="00FF2FE8" w:rsidP="00FF2FE8">
      <w:pPr>
        <w:pStyle w:val="22"/>
        <w:rPr>
          <w:sz w:val="28"/>
          <w:szCs w:val="28"/>
        </w:rPr>
      </w:pPr>
      <w:r w:rsidRPr="00715333">
        <w:rPr>
          <w:sz w:val="28"/>
          <w:szCs w:val="28"/>
        </w:rPr>
        <w:t>Предложения по повышению устойчивости функционирования застраиваемой территории, защите и жизнеобеспечению людей в военное время и в ЧС техногенного и природного характера</w:t>
      </w:r>
      <w:bookmarkEnd w:id="104"/>
      <w:bookmarkEnd w:id="105"/>
      <w:bookmarkEnd w:id="106"/>
      <w:bookmarkEnd w:id="107"/>
    </w:p>
    <w:p w:rsidR="00FF2FE8" w:rsidRPr="00715333" w:rsidRDefault="00FF2FE8" w:rsidP="00FF2FE8">
      <w:pPr>
        <w:jc w:val="both"/>
        <w:rPr>
          <w:b/>
          <w:sz w:val="28"/>
          <w:szCs w:val="28"/>
        </w:rPr>
      </w:pPr>
    </w:p>
    <w:p w:rsidR="00FF2FE8" w:rsidRPr="00715333" w:rsidRDefault="00FF2FE8" w:rsidP="00FF2FE8">
      <w:pPr>
        <w:ind w:firstLine="709"/>
        <w:jc w:val="both"/>
        <w:rPr>
          <w:b/>
          <w:sz w:val="28"/>
          <w:szCs w:val="28"/>
        </w:rPr>
      </w:pPr>
      <w:r w:rsidRPr="00715333">
        <w:rPr>
          <w:b/>
          <w:sz w:val="28"/>
          <w:szCs w:val="28"/>
        </w:rPr>
        <w:t>Организация локального оповещения о ЧС</w:t>
      </w:r>
    </w:p>
    <w:p w:rsidR="00FF2FE8" w:rsidRPr="00715333" w:rsidRDefault="00FF2FE8" w:rsidP="00FF2FE8">
      <w:pPr>
        <w:ind w:firstLine="720"/>
        <w:jc w:val="both"/>
        <w:rPr>
          <w:sz w:val="28"/>
          <w:szCs w:val="28"/>
        </w:rPr>
      </w:pPr>
      <w:r w:rsidRPr="00715333">
        <w:rPr>
          <w:sz w:val="28"/>
          <w:szCs w:val="28"/>
        </w:rPr>
        <w:t>Оповещение (экстренное информирование населения) производится в следующих случаях:</w:t>
      </w:r>
    </w:p>
    <w:p w:rsidR="00FF2FE8" w:rsidRPr="00715333" w:rsidRDefault="00FF2FE8" w:rsidP="00FF2FE8">
      <w:pPr>
        <w:ind w:firstLine="720"/>
        <w:jc w:val="both"/>
        <w:rPr>
          <w:sz w:val="28"/>
          <w:szCs w:val="28"/>
        </w:rPr>
      </w:pPr>
      <w:r w:rsidRPr="00715333">
        <w:rPr>
          <w:sz w:val="28"/>
          <w:szCs w:val="28"/>
        </w:rPr>
        <w:t>а) при угрозе:</w:t>
      </w:r>
    </w:p>
    <w:p w:rsidR="00FF2FE8" w:rsidRPr="00715333" w:rsidRDefault="00FF2FE8" w:rsidP="00FF2FE8">
      <w:pPr>
        <w:ind w:firstLine="720"/>
        <w:jc w:val="both"/>
        <w:rPr>
          <w:sz w:val="28"/>
          <w:szCs w:val="28"/>
        </w:rPr>
      </w:pPr>
      <w:r w:rsidRPr="00715333">
        <w:rPr>
          <w:sz w:val="28"/>
          <w:szCs w:val="28"/>
        </w:rPr>
        <w:t>стихийных бедствий;</w:t>
      </w:r>
    </w:p>
    <w:p w:rsidR="00FF2FE8" w:rsidRPr="00715333" w:rsidRDefault="00FF2FE8" w:rsidP="00FF2FE8">
      <w:pPr>
        <w:ind w:firstLine="720"/>
        <w:jc w:val="both"/>
        <w:rPr>
          <w:sz w:val="28"/>
          <w:szCs w:val="28"/>
        </w:rPr>
      </w:pPr>
      <w:r w:rsidRPr="00715333">
        <w:rPr>
          <w:sz w:val="28"/>
          <w:szCs w:val="28"/>
        </w:rPr>
        <w:t>возникновения крупных производственных аварий и катастроф;</w:t>
      </w:r>
    </w:p>
    <w:p w:rsidR="00FF2FE8" w:rsidRPr="00715333" w:rsidRDefault="00FF2FE8" w:rsidP="00FF2FE8">
      <w:pPr>
        <w:ind w:firstLine="720"/>
        <w:jc w:val="both"/>
        <w:rPr>
          <w:sz w:val="28"/>
          <w:szCs w:val="28"/>
        </w:rPr>
      </w:pPr>
      <w:r w:rsidRPr="00715333">
        <w:rPr>
          <w:sz w:val="28"/>
          <w:szCs w:val="28"/>
        </w:rPr>
        <w:t>радиоактивного, химического, бактериологического загрязнения (заражения);</w:t>
      </w:r>
    </w:p>
    <w:p w:rsidR="00FF2FE8" w:rsidRPr="00715333" w:rsidRDefault="00FF2FE8" w:rsidP="00FF2FE8">
      <w:pPr>
        <w:ind w:firstLine="720"/>
        <w:jc w:val="both"/>
        <w:rPr>
          <w:sz w:val="28"/>
          <w:szCs w:val="28"/>
        </w:rPr>
      </w:pPr>
      <w:r w:rsidRPr="00715333">
        <w:rPr>
          <w:sz w:val="28"/>
          <w:szCs w:val="28"/>
        </w:rPr>
        <w:t>катастрофического затопления;</w:t>
      </w:r>
    </w:p>
    <w:p w:rsidR="00FF2FE8" w:rsidRPr="00715333" w:rsidRDefault="00FF2FE8" w:rsidP="00FF2FE8">
      <w:pPr>
        <w:ind w:firstLine="720"/>
        <w:jc w:val="both"/>
        <w:rPr>
          <w:sz w:val="28"/>
          <w:szCs w:val="28"/>
        </w:rPr>
      </w:pPr>
      <w:r w:rsidRPr="00715333">
        <w:rPr>
          <w:sz w:val="28"/>
          <w:szCs w:val="28"/>
        </w:rPr>
        <w:t>б) воздушной опасности;</w:t>
      </w:r>
    </w:p>
    <w:p w:rsidR="00FF2FE8" w:rsidRPr="00715333" w:rsidRDefault="00FF2FE8" w:rsidP="00FF2FE8">
      <w:pPr>
        <w:ind w:firstLine="720"/>
        <w:jc w:val="both"/>
        <w:rPr>
          <w:sz w:val="28"/>
          <w:szCs w:val="28"/>
        </w:rPr>
      </w:pPr>
      <w:r w:rsidRPr="00715333">
        <w:rPr>
          <w:sz w:val="28"/>
          <w:szCs w:val="28"/>
        </w:rPr>
        <w:t>в) эвакуационных мероприятий.</w:t>
      </w:r>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t>Система оповещения Новотроицкого сельсовета должна быть сопряжена с территориальной АСЦО ГО Новосибирской области.</w:t>
      </w:r>
    </w:p>
    <w:p w:rsidR="00FF2FE8" w:rsidRPr="00715333" w:rsidRDefault="00FF2FE8" w:rsidP="00FF2FE8">
      <w:pPr>
        <w:ind w:firstLine="720"/>
        <w:jc w:val="both"/>
        <w:rPr>
          <w:sz w:val="28"/>
          <w:szCs w:val="28"/>
        </w:rPr>
      </w:pPr>
      <w:r w:rsidRPr="00715333">
        <w:rPr>
          <w:sz w:val="28"/>
          <w:szCs w:val="28"/>
        </w:rPr>
        <w:t>Эта система создана на базе аппаратуры П-166М и действующих сетей электросвязи на территории Новосибирской области, включая сети проводного, радио- и телевизионного вещания.</w:t>
      </w:r>
    </w:p>
    <w:p w:rsidR="00FF2FE8" w:rsidRPr="00715333" w:rsidRDefault="00FF2FE8" w:rsidP="00FF2FE8">
      <w:pPr>
        <w:ind w:firstLine="720"/>
        <w:jc w:val="both"/>
        <w:rPr>
          <w:sz w:val="28"/>
          <w:szCs w:val="28"/>
        </w:rPr>
      </w:pPr>
      <w:r w:rsidRPr="00715333">
        <w:rPr>
          <w:sz w:val="28"/>
          <w:szCs w:val="28"/>
        </w:rPr>
        <w:t>АСЦО ГО Новосибирской области обеспечивает:</w:t>
      </w:r>
    </w:p>
    <w:p w:rsidR="00FF2FE8" w:rsidRPr="00715333" w:rsidRDefault="00FF2FE8" w:rsidP="00FF2FE8">
      <w:pPr>
        <w:ind w:firstLine="720"/>
        <w:jc w:val="both"/>
        <w:rPr>
          <w:sz w:val="28"/>
          <w:szCs w:val="28"/>
        </w:rPr>
      </w:pPr>
      <w:r w:rsidRPr="00715333">
        <w:rPr>
          <w:sz w:val="28"/>
          <w:szCs w:val="28"/>
        </w:rPr>
        <w:t>- циркулярное оповещение руководящего состава гражданской обороны края и входящих в его состав населенных пунктов с передачей на телефоны абонентов стоек циркулярного вызова сигнала "ОБЪЯВЛЕН СБОР";</w:t>
      </w:r>
    </w:p>
    <w:p w:rsidR="00FF2FE8" w:rsidRPr="00715333" w:rsidRDefault="00FF2FE8" w:rsidP="00FF2FE8">
      <w:pPr>
        <w:ind w:firstLine="720"/>
        <w:jc w:val="both"/>
        <w:rPr>
          <w:sz w:val="28"/>
          <w:szCs w:val="28"/>
        </w:rPr>
      </w:pPr>
      <w:r w:rsidRPr="00715333">
        <w:rPr>
          <w:sz w:val="28"/>
          <w:szCs w:val="28"/>
        </w:rPr>
        <w:t>- передачу информации ГО для населения края по средствам проводного вещания от радиотрансляционных узлов населенных пунктов (далее - РТУ);</w:t>
      </w:r>
    </w:p>
    <w:p w:rsidR="00FF2FE8" w:rsidRPr="00715333" w:rsidRDefault="00FF2FE8" w:rsidP="00FF2FE8">
      <w:pPr>
        <w:ind w:firstLine="720"/>
        <w:jc w:val="both"/>
        <w:rPr>
          <w:sz w:val="28"/>
          <w:szCs w:val="28"/>
        </w:rPr>
      </w:pPr>
      <w:r w:rsidRPr="00715333">
        <w:rPr>
          <w:sz w:val="28"/>
          <w:szCs w:val="28"/>
        </w:rPr>
        <w:t>- циркулярную передачу населению сигнала "ВНИМАНИЕ ВСЕМ!" с запуском электросирен;</w:t>
      </w:r>
    </w:p>
    <w:p w:rsidR="00FF2FE8" w:rsidRPr="00715333" w:rsidRDefault="00FF2FE8" w:rsidP="00FF2FE8">
      <w:pPr>
        <w:ind w:firstLine="720"/>
        <w:jc w:val="both"/>
        <w:rPr>
          <w:sz w:val="28"/>
          <w:szCs w:val="28"/>
        </w:rPr>
      </w:pPr>
      <w:r w:rsidRPr="00715333">
        <w:rPr>
          <w:sz w:val="28"/>
          <w:szCs w:val="28"/>
        </w:rPr>
        <w:t>- циркулярный и выборочный прием сигналов и речевой информации для глав местных администраций через оперативного дежурного Главного управления МЧС России по Новосибирской области и дежурным ГУВД Новосибирской области.</w:t>
      </w:r>
    </w:p>
    <w:p w:rsidR="00FF2FE8" w:rsidRPr="00715333" w:rsidRDefault="00FF2FE8" w:rsidP="00FF2FE8">
      <w:pPr>
        <w:ind w:firstLine="720"/>
        <w:jc w:val="both"/>
        <w:rPr>
          <w:sz w:val="28"/>
          <w:szCs w:val="28"/>
        </w:rPr>
      </w:pPr>
      <w:r w:rsidRPr="00715333">
        <w:rPr>
          <w:sz w:val="28"/>
          <w:szCs w:val="28"/>
        </w:rPr>
        <w:t>АСЦО ГО задействуется местным запуском от основного пункта Главного управления МЧС России по Новосибирской области или с основного и загородного пунктов управления администрации Новосибирской области.</w:t>
      </w:r>
    </w:p>
    <w:p w:rsidR="00FF2FE8" w:rsidRPr="00715333" w:rsidRDefault="00FF2FE8" w:rsidP="00FF2FE8">
      <w:pPr>
        <w:ind w:firstLine="720"/>
        <w:jc w:val="both"/>
        <w:rPr>
          <w:sz w:val="28"/>
          <w:szCs w:val="28"/>
        </w:rPr>
      </w:pPr>
      <w:r w:rsidRPr="00715333">
        <w:rPr>
          <w:sz w:val="28"/>
          <w:szCs w:val="28"/>
        </w:rPr>
        <w:t xml:space="preserve">При задействовании АСЦО ГО Новосибирской области от центра управления начальника Главного управления МЧС России по Новосибирской </w:t>
      </w:r>
      <w:r w:rsidRPr="00715333">
        <w:rPr>
          <w:sz w:val="28"/>
          <w:szCs w:val="28"/>
        </w:rPr>
        <w:lastRenderedPageBreak/>
        <w:t>области передача условных сигналов и речевой информации по гражданской обороне осуществляется по действующим сетям проводного вещания, каналам электросвязи и абонентским телефонным линиям. При запуске АСЦО ГО с основного или загородного пунктов управления краевой администрации передача условных сигналов и речевой информации по гражданской обороне в дополнение к вышеперечисленным сетям и каналам связи осуществляется по каналам звукового сопровождения краевого телевидения и внутрикраевым станциям радиовещания. Во всех случаях задействования АСЦО ГО Новосибирской области передача сигналов и речевой информации по гражданской обороне производится в любое время суток с принудительным отключением программ вещания и без предупреждения предприятий, учреждений, организаций и операторов связи об отключении этих программ.</w:t>
      </w:r>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t>Стойки циркулярного вызова руководящего состава и электросирены, установленные в населенных пунктах края, запускаются от оперативного дежурного пункта управления начальника Главного управления МЧС России по Новосибирской области. В случае несрабатывания стоек при централизованном запуске, оповещение руководящего состава и населения Новосибирской области по сигналам гражданской обороны осуществляется для каждого из районов края путем ручного включения команд управления с аппаратуры П-166М, установленной на узлах электросвязи этих районов, в присутствии начальника управления (отдела) по делам ГО, ЧС и ПБ при администрации города (района) или представителя администрации города (района) из числа руководящего состава по гражданской обороне. Непосредственное включение необходимых команд управления на аппаратуре П-166М производит дежурный персонал узлов электросвязи городов (районов) Новосибирской области в соответствии с имеющимися инструкциями.</w:t>
      </w:r>
    </w:p>
    <w:p w:rsidR="00FF2FE8" w:rsidRPr="00715333" w:rsidRDefault="00FF2FE8" w:rsidP="00FF2FE8">
      <w:pPr>
        <w:ind w:firstLine="720"/>
        <w:jc w:val="both"/>
        <w:rPr>
          <w:sz w:val="28"/>
          <w:szCs w:val="28"/>
        </w:rPr>
      </w:pPr>
      <w:r w:rsidRPr="00715333">
        <w:rPr>
          <w:sz w:val="28"/>
          <w:szCs w:val="28"/>
        </w:rPr>
        <w:t>Развитие, совершенствование, задействование и контроль за эксплуатацией АСЦО ГО Новосибирской области обеспечивает Главное управление МЧС России по Новосибирской области с учетом развития коммерческого и государственного телевидения и радиовещания.</w:t>
      </w:r>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t>Основной способ оповещения - передача речевой информации.</w:t>
      </w:r>
    </w:p>
    <w:p w:rsidR="00FF2FE8" w:rsidRPr="00715333" w:rsidRDefault="00FF2FE8" w:rsidP="00FF2FE8">
      <w:pPr>
        <w:ind w:firstLine="720"/>
        <w:jc w:val="both"/>
        <w:rPr>
          <w:sz w:val="28"/>
          <w:szCs w:val="28"/>
        </w:rPr>
      </w:pPr>
      <w:r w:rsidRPr="00715333">
        <w:rPr>
          <w:sz w:val="28"/>
          <w:szCs w:val="28"/>
        </w:rPr>
        <w:t>Для привлечения внимания перед передачей речевой информации включаются электросирены и другие сигнальные средства, что будет означать передачу предупредительного сигнала «Внимание всем». По этому сигналу население обязано немедленно включить радиотрансляционные и телевизионные приемники для прослушивания экстренного сообщения отдела ГО, ЧС и ПБ.</w:t>
      </w:r>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t>Организация и осуществление оповещения проводится в соответствии с приказом МЧС РФ, Министерства информационных технологий и связи РФ и Министерства культуры и массовых коммуникаций РФ от 25.07.2006 г № 422/90/376 «Об утверждении Положения о системах оповещения населения».</w:t>
      </w:r>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lastRenderedPageBreak/>
        <w:t>Варианты текстов сообщений отдела по делам ГО, ЧС и ПБ при возникновении воздушной опасности в военное время могут быть следующего содержания:</w:t>
      </w:r>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t>при воздушной опасности:</w:t>
      </w:r>
    </w:p>
    <w:p w:rsidR="00FF2FE8" w:rsidRPr="00715333" w:rsidRDefault="00FF2FE8" w:rsidP="00FF2FE8">
      <w:pPr>
        <w:ind w:firstLine="720"/>
        <w:jc w:val="both"/>
        <w:rPr>
          <w:sz w:val="28"/>
          <w:szCs w:val="28"/>
        </w:rPr>
      </w:pPr>
      <w:r w:rsidRPr="00715333">
        <w:rPr>
          <w:sz w:val="28"/>
          <w:szCs w:val="28"/>
        </w:rPr>
        <w:t>«Внимание! Говорит отдел по делам ГОЧС. Граждане! Воздушная тревога! Отключите свет, газ, воду, погасите огонь в печах. Возьмите средства индивидуальной защиты, документы, запас продуктов и воды. Предупредите соседей и, при необходимости, окажите помощь больным и престарелым выйти на улицу. Как можно быстрее укройтесь в защитном сооружении или в другом предназначенном для этой цели сооружении, а также в складках местности. Соблюдайте спокойствие и порядок. Будьте внимательны к сообщениям отдела по делам ГОЧС».</w:t>
      </w:r>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t>при миновании воздушной опасности:</w:t>
      </w:r>
    </w:p>
    <w:p w:rsidR="00FF2FE8" w:rsidRPr="00715333" w:rsidRDefault="00FF2FE8" w:rsidP="00FF2FE8">
      <w:pPr>
        <w:ind w:firstLine="720"/>
        <w:jc w:val="both"/>
        <w:rPr>
          <w:sz w:val="28"/>
          <w:szCs w:val="28"/>
        </w:rPr>
      </w:pPr>
      <w:r w:rsidRPr="00715333">
        <w:rPr>
          <w:sz w:val="28"/>
          <w:szCs w:val="28"/>
        </w:rPr>
        <w:t>«Внимание! Говорит отдел по делам ГОЧС. Граждане! Отбой воздушной тревоги! Всем возвратиться к местам работы или проживания. Окажите в этом помощь больным и престарелым. Будьте в готовности к возможному повторному нападению противника. Всегда имейте при себе средства индивидуальной защиты. Будьте внимательны к сообщениям отдела по делам ГОЧС».</w:t>
      </w:r>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t>при угрозе химического заражения:</w:t>
      </w:r>
    </w:p>
    <w:p w:rsidR="00FF2FE8" w:rsidRPr="00715333" w:rsidRDefault="00FF2FE8" w:rsidP="00FF2FE8">
      <w:pPr>
        <w:ind w:firstLine="720"/>
        <w:jc w:val="both"/>
        <w:rPr>
          <w:sz w:val="28"/>
          <w:szCs w:val="28"/>
        </w:rPr>
      </w:pPr>
      <w:r w:rsidRPr="00715333">
        <w:rPr>
          <w:sz w:val="28"/>
          <w:szCs w:val="28"/>
        </w:rPr>
        <w:t>«Внимание! Говорит отдел по делам ГОЧС. Граждане! Возникла непосредственная угроза химического заражения. Наденьте противогазы, укройте детей в детских защитных камерах. Для защиты поверхности тела используйте спортивную одежду, комбинезоны и сапоги. При себе имейте пленочные (полимерные) накидки, куртки или плащи. Проверьте герметизацию жилых помещений, состояние окон и дверей. Загерметизируйте продукты питания и создайте в емкостях запас воды. Укройте сельскохозяйственных животных и корма. Окажите в этом помощь престарелым и больным. Оповестите соседей о полученной информации. Отключите электроэнергию и приборы. В дальнейшем действуйте в соответствии с указаниями отдела по делам ГОЧС».</w:t>
      </w:r>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t>при угрозе радиоактивного заражения:</w:t>
      </w:r>
    </w:p>
    <w:p w:rsidR="00FF2FE8" w:rsidRPr="00715333" w:rsidRDefault="00FF2FE8" w:rsidP="00FF2FE8">
      <w:pPr>
        <w:ind w:firstLine="720"/>
        <w:jc w:val="both"/>
        <w:rPr>
          <w:sz w:val="28"/>
          <w:szCs w:val="28"/>
        </w:rPr>
      </w:pPr>
      <w:r w:rsidRPr="00715333">
        <w:rPr>
          <w:sz w:val="28"/>
          <w:szCs w:val="28"/>
        </w:rPr>
        <w:t>«Внимание! Говорит отдел по делам ГОЧС. Граждане! Возникла непосредственная угроза радиоактивного заражения. Приведите в готовность средства химической защиты и держите их постоянно при себе. По команде штаба гражданской обороны наденьте их. Для защиты поверхности тела от загрязнения радиоактивными веществами используйте спортивную одежду, комбинезоны и сапоги. При себе имейте пленочные (полимерные) накидки, куртки или плащи. Проверьте герметизацию жилых помещений, окон, дверей. Загерметизируйте продукты питания и создайте в емкостях запас воды. Укройте сельскохозяйственных животных и корма. Окажите в этом помощь больным и престарелым. Оповестите соседей о полученной информации. В дальнейшем действуйте в соответствии с указаниями отдела по делам ГОЧС».</w:t>
      </w:r>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t>Текст сообщения передается в течение 5 минут с прекращением передачи другой информации. При необходимости содержание текстов может быть изменено.</w:t>
      </w:r>
    </w:p>
    <w:p w:rsidR="00FF2FE8" w:rsidRPr="00715333" w:rsidRDefault="00FF2FE8" w:rsidP="00FF2FE8">
      <w:pPr>
        <w:ind w:firstLine="720"/>
        <w:jc w:val="both"/>
        <w:rPr>
          <w:sz w:val="28"/>
          <w:szCs w:val="28"/>
        </w:rPr>
      </w:pPr>
      <w:r w:rsidRPr="00715333">
        <w:rPr>
          <w:sz w:val="28"/>
          <w:szCs w:val="28"/>
        </w:rPr>
        <w:t>Для приема сигналов гражданской обороны предусматривается 100%-ное оборудование квартир проектируемых жилых домов абонентскими сетями радио- и телевизионного вещания.</w:t>
      </w:r>
    </w:p>
    <w:p w:rsidR="00FF2FE8" w:rsidRPr="00715333" w:rsidRDefault="00FF2FE8" w:rsidP="00FF2FE8">
      <w:pPr>
        <w:ind w:firstLine="720"/>
        <w:jc w:val="both"/>
        <w:rPr>
          <w:sz w:val="28"/>
          <w:szCs w:val="28"/>
        </w:rPr>
      </w:pPr>
    </w:p>
    <w:p w:rsidR="00FF2FE8" w:rsidRPr="00715333" w:rsidRDefault="00FF2FE8" w:rsidP="00FF2FE8">
      <w:pPr>
        <w:ind w:firstLine="720"/>
        <w:jc w:val="both"/>
        <w:rPr>
          <w:sz w:val="28"/>
          <w:szCs w:val="28"/>
        </w:rPr>
      </w:pPr>
      <w:r w:rsidRPr="00715333">
        <w:rPr>
          <w:sz w:val="28"/>
          <w:szCs w:val="28"/>
        </w:rPr>
        <w:t xml:space="preserve">Для устойчивой работы системы оповещения на крышах зданий в населенных пунктах на территории района рекомендуется разместить установки электросирен С-40 с оконечными устройствами (с радиусом действия </w:t>
      </w:r>
      <w:smartTag w:uri="urn:schemas-microsoft-com:office:smarttags" w:element="metricconverter">
        <w:smartTagPr>
          <w:attr w:name="ProductID" w:val="500 м"/>
        </w:smartTagPr>
        <w:r w:rsidRPr="00715333">
          <w:rPr>
            <w:sz w:val="28"/>
            <w:szCs w:val="28"/>
          </w:rPr>
          <w:t>500 м</w:t>
        </w:r>
      </w:smartTag>
      <w:r w:rsidRPr="00715333">
        <w:rPr>
          <w:sz w:val="28"/>
          <w:szCs w:val="28"/>
        </w:rPr>
        <w:t>) для оповещения населения по сигналам гражданской обороны из Отдела по делам ГО, ЧС и ПБ.</w:t>
      </w:r>
    </w:p>
    <w:p w:rsidR="00FF2FE8" w:rsidRPr="00715333" w:rsidRDefault="00FF2FE8" w:rsidP="00FF2FE8">
      <w:pPr>
        <w:shd w:val="clear" w:color="auto" w:fill="FFFFFF"/>
        <w:spacing w:before="5"/>
        <w:ind w:right="14" w:firstLine="709"/>
        <w:jc w:val="both"/>
        <w:rPr>
          <w:i/>
          <w:sz w:val="28"/>
          <w:szCs w:val="28"/>
        </w:rPr>
      </w:pPr>
    </w:p>
    <w:p w:rsidR="00FF2FE8" w:rsidRPr="00715333" w:rsidRDefault="00FF2FE8" w:rsidP="00715333">
      <w:pPr>
        <w:pStyle w:val="affff0"/>
        <w:spacing w:after="0"/>
        <w:ind w:right="340" w:firstLine="567"/>
        <w:jc w:val="right"/>
        <w:rPr>
          <w:rFonts w:ascii="Times New Roman" w:hAnsi="Times New Roman"/>
          <w:i/>
          <w:szCs w:val="28"/>
        </w:rPr>
      </w:pPr>
      <w:r w:rsidRPr="00715333">
        <w:rPr>
          <w:rFonts w:ascii="Times New Roman" w:hAnsi="Times New Roman"/>
          <w:i/>
          <w:szCs w:val="28"/>
        </w:rPr>
        <w:t xml:space="preserve">Таблица </w:t>
      </w:r>
      <w:r w:rsidR="00715333" w:rsidRPr="00715333">
        <w:rPr>
          <w:rFonts w:ascii="Times New Roman" w:hAnsi="Times New Roman"/>
          <w:i/>
          <w:szCs w:val="28"/>
        </w:rPr>
        <w:t xml:space="preserve">29 </w:t>
      </w:r>
      <w:r w:rsidRPr="00715333">
        <w:rPr>
          <w:rFonts w:ascii="Times New Roman" w:hAnsi="Times New Roman"/>
          <w:i/>
          <w:szCs w:val="28"/>
        </w:rPr>
        <w:t>Технические характеристики электросирены С-40</w:t>
      </w:r>
    </w:p>
    <w:p w:rsidR="00FF2FE8" w:rsidRPr="00715333" w:rsidRDefault="00FF2FE8" w:rsidP="00FF2FE8">
      <w:pPr>
        <w:ind w:right="340" w:firstLine="567"/>
        <w:jc w:val="both"/>
        <w:rPr>
          <w: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08"/>
        <w:gridCol w:w="2340"/>
      </w:tblGrid>
      <w:tr w:rsidR="00FF2FE8" w:rsidRPr="00715333" w:rsidTr="00FF2FE8">
        <w:tc>
          <w:tcPr>
            <w:tcW w:w="7308" w:type="dxa"/>
            <w:vAlign w:val="center"/>
          </w:tcPr>
          <w:p w:rsidR="00FF2FE8" w:rsidRPr="00715333" w:rsidRDefault="00FF2FE8" w:rsidP="00FF2FE8">
            <w:pPr>
              <w:jc w:val="center"/>
              <w:rPr>
                <w:b/>
                <w:sz w:val="28"/>
                <w:szCs w:val="28"/>
              </w:rPr>
            </w:pPr>
            <w:r w:rsidRPr="00715333">
              <w:rPr>
                <w:b/>
                <w:sz w:val="28"/>
                <w:szCs w:val="28"/>
              </w:rPr>
              <w:t>Характеристика</w:t>
            </w:r>
          </w:p>
        </w:tc>
        <w:tc>
          <w:tcPr>
            <w:tcW w:w="2340" w:type="dxa"/>
            <w:vAlign w:val="center"/>
          </w:tcPr>
          <w:p w:rsidR="00FF2FE8" w:rsidRPr="00715333" w:rsidRDefault="00FF2FE8" w:rsidP="00FF2FE8">
            <w:pPr>
              <w:jc w:val="center"/>
              <w:rPr>
                <w:b/>
                <w:sz w:val="28"/>
                <w:szCs w:val="28"/>
              </w:rPr>
            </w:pPr>
            <w:r w:rsidRPr="00715333">
              <w:rPr>
                <w:b/>
                <w:sz w:val="28"/>
                <w:szCs w:val="28"/>
              </w:rPr>
              <w:t>Показатель</w:t>
            </w:r>
          </w:p>
        </w:tc>
      </w:tr>
      <w:tr w:rsidR="00FF2FE8" w:rsidRPr="00715333" w:rsidTr="00FF2FE8">
        <w:tc>
          <w:tcPr>
            <w:tcW w:w="7308" w:type="dxa"/>
            <w:vAlign w:val="center"/>
          </w:tcPr>
          <w:p w:rsidR="00FF2FE8" w:rsidRPr="00715333" w:rsidRDefault="00FF2FE8" w:rsidP="00FF2FE8">
            <w:pPr>
              <w:jc w:val="both"/>
              <w:rPr>
                <w:sz w:val="28"/>
                <w:szCs w:val="28"/>
              </w:rPr>
            </w:pPr>
            <w:r w:rsidRPr="00715333">
              <w:rPr>
                <w:sz w:val="28"/>
                <w:szCs w:val="28"/>
              </w:rPr>
              <w:t xml:space="preserve">Уровень звукового давления, дБ (на расстоянии </w:t>
            </w:r>
            <w:smartTag w:uri="urn:schemas-microsoft-com:office:smarttags" w:element="metricconverter">
              <w:smartTagPr>
                <w:attr w:name="ProductID" w:val="1,0 м"/>
              </w:smartTagPr>
              <w:r w:rsidRPr="00715333">
                <w:rPr>
                  <w:sz w:val="28"/>
                  <w:szCs w:val="28"/>
                </w:rPr>
                <w:t>1,0 м</w:t>
              </w:r>
            </w:smartTag>
            <w:r w:rsidRPr="00715333">
              <w:rPr>
                <w:sz w:val="28"/>
                <w:szCs w:val="28"/>
              </w:rPr>
              <w:t xml:space="preserve"> от рабочего колеса)</w:t>
            </w:r>
          </w:p>
        </w:tc>
        <w:tc>
          <w:tcPr>
            <w:tcW w:w="2340" w:type="dxa"/>
            <w:vAlign w:val="center"/>
          </w:tcPr>
          <w:p w:rsidR="00FF2FE8" w:rsidRPr="00715333" w:rsidRDefault="00FF2FE8" w:rsidP="00FF2FE8">
            <w:pPr>
              <w:jc w:val="both"/>
              <w:rPr>
                <w:sz w:val="28"/>
                <w:szCs w:val="28"/>
              </w:rPr>
            </w:pPr>
            <w:r w:rsidRPr="00715333">
              <w:rPr>
                <w:sz w:val="28"/>
                <w:szCs w:val="28"/>
              </w:rPr>
              <w:t>118</w:t>
            </w:r>
          </w:p>
        </w:tc>
      </w:tr>
      <w:tr w:rsidR="00FF2FE8" w:rsidRPr="00715333" w:rsidTr="00FF2FE8">
        <w:tc>
          <w:tcPr>
            <w:tcW w:w="7308" w:type="dxa"/>
            <w:vAlign w:val="center"/>
          </w:tcPr>
          <w:p w:rsidR="00FF2FE8" w:rsidRPr="00715333" w:rsidRDefault="00FF2FE8" w:rsidP="00FF2FE8">
            <w:pPr>
              <w:jc w:val="both"/>
              <w:rPr>
                <w:sz w:val="28"/>
                <w:szCs w:val="28"/>
              </w:rPr>
            </w:pPr>
            <w:r w:rsidRPr="00715333">
              <w:rPr>
                <w:sz w:val="28"/>
                <w:szCs w:val="28"/>
              </w:rPr>
              <w:t>Частота звуковых колебаний, Гц</w:t>
            </w:r>
          </w:p>
        </w:tc>
        <w:tc>
          <w:tcPr>
            <w:tcW w:w="2340" w:type="dxa"/>
            <w:vAlign w:val="center"/>
          </w:tcPr>
          <w:p w:rsidR="00FF2FE8" w:rsidRPr="00715333" w:rsidRDefault="00FF2FE8" w:rsidP="00FF2FE8">
            <w:pPr>
              <w:jc w:val="both"/>
              <w:rPr>
                <w:sz w:val="28"/>
                <w:szCs w:val="28"/>
              </w:rPr>
            </w:pPr>
            <w:r w:rsidRPr="00715333">
              <w:rPr>
                <w:sz w:val="28"/>
                <w:szCs w:val="28"/>
              </w:rPr>
              <w:t>450</w:t>
            </w:r>
          </w:p>
        </w:tc>
      </w:tr>
      <w:tr w:rsidR="00FF2FE8" w:rsidRPr="00715333" w:rsidTr="00FF2FE8">
        <w:tc>
          <w:tcPr>
            <w:tcW w:w="7308" w:type="dxa"/>
            <w:vAlign w:val="center"/>
          </w:tcPr>
          <w:p w:rsidR="00FF2FE8" w:rsidRPr="00715333" w:rsidRDefault="00FF2FE8" w:rsidP="00FF2FE8">
            <w:pPr>
              <w:jc w:val="both"/>
              <w:rPr>
                <w:sz w:val="28"/>
                <w:szCs w:val="28"/>
              </w:rPr>
            </w:pPr>
            <w:r w:rsidRPr="00715333">
              <w:rPr>
                <w:sz w:val="28"/>
                <w:szCs w:val="28"/>
              </w:rPr>
              <w:t>Номинальная мощность электродвигателя сирены, кВт</w:t>
            </w:r>
          </w:p>
        </w:tc>
        <w:tc>
          <w:tcPr>
            <w:tcW w:w="2340" w:type="dxa"/>
            <w:vAlign w:val="center"/>
          </w:tcPr>
          <w:p w:rsidR="00FF2FE8" w:rsidRPr="00715333" w:rsidRDefault="00FF2FE8" w:rsidP="00FF2FE8">
            <w:pPr>
              <w:jc w:val="both"/>
              <w:rPr>
                <w:sz w:val="28"/>
                <w:szCs w:val="28"/>
              </w:rPr>
            </w:pPr>
            <w:r w:rsidRPr="00715333">
              <w:rPr>
                <w:sz w:val="28"/>
                <w:szCs w:val="28"/>
              </w:rPr>
              <w:t>3,0</w:t>
            </w:r>
          </w:p>
        </w:tc>
      </w:tr>
      <w:tr w:rsidR="00FF2FE8" w:rsidRPr="00715333" w:rsidTr="00FF2FE8">
        <w:tc>
          <w:tcPr>
            <w:tcW w:w="7308" w:type="dxa"/>
            <w:vAlign w:val="center"/>
          </w:tcPr>
          <w:p w:rsidR="00FF2FE8" w:rsidRPr="00715333" w:rsidRDefault="00FF2FE8" w:rsidP="00FF2FE8">
            <w:pPr>
              <w:jc w:val="both"/>
              <w:rPr>
                <w:sz w:val="28"/>
                <w:szCs w:val="28"/>
              </w:rPr>
            </w:pPr>
            <w:r w:rsidRPr="00715333">
              <w:rPr>
                <w:sz w:val="28"/>
                <w:szCs w:val="28"/>
              </w:rPr>
              <w:t>Характеристики питающей сети</w:t>
            </w:r>
          </w:p>
        </w:tc>
        <w:tc>
          <w:tcPr>
            <w:tcW w:w="2340" w:type="dxa"/>
            <w:vAlign w:val="center"/>
          </w:tcPr>
          <w:p w:rsidR="00FF2FE8" w:rsidRPr="00715333" w:rsidRDefault="00FF2FE8" w:rsidP="00FF2FE8">
            <w:pPr>
              <w:jc w:val="both"/>
              <w:rPr>
                <w:sz w:val="28"/>
                <w:szCs w:val="28"/>
              </w:rPr>
            </w:pPr>
            <w:r w:rsidRPr="00715333">
              <w:rPr>
                <w:sz w:val="28"/>
                <w:szCs w:val="28"/>
              </w:rPr>
              <w:t>ток переменный, трехфазный, 380 В, 50 Гц</w:t>
            </w:r>
          </w:p>
        </w:tc>
      </w:tr>
      <w:tr w:rsidR="00FF2FE8" w:rsidRPr="00715333" w:rsidTr="00FF2FE8">
        <w:tc>
          <w:tcPr>
            <w:tcW w:w="7308" w:type="dxa"/>
            <w:vAlign w:val="center"/>
          </w:tcPr>
          <w:p w:rsidR="00FF2FE8" w:rsidRPr="00715333" w:rsidRDefault="00FF2FE8" w:rsidP="00FF2FE8">
            <w:pPr>
              <w:jc w:val="both"/>
              <w:rPr>
                <w:sz w:val="28"/>
                <w:szCs w:val="28"/>
              </w:rPr>
            </w:pPr>
            <w:r w:rsidRPr="00715333">
              <w:rPr>
                <w:sz w:val="28"/>
                <w:szCs w:val="28"/>
              </w:rPr>
              <w:t>Номинальный диаметр рабочего колеса, мм</w:t>
            </w:r>
          </w:p>
        </w:tc>
        <w:tc>
          <w:tcPr>
            <w:tcW w:w="2340" w:type="dxa"/>
            <w:vAlign w:val="center"/>
          </w:tcPr>
          <w:p w:rsidR="00FF2FE8" w:rsidRPr="00715333" w:rsidRDefault="00FF2FE8" w:rsidP="00FF2FE8">
            <w:pPr>
              <w:jc w:val="both"/>
              <w:rPr>
                <w:sz w:val="28"/>
                <w:szCs w:val="28"/>
              </w:rPr>
            </w:pPr>
            <w:r w:rsidRPr="00715333">
              <w:rPr>
                <w:sz w:val="28"/>
                <w:szCs w:val="28"/>
              </w:rPr>
              <w:t>400</w:t>
            </w:r>
          </w:p>
        </w:tc>
      </w:tr>
      <w:tr w:rsidR="00FF2FE8" w:rsidRPr="00715333" w:rsidTr="00FF2FE8">
        <w:tc>
          <w:tcPr>
            <w:tcW w:w="7308" w:type="dxa"/>
            <w:vAlign w:val="center"/>
          </w:tcPr>
          <w:p w:rsidR="00FF2FE8" w:rsidRPr="00715333" w:rsidRDefault="00FF2FE8" w:rsidP="00FF2FE8">
            <w:pPr>
              <w:jc w:val="both"/>
              <w:rPr>
                <w:sz w:val="28"/>
                <w:szCs w:val="28"/>
              </w:rPr>
            </w:pPr>
            <w:r w:rsidRPr="00715333">
              <w:rPr>
                <w:sz w:val="28"/>
                <w:szCs w:val="28"/>
              </w:rPr>
              <w:t>Номинальная высота рабочего колеса, мм</w:t>
            </w:r>
          </w:p>
        </w:tc>
        <w:tc>
          <w:tcPr>
            <w:tcW w:w="2340" w:type="dxa"/>
            <w:vAlign w:val="center"/>
          </w:tcPr>
          <w:p w:rsidR="00FF2FE8" w:rsidRPr="00715333" w:rsidRDefault="00FF2FE8" w:rsidP="00FF2FE8">
            <w:pPr>
              <w:jc w:val="both"/>
              <w:rPr>
                <w:sz w:val="28"/>
                <w:szCs w:val="28"/>
              </w:rPr>
            </w:pPr>
            <w:r w:rsidRPr="00715333">
              <w:rPr>
                <w:sz w:val="28"/>
                <w:szCs w:val="28"/>
              </w:rPr>
              <w:t>110</w:t>
            </w:r>
          </w:p>
        </w:tc>
      </w:tr>
      <w:tr w:rsidR="00FF2FE8" w:rsidRPr="00715333" w:rsidTr="00FF2FE8">
        <w:tc>
          <w:tcPr>
            <w:tcW w:w="7308" w:type="dxa"/>
            <w:vAlign w:val="center"/>
          </w:tcPr>
          <w:p w:rsidR="00FF2FE8" w:rsidRPr="00715333" w:rsidRDefault="00FF2FE8" w:rsidP="00FF2FE8">
            <w:pPr>
              <w:jc w:val="both"/>
              <w:rPr>
                <w:sz w:val="28"/>
                <w:szCs w:val="28"/>
              </w:rPr>
            </w:pPr>
            <w:r w:rsidRPr="00715333">
              <w:rPr>
                <w:sz w:val="28"/>
                <w:szCs w:val="28"/>
              </w:rPr>
              <w:t>Габаритные размеры электросирены, мм:</w:t>
            </w:r>
          </w:p>
          <w:p w:rsidR="00FF2FE8" w:rsidRPr="00715333" w:rsidRDefault="00FF2FE8" w:rsidP="00FF2FE8">
            <w:pPr>
              <w:jc w:val="both"/>
              <w:rPr>
                <w:sz w:val="28"/>
                <w:szCs w:val="28"/>
              </w:rPr>
            </w:pPr>
            <w:r w:rsidRPr="00715333">
              <w:rPr>
                <w:sz w:val="28"/>
                <w:szCs w:val="28"/>
              </w:rPr>
              <w:t>- высота</w:t>
            </w:r>
          </w:p>
          <w:p w:rsidR="00FF2FE8" w:rsidRPr="00715333" w:rsidRDefault="00FF2FE8" w:rsidP="00FF2FE8">
            <w:pPr>
              <w:jc w:val="both"/>
              <w:rPr>
                <w:sz w:val="28"/>
                <w:szCs w:val="28"/>
              </w:rPr>
            </w:pPr>
            <w:r w:rsidRPr="00715333">
              <w:rPr>
                <w:sz w:val="28"/>
                <w:szCs w:val="28"/>
              </w:rPr>
              <w:t>- диаметр</w:t>
            </w:r>
          </w:p>
        </w:tc>
        <w:tc>
          <w:tcPr>
            <w:tcW w:w="2340" w:type="dxa"/>
            <w:vAlign w:val="center"/>
          </w:tcPr>
          <w:p w:rsidR="00FF2FE8" w:rsidRPr="00715333" w:rsidRDefault="00FF2FE8" w:rsidP="00FF2FE8">
            <w:pPr>
              <w:jc w:val="both"/>
              <w:rPr>
                <w:sz w:val="28"/>
                <w:szCs w:val="28"/>
              </w:rPr>
            </w:pPr>
          </w:p>
          <w:p w:rsidR="00FF2FE8" w:rsidRPr="00715333" w:rsidRDefault="00FF2FE8" w:rsidP="00FF2FE8">
            <w:pPr>
              <w:jc w:val="both"/>
              <w:rPr>
                <w:sz w:val="28"/>
                <w:szCs w:val="28"/>
              </w:rPr>
            </w:pPr>
            <w:r w:rsidRPr="00715333">
              <w:rPr>
                <w:sz w:val="28"/>
                <w:szCs w:val="28"/>
              </w:rPr>
              <w:t>400</w:t>
            </w:r>
          </w:p>
          <w:p w:rsidR="00FF2FE8" w:rsidRPr="00715333" w:rsidRDefault="00FF2FE8" w:rsidP="00FF2FE8">
            <w:pPr>
              <w:jc w:val="both"/>
              <w:rPr>
                <w:sz w:val="28"/>
                <w:szCs w:val="28"/>
              </w:rPr>
            </w:pPr>
            <w:r w:rsidRPr="00715333">
              <w:rPr>
                <w:sz w:val="28"/>
                <w:szCs w:val="28"/>
              </w:rPr>
              <w:t>740</w:t>
            </w:r>
          </w:p>
        </w:tc>
      </w:tr>
      <w:tr w:rsidR="00FF2FE8" w:rsidRPr="00715333" w:rsidTr="00FF2FE8">
        <w:tc>
          <w:tcPr>
            <w:tcW w:w="7308" w:type="dxa"/>
            <w:vAlign w:val="center"/>
          </w:tcPr>
          <w:p w:rsidR="00FF2FE8" w:rsidRPr="00715333" w:rsidRDefault="00FF2FE8" w:rsidP="00FF2FE8">
            <w:pPr>
              <w:jc w:val="both"/>
              <w:rPr>
                <w:sz w:val="28"/>
                <w:szCs w:val="28"/>
              </w:rPr>
            </w:pPr>
            <w:r w:rsidRPr="00715333">
              <w:rPr>
                <w:sz w:val="28"/>
                <w:szCs w:val="28"/>
              </w:rPr>
              <w:t>Масса, кг не более</w:t>
            </w:r>
          </w:p>
        </w:tc>
        <w:tc>
          <w:tcPr>
            <w:tcW w:w="2340" w:type="dxa"/>
            <w:vAlign w:val="center"/>
          </w:tcPr>
          <w:p w:rsidR="00FF2FE8" w:rsidRPr="00715333" w:rsidRDefault="00FF2FE8" w:rsidP="00FF2FE8">
            <w:pPr>
              <w:jc w:val="both"/>
              <w:rPr>
                <w:sz w:val="28"/>
                <w:szCs w:val="28"/>
              </w:rPr>
            </w:pPr>
            <w:r w:rsidRPr="00715333">
              <w:rPr>
                <w:sz w:val="28"/>
                <w:szCs w:val="28"/>
              </w:rPr>
              <w:t>42,0</w:t>
            </w:r>
          </w:p>
        </w:tc>
      </w:tr>
    </w:tbl>
    <w:p w:rsidR="00FF2FE8" w:rsidRPr="00715333" w:rsidRDefault="00FF2FE8" w:rsidP="00FF2FE8">
      <w:pPr>
        <w:ind w:firstLine="720"/>
        <w:jc w:val="both"/>
        <w:rPr>
          <w:sz w:val="28"/>
          <w:szCs w:val="28"/>
        </w:rPr>
      </w:pPr>
      <w:r w:rsidRPr="00715333">
        <w:rPr>
          <w:sz w:val="28"/>
          <w:szCs w:val="28"/>
        </w:rPr>
        <w:t xml:space="preserve">Электросирены С-40 поставляет завод-изготовитель ТОО «Фобос», </w:t>
      </w:r>
      <w:smartTag w:uri="urn:schemas-microsoft-com:office:smarttags" w:element="metricconverter">
        <w:smartTagPr>
          <w:attr w:name="ProductID" w:val="152914, г"/>
        </w:smartTagPr>
        <w:r w:rsidRPr="00715333">
          <w:rPr>
            <w:sz w:val="28"/>
            <w:szCs w:val="28"/>
          </w:rPr>
          <w:t>152914, г</w:t>
        </w:r>
      </w:smartTag>
      <w:r w:rsidRPr="00715333">
        <w:rPr>
          <w:sz w:val="28"/>
          <w:szCs w:val="28"/>
        </w:rPr>
        <w:t>. Рыбинск, ул. Качалова, 26-16, тел/факс 8 (0855) 520077.</w:t>
      </w:r>
    </w:p>
    <w:p w:rsidR="00FF2FE8" w:rsidRPr="00715333" w:rsidRDefault="00FF2FE8" w:rsidP="00FF2FE8">
      <w:pPr>
        <w:ind w:firstLine="720"/>
        <w:jc w:val="both"/>
        <w:rPr>
          <w:sz w:val="28"/>
          <w:szCs w:val="28"/>
        </w:rPr>
      </w:pPr>
      <w:r w:rsidRPr="00715333">
        <w:rPr>
          <w:sz w:val="28"/>
          <w:szCs w:val="28"/>
        </w:rPr>
        <w:t xml:space="preserve">Оконечные устройства Р-164-А поставляет ОАО ВРЗ «Полюс», </w:t>
      </w:r>
      <w:smartTag w:uri="urn:schemas-microsoft-com:office:smarttags" w:element="metricconverter">
        <w:smartTagPr>
          <w:attr w:name="ProductID" w:val="394019, г"/>
        </w:smartTagPr>
        <w:r w:rsidRPr="00715333">
          <w:rPr>
            <w:sz w:val="28"/>
            <w:szCs w:val="28"/>
          </w:rPr>
          <w:t>394019, г</w:t>
        </w:r>
      </w:smartTag>
      <w:r w:rsidRPr="00715333">
        <w:rPr>
          <w:sz w:val="28"/>
          <w:szCs w:val="28"/>
        </w:rPr>
        <w:t>. Воронеж, ул. 9-го января, 180, тел. 8 (0732) 166054.</w:t>
      </w:r>
    </w:p>
    <w:p w:rsidR="00FF2FE8" w:rsidRPr="00715333" w:rsidRDefault="00FF2FE8" w:rsidP="00FF2FE8">
      <w:pPr>
        <w:pStyle w:val="affff0"/>
        <w:spacing w:after="0"/>
        <w:ind w:firstLine="720"/>
        <w:rPr>
          <w:rFonts w:ascii="Times New Roman" w:hAnsi="Times New Roman"/>
          <w:szCs w:val="28"/>
        </w:rPr>
      </w:pPr>
    </w:p>
    <w:p w:rsidR="00FF2FE8" w:rsidRPr="00715333" w:rsidRDefault="00FF2FE8" w:rsidP="00715333">
      <w:pPr>
        <w:pStyle w:val="affff0"/>
        <w:spacing w:after="0"/>
        <w:ind w:firstLine="720"/>
        <w:jc w:val="right"/>
        <w:rPr>
          <w:rFonts w:ascii="Times New Roman" w:hAnsi="Times New Roman"/>
          <w:i/>
          <w:szCs w:val="28"/>
        </w:rPr>
      </w:pPr>
      <w:r w:rsidRPr="00715333">
        <w:rPr>
          <w:rFonts w:ascii="Times New Roman" w:hAnsi="Times New Roman"/>
          <w:i/>
          <w:szCs w:val="28"/>
        </w:rPr>
        <w:t xml:space="preserve">Таблица </w:t>
      </w:r>
      <w:r w:rsidR="00715333" w:rsidRPr="00715333">
        <w:rPr>
          <w:rFonts w:ascii="Times New Roman" w:hAnsi="Times New Roman"/>
          <w:i/>
          <w:szCs w:val="28"/>
        </w:rPr>
        <w:t>28</w:t>
      </w:r>
    </w:p>
    <w:p w:rsidR="00FF2FE8" w:rsidRPr="00715333" w:rsidRDefault="00FF2FE8" w:rsidP="00715333">
      <w:pPr>
        <w:jc w:val="right"/>
        <w:rPr>
          <w:i/>
          <w:sz w:val="28"/>
          <w:szCs w:val="28"/>
        </w:rPr>
      </w:pPr>
      <w:r w:rsidRPr="00715333">
        <w:rPr>
          <w:i/>
          <w:sz w:val="28"/>
          <w:szCs w:val="28"/>
        </w:rPr>
        <w:t>Сигналы оповещения гражданской обороны</w:t>
      </w:r>
    </w:p>
    <w:p w:rsidR="00FF2FE8" w:rsidRPr="00715333" w:rsidRDefault="00FF2FE8" w:rsidP="00FF2FE8">
      <w:pPr>
        <w:rPr>
          <w:sz w:val="28"/>
          <w:szCs w:val="28"/>
        </w:rPr>
      </w:pPr>
    </w:p>
    <w:tbl>
      <w:tblPr>
        <w:tblW w:w="96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15"/>
        <w:gridCol w:w="1559"/>
        <w:gridCol w:w="1560"/>
        <w:gridCol w:w="1243"/>
        <w:gridCol w:w="3546"/>
      </w:tblGrid>
      <w:tr w:rsidR="00FF2FE8" w:rsidRPr="00715333" w:rsidTr="00FF2FE8">
        <w:trPr>
          <w:jc w:val="center"/>
        </w:trPr>
        <w:tc>
          <w:tcPr>
            <w:tcW w:w="1715" w:type="dxa"/>
            <w:vAlign w:val="center"/>
          </w:tcPr>
          <w:p w:rsidR="00FF2FE8" w:rsidRPr="00715333" w:rsidRDefault="00FF2FE8" w:rsidP="00FF2FE8">
            <w:pPr>
              <w:jc w:val="center"/>
              <w:rPr>
                <w:b/>
                <w:sz w:val="28"/>
                <w:szCs w:val="28"/>
              </w:rPr>
            </w:pPr>
            <w:r w:rsidRPr="00715333">
              <w:rPr>
                <w:b/>
                <w:sz w:val="28"/>
                <w:szCs w:val="28"/>
              </w:rPr>
              <w:t>Наименование сигнала</w:t>
            </w:r>
          </w:p>
        </w:tc>
        <w:tc>
          <w:tcPr>
            <w:tcW w:w="1559" w:type="dxa"/>
            <w:vAlign w:val="center"/>
          </w:tcPr>
          <w:p w:rsidR="00FF2FE8" w:rsidRPr="00715333" w:rsidRDefault="00FF2FE8" w:rsidP="00FF2FE8">
            <w:pPr>
              <w:jc w:val="center"/>
              <w:rPr>
                <w:b/>
                <w:sz w:val="28"/>
                <w:szCs w:val="28"/>
              </w:rPr>
            </w:pPr>
            <w:r w:rsidRPr="00715333">
              <w:rPr>
                <w:b/>
                <w:sz w:val="28"/>
                <w:szCs w:val="28"/>
              </w:rPr>
              <w:t>Световой сигнал</w:t>
            </w:r>
          </w:p>
        </w:tc>
        <w:tc>
          <w:tcPr>
            <w:tcW w:w="1560" w:type="dxa"/>
            <w:vAlign w:val="center"/>
          </w:tcPr>
          <w:p w:rsidR="00FF2FE8" w:rsidRPr="00715333" w:rsidRDefault="00FF2FE8" w:rsidP="00FF2FE8">
            <w:pPr>
              <w:jc w:val="center"/>
              <w:rPr>
                <w:b/>
                <w:sz w:val="28"/>
                <w:szCs w:val="28"/>
              </w:rPr>
            </w:pPr>
            <w:r w:rsidRPr="00715333">
              <w:rPr>
                <w:b/>
                <w:sz w:val="28"/>
                <w:szCs w:val="28"/>
              </w:rPr>
              <w:t>Звуковой сигнал</w:t>
            </w:r>
          </w:p>
        </w:tc>
        <w:tc>
          <w:tcPr>
            <w:tcW w:w="1243" w:type="dxa"/>
            <w:vAlign w:val="center"/>
          </w:tcPr>
          <w:p w:rsidR="00FF2FE8" w:rsidRPr="00715333" w:rsidRDefault="00FF2FE8" w:rsidP="00FF2FE8">
            <w:pPr>
              <w:jc w:val="center"/>
              <w:rPr>
                <w:b/>
                <w:sz w:val="28"/>
                <w:szCs w:val="28"/>
              </w:rPr>
            </w:pPr>
            <w:r w:rsidRPr="00715333">
              <w:rPr>
                <w:b/>
                <w:sz w:val="28"/>
                <w:szCs w:val="28"/>
              </w:rPr>
              <w:t>По радио</w:t>
            </w:r>
          </w:p>
        </w:tc>
        <w:tc>
          <w:tcPr>
            <w:tcW w:w="3546" w:type="dxa"/>
            <w:vAlign w:val="center"/>
          </w:tcPr>
          <w:p w:rsidR="00FF2FE8" w:rsidRPr="00715333" w:rsidRDefault="00FF2FE8" w:rsidP="00FF2FE8">
            <w:pPr>
              <w:jc w:val="center"/>
              <w:rPr>
                <w:b/>
                <w:sz w:val="28"/>
                <w:szCs w:val="28"/>
              </w:rPr>
            </w:pPr>
            <w:r w:rsidRPr="00715333">
              <w:rPr>
                <w:b/>
                <w:sz w:val="28"/>
                <w:szCs w:val="28"/>
              </w:rPr>
              <w:t>Действия по сигналам</w:t>
            </w:r>
          </w:p>
        </w:tc>
      </w:tr>
      <w:tr w:rsidR="00FF2FE8" w:rsidRPr="00715333" w:rsidTr="00FF2FE8">
        <w:trPr>
          <w:jc w:val="center"/>
        </w:trPr>
        <w:tc>
          <w:tcPr>
            <w:tcW w:w="1715" w:type="dxa"/>
            <w:vAlign w:val="center"/>
          </w:tcPr>
          <w:p w:rsidR="00FF2FE8" w:rsidRPr="00715333" w:rsidRDefault="00FF2FE8" w:rsidP="00FF2FE8">
            <w:pPr>
              <w:jc w:val="center"/>
              <w:rPr>
                <w:sz w:val="28"/>
                <w:szCs w:val="28"/>
              </w:rPr>
            </w:pPr>
            <w:r w:rsidRPr="00715333">
              <w:rPr>
                <w:b/>
                <w:bCs/>
                <w:sz w:val="28"/>
                <w:szCs w:val="28"/>
              </w:rPr>
              <w:t>«Воздушная тревога»</w:t>
            </w:r>
          </w:p>
        </w:tc>
        <w:tc>
          <w:tcPr>
            <w:tcW w:w="1559" w:type="dxa"/>
            <w:vAlign w:val="center"/>
          </w:tcPr>
          <w:p w:rsidR="00FF2FE8" w:rsidRPr="00715333" w:rsidRDefault="00FF2FE8" w:rsidP="00FF2FE8">
            <w:pPr>
              <w:jc w:val="center"/>
              <w:rPr>
                <w:sz w:val="28"/>
                <w:szCs w:val="28"/>
              </w:rPr>
            </w:pPr>
            <w:r w:rsidRPr="00715333">
              <w:rPr>
                <w:sz w:val="28"/>
                <w:szCs w:val="28"/>
              </w:rPr>
              <w:t>Красная ракета</w:t>
            </w:r>
          </w:p>
        </w:tc>
        <w:tc>
          <w:tcPr>
            <w:tcW w:w="1560" w:type="dxa"/>
            <w:vAlign w:val="center"/>
          </w:tcPr>
          <w:p w:rsidR="00FF2FE8" w:rsidRPr="00715333" w:rsidRDefault="00FF2FE8" w:rsidP="00FF2FE8">
            <w:pPr>
              <w:jc w:val="center"/>
              <w:rPr>
                <w:sz w:val="28"/>
                <w:szCs w:val="28"/>
              </w:rPr>
            </w:pPr>
            <w:r w:rsidRPr="00715333">
              <w:rPr>
                <w:sz w:val="28"/>
                <w:szCs w:val="28"/>
              </w:rPr>
              <w:t xml:space="preserve">Частые короткие гудки </w:t>
            </w:r>
            <w:r w:rsidRPr="00715333">
              <w:rPr>
                <w:sz w:val="28"/>
                <w:szCs w:val="28"/>
              </w:rPr>
              <w:lastRenderedPageBreak/>
              <w:t>автомобиля</w:t>
            </w:r>
          </w:p>
        </w:tc>
        <w:tc>
          <w:tcPr>
            <w:tcW w:w="1243" w:type="dxa"/>
            <w:vAlign w:val="center"/>
          </w:tcPr>
          <w:p w:rsidR="00FF2FE8" w:rsidRPr="00715333" w:rsidRDefault="00FF2FE8" w:rsidP="00FF2FE8">
            <w:pPr>
              <w:jc w:val="center"/>
              <w:rPr>
                <w:sz w:val="28"/>
                <w:szCs w:val="28"/>
              </w:rPr>
            </w:pPr>
            <w:r w:rsidRPr="00715333">
              <w:rPr>
                <w:sz w:val="28"/>
                <w:szCs w:val="28"/>
              </w:rPr>
              <w:lastRenderedPageBreak/>
              <w:t>333</w:t>
            </w:r>
          </w:p>
        </w:tc>
        <w:tc>
          <w:tcPr>
            <w:tcW w:w="3546" w:type="dxa"/>
            <w:vAlign w:val="center"/>
          </w:tcPr>
          <w:p w:rsidR="00FF2FE8" w:rsidRPr="00715333" w:rsidRDefault="00FF2FE8" w:rsidP="00FF2FE8">
            <w:pPr>
              <w:jc w:val="both"/>
              <w:rPr>
                <w:sz w:val="28"/>
                <w:szCs w:val="28"/>
              </w:rPr>
            </w:pPr>
            <w:r w:rsidRPr="00715333">
              <w:rPr>
                <w:sz w:val="28"/>
                <w:szCs w:val="28"/>
              </w:rPr>
              <w:t xml:space="preserve">Немедленно покинуть помещения, рабочие места, транспортные средства и </w:t>
            </w:r>
            <w:r w:rsidRPr="00715333">
              <w:rPr>
                <w:sz w:val="28"/>
                <w:szCs w:val="28"/>
              </w:rPr>
              <w:lastRenderedPageBreak/>
              <w:t>укрыться в защитных сооружениях.</w:t>
            </w:r>
          </w:p>
        </w:tc>
      </w:tr>
      <w:tr w:rsidR="00FF2FE8" w:rsidRPr="00715333" w:rsidTr="00FF2FE8">
        <w:trPr>
          <w:jc w:val="center"/>
        </w:trPr>
        <w:tc>
          <w:tcPr>
            <w:tcW w:w="1715" w:type="dxa"/>
            <w:vAlign w:val="center"/>
          </w:tcPr>
          <w:p w:rsidR="00FF2FE8" w:rsidRPr="00715333" w:rsidRDefault="00FF2FE8" w:rsidP="00FF2FE8">
            <w:pPr>
              <w:jc w:val="center"/>
              <w:rPr>
                <w:b/>
                <w:bCs/>
                <w:sz w:val="28"/>
                <w:szCs w:val="28"/>
              </w:rPr>
            </w:pPr>
            <w:r w:rsidRPr="00715333">
              <w:rPr>
                <w:b/>
                <w:bCs/>
                <w:sz w:val="28"/>
                <w:szCs w:val="28"/>
              </w:rPr>
              <w:lastRenderedPageBreak/>
              <w:t>«Химическая тревога»</w:t>
            </w:r>
          </w:p>
        </w:tc>
        <w:tc>
          <w:tcPr>
            <w:tcW w:w="1559" w:type="dxa"/>
            <w:vAlign w:val="center"/>
          </w:tcPr>
          <w:p w:rsidR="00FF2FE8" w:rsidRPr="00715333" w:rsidRDefault="00FF2FE8" w:rsidP="00FF2FE8">
            <w:pPr>
              <w:jc w:val="center"/>
              <w:rPr>
                <w:sz w:val="28"/>
                <w:szCs w:val="28"/>
              </w:rPr>
            </w:pPr>
            <w:r w:rsidRPr="00715333">
              <w:rPr>
                <w:sz w:val="28"/>
                <w:szCs w:val="28"/>
              </w:rPr>
              <w:t>Ракета СХТ</w:t>
            </w:r>
          </w:p>
          <w:p w:rsidR="00FF2FE8" w:rsidRPr="00715333" w:rsidRDefault="00FF2FE8" w:rsidP="00FF2FE8">
            <w:pPr>
              <w:jc w:val="center"/>
              <w:rPr>
                <w:sz w:val="28"/>
                <w:szCs w:val="28"/>
              </w:rPr>
            </w:pPr>
            <w:r w:rsidRPr="00715333">
              <w:rPr>
                <w:sz w:val="28"/>
                <w:szCs w:val="28"/>
              </w:rPr>
              <w:t>(3 красных огня со звуковым сигналом)</w:t>
            </w:r>
          </w:p>
        </w:tc>
        <w:tc>
          <w:tcPr>
            <w:tcW w:w="1560" w:type="dxa"/>
            <w:vAlign w:val="center"/>
          </w:tcPr>
          <w:p w:rsidR="00FF2FE8" w:rsidRPr="00715333" w:rsidRDefault="00FF2FE8" w:rsidP="00FF2FE8">
            <w:pPr>
              <w:jc w:val="center"/>
              <w:rPr>
                <w:sz w:val="28"/>
                <w:szCs w:val="28"/>
              </w:rPr>
            </w:pPr>
            <w:r w:rsidRPr="00715333">
              <w:rPr>
                <w:sz w:val="28"/>
                <w:szCs w:val="28"/>
              </w:rPr>
              <w:t>Длинные гудки автомобиля</w:t>
            </w:r>
          </w:p>
        </w:tc>
        <w:tc>
          <w:tcPr>
            <w:tcW w:w="1243" w:type="dxa"/>
            <w:vAlign w:val="center"/>
          </w:tcPr>
          <w:p w:rsidR="00FF2FE8" w:rsidRPr="00715333" w:rsidRDefault="00FF2FE8" w:rsidP="00FF2FE8">
            <w:pPr>
              <w:jc w:val="center"/>
              <w:rPr>
                <w:sz w:val="28"/>
                <w:szCs w:val="28"/>
              </w:rPr>
            </w:pPr>
            <w:r w:rsidRPr="00715333">
              <w:rPr>
                <w:sz w:val="28"/>
                <w:szCs w:val="28"/>
              </w:rPr>
              <w:t>444</w:t>
            </w:r>
          </w:p>
        </w:tc>
        <w:tc>
          <w:tcPr>
            <w:tcW w:w="3546" w:type="dxa"/>
            <w:vAlign w:val="center"/>
          </w:tcPr>
          <w:p w:rsidR="00FF2FE8" w:rsidRPr="00715333" w:rsidRDefault="00FF2FE8" w:rsidP="00FF2FE8">
            <w:pPr>
              <w:jc w:val="both"/>
              <w:rPr>
                <w:sz w:val="28"/>
                <w:szCs w:val="28"/>
              </w:rPr>
            </w:pPr>
            <w:r w:rsidRPr="00715333">
              <w:rPr>
                <w:sz w:val="28"/>
                <w:szCs w:val="28"/>
              </w:rPr>
              <w:t>Население, находящееся на открытой местности, немедленно надевает противогазы и защитные плащи в виде накидки, а находящееся в негерметизированных сооружениях и объектах без фильтровентиляционных установок, только противогазы. В отсутствии ИСЗ немедленно покидает район применения химического оружия.</w:t>
            </w:r>
          </w:p>
        </w:tc>
      </w:tr>
      <w:tr w:rsidR="00FF2FE8" w:rsidRPr="00715333" w:rsidTr="00FF2FE8">
        <w:trPr>
          <w:jc w:val="center"/>
        </w:trPr>
        <w:tc>
          <w:tcPr>
            <w:tcW w:w="1715" w:type="dxa"/>
            <w:vAlign w:val="center"/>
          </w:tcPr>
          <w:p w:rsidR="00FF2FE8" w:rsidRPr="00715333" w:rsidRDefault="00FF2FE8" w:rsidP="00FF2FE8">
            <w:pPr>
              <w:jc w:val="center"/>
              <w:rPr>
                <w:b/>
                <w:bCs/>
                <w:sz w:val="28"/>
                <w:szCs w:val="28"/>
              </w:rPr>
            </w:pPr>
            <w:r w:rsidRPr="00715333">
              <w:rPr>
                <w:b/>
                <w:bCs/>
                <w:sz w:val="28"/>
                <w:szCs w:val="28"/>
              </w:rPr>
              <w:t>«Радиационная опасность»</w:t>
            </w:r>
          </w:p>
        </w:tc>
        <w:tc>
          <w:tcPr>
            <w:tcW w:w="1559" w:type="dxa"/>
            <w:vAlign w:val="center"/>
          </w:tcPr>
          <w:p w:rsidR="00FF2FE8" w:rsidRPr="00715333" w:rsidRDefault="00FF2FE8" w:rsidP="00FF2FE8">
            <w:pPr>
              <w:jc w:val="center"/>
              <w:rPr>
                <w:sz w:val="28"/>
                <w:szCs w:val="28"/>
              </w:rPr>
            </w:pPr>
            <w:r w:rsidRPr="00715333">
              <w:rPr>
                <w:sz w:val="28"/>
                <w:szCs w:val="28"/>
              </w:rPr>
              <w:t>Зеленая ракета</w:t>
            </w:r>
          </w:p>
        </w:tc>
        <w:tc>
          <w:tcPr>
            <w:tcW w:w="1560" w:type="dxa"/>
            <w:vAlign w:val="center"/>
          </w:tcPr>
          <w:p w:rsidR="00FF2FE8" w:rsidRPr="00715333" w:rsidRDefault="00FF2FE8" w:rsidP="00FF2FE8">
            <w:pPr>
              <w:jc w:val="center"/>
              <w:rPr>
                <w:sz w:val="28"/>
                <w:szCs w:val="28"/>
              </w:rPr>
            </w:pPr>
            <w:r w:rsidRPr="00715333">
              <w:rPr>
                <w:sz w:val="28"/>
                <w:szCs w:val="28"/>
              </w:rPr>
              <w:t>Непрерывные гудки автомобиля</w:t>
            </w:r>
          </w:p>
        </w:tc>
        <w:tc>
          <w:tcPr>
            <w:tcW w:w="1243" w:type="dxa"/>
            <w:vAlign w:val="center"/>
          </w:tcPr>
          <w:p w:rsidR="00FF2FE8" w:rsidRPr="00715333" w:rsidRDefault="00FF2FE8" w:rsidP="00FF2FE8">
            <w:pPr>
              <w:jc w:val="center"/>
              <w:rPr>
                <w:sz w:val="28"/>
                <w:szCs w:val="28"/>
              </w:rPr>
            </w:pPr>
            <w:r w:rsidRPr="00715333">
              <w:rPr>
                <w:sz w:val="28"/>
                <w:szCs w:val="28"/>
              </w:rPr>
              <w:t>555</w:t>
            </w:r>
          </w:p>
        </w:tc>
        <w:tc>
          <w:tcPr>
            <w:tcW w:w="3546" w:type="dxa"/>
            <w:vAlign w:val="center"/>
          </w:tcPr>
          <w:p w:rsidR="00FF2FE8" w:rsidRPr="00715333" w:rsidRDefault="00FF2FE8" w:rsidP="00FF2FE8">
            <w:pPr>
              <w:jc w:val="both"/>
              <w:rPr>
                <w:sz w:val="28"/>
                <w:szCs w:val="28"/>
              </w:rPr>
            </w:pPr>
            <w:r w:rsidRPr="00715333">
              <w:rPr>
                <w:sz w:val="28"/>
                <w:szCs w:val="28"/>
              </w:rPr>
              <w:t>Население, находящееся на открытой местности, немедленно надевает индивидуальные средства защиты или укрывается на период выпадения радиоактивных веществ.</w:t>
            </w:r>
          </w:p>
        </w:tc>
      </w:tr>
      <w:tr w:rsidR="00FF2FE8" w:rsidRPr="00715333" w:rsidTr="00FF2FE8">
        <w:trPr>
          <w:jc w:val="center"/>
        </w:trPr>
        <w:tc>
          <w:tcPr>
            <w:tcW w:w="1715" w:type="dxa"/>
            <w:vAlign w:val="center"/>
          </w:tcPr>
          <w:p w:rsidR="00FF2FE8" w:rsidRPr="00715333" w:rsidRDefault="00FF2FE8" w:rsidP="00FF2FE8">
            <w:pPr>
              <w:jc w:val="center"/>
              <w:rPr>
                <w:b/>
                <w:bCs/>
                <w:sz w:val="28"/>
                <w:szCs w:val="28"/>
              </w:rPr>
            </w:pPr>
            <w:r w:rsidRPr="00715333">
              <w:rPr>
                <w:b/>
                <w:bCs/>
                <w:sz w:val="28"/>
                <w:szCs w:val="28"/>
              </w:rPr>
              <w:t>«Отбой»</w:t>
            </w:r>
          </w:p>
        </w:tc>
        <w:tc>
          <w:tcPr>
            <w:tcW w:w="1559" w:type="dxa"/>
            <w:vAlign w:val="center"/>
          </w:tcPr>
          <w:p w:rsidR="00FF2FE8" w:rsidRPr="00715333" w:rsidRDefault="00FF2FE8" w:rsidP="00FF2FE8">
            <w:pPr>
              <w:jc w:val="center"/>
              <w:rPr>
                <w:sz w:val="28"/>
                <w:szCs w:val="28"/>
              </w:rPr>
            </w:pPr>
            <w:r w:rsidRPr="00715333">
              <w:rPr>
                <w:sz w:val="28"/>
                <w:szCs w:val="28"/>
              </w:rPr>
              <w:t>Белая ракета</w:t>
            </w:r>
          </w:p>
        </w:tc>
        <w:tc>
          <w:tcPr>
            <w:tcW w:w="1560" w:type="dxa"/>
            <w:vAlign w:val="center"/>
          </w:tcPr>
          <w:p w:rsidR="00FF2FE8" w:rsidRPr="00715333" w:rsidRDefault="00FF2FE8" w:rsidP="00FF2FE8">
            <w:pPr>
              <w:jc w:val="center"/>
              <w:rPr>
                <w:sz w:val="28"/>
                <w:szCs w:val="28"/>
              </w:rPr>
            </w:pPr>
            <w:r w:rsidRPr="00715333">
              <w:rPr>
                <w:sz w:val="28"/>
                <w:szCs w:val="28"/>
              </w:rPr>
              <w:t>Чередование коротких и длинных гудков автомобиля</w:t>
            </w:r>
          </w:p>
        </w:tc>
        <w:tc>
          <w:tcPr>
            <w:tcW w:w="1243" w:type="dxa"/>
            <w:vAlign w:val="center"/>
          </w:tcPr>
          <w:p w:rsidR="00FF2FE8" w:rsidRPr="00715333" w:rsidRDefault="00FF2FE8" w:rsidP="00FF2FE8">
            <w:pPr>
              <w:jc w:val="center"/>
              <w:rPr>
                <w:sz w:val="28"/>
                <w:szCs w:val="28"/>
              </w:rPr>
            </w:pPr>
            <w:r w:rsidRPr="00715333">
              <w:rPr>
                <w:sz w:val="28"/>
                <w:szCs w:val="28"/>
              </w:rPr>
              <w:t>666</w:t>
            </w:r>
          </w:p>
        </w:tc>
        <w:tc>
          <w:tcPr>
            <w:tcW w:w="3546" w:type="dxa"/>
            <w:vAlign w:val="center"/>
          </w:tcPr>
          <w:p w:rsidR="00FF2FE8" w:rsidRPr="00715333" w:rsidRDefault="00FF2FE8" w:rsidP="00FF2FE8">
            <w:pPr>
              <w:jc w:val="both"/>
              <w:rPr>
                <w:sz w:val="28"/>
                <w:szCs w:val="28"/>
              </w:rPr>
            </w:pPr>
            <w:r w:rsidRPr="00715333">
              <w:rPr>
                <w:sz w:val="28"/>
                <w:szCs w:val="28"/>
              </w:rPr>
              <w:t>Население после того, как с помощью прибора будет установлено отсутствие опасности поражения, снимает средства индивидуальной защиты и покидает места укрытия.</w:t>
            </w:r>
          </w:p>
        </w:tc>
      </w:tr>
    </w:tbl>
    <w:p w:rsidR="00FF2FE8" w:rsidRPr="00715333" w:rsidRDefault="00FF2FE8" w:rsidP="00FF2FE8">
      <w:pPr>
        <w:ind w:firstLine="709"/>
        <w:jc w:val="both"/>
        <w:rPr>
          <w:b/>
          <w:sz w:val="28"/>
          <w:szCs w:val="28"/>
        </w:rPr>
      </w:pPr>
    </w:p>
    <w:p w:rsidR="00FF2FE8" w:rsidRPr="00715333" w:rsidRDefault="00FF2FE8" w:rsidP="00FF2FE8">
      <w:pPr>
        <w:ind w:firstLine="709"/>
        <w:jc w:val="both"/>
        <w:rPr>
          <w:b/>
          <w:sz w:val="28"/>
          <w:szCs w:val="28"/>
        </w:rPr>
      </w:pPr>
      <w:r w:rsidRPr="00715333">
        <w:rPr>
          <w:b/>
          <w:sz w:val="28"/>
          <w:szCs w:val="28"/>
        </w:rPr>
        <w:t>Устойчивость функционирования систем водоснабжения</w:t>
      </w:r>
    </w:p>
    <w:p w:rsidR="00FF2FE8" w:rsidRPr="00715333" w:rsidRDefault="00FF2FE8" w:rsidP="00FF2FE8">
      <w:pPr>
        <w:pStyle w:val="Heading"/>
        <w:ind w:firstLine="708"/>
        <w:rPr>
          <w:rFonts w:ascii="Times New Roman" w:hAnsi="Times New Roman" w:cs="Times New Roman"/>
          <w:sz w:val="28"/>
          <w:szCs w:val="28"/>
        </w:rPr>
      </w:pPr>
      <w:r w:rsidRPr="00715333">
        <w:rPr>
          <w:rFonts w:ascii="Times New Roman" w:hAnsi="Times New Roman" w:cs="Times New Roman"/>
          <w:sz w:val="28"/>
          <w:szCs w:val="28"/>
        </w:rPr>
        <w:t xml:space="preserve">Нормы водопотребления </w:t>
      </w:r>
    </w:p>
    <w:p w:rsidR="00FF2FE8" w:rsidRPr="00715333" w:rsidRDefault="00FF2FE8" w:rsidP="00FF2FE8">
      <w:pPr>
        <w:ind w:firstLine="720"/>
        <w:jc w:val="both"/>
        <w:rPr>
          <w:sz w:val="28"/>
          <w:szCs w:val="28"/>
        </w:rPr>
      </w:pPr>
      <w:r w:rsidRPr="00715333">
        <w:rPr>
          <w:sz w:val="28"/>
          <w:szCs w:val="28"/>
        </w:rPr>
        <w:t>Минимальные физиолого-гигиенические нормы обеспечения населения питьевой водой при ее дефиците, вызванном заражением водоисточников или выходом из строя систем водоснабжения, для различных видов водопотребления и режимов водообеспечения регламентируются ГОСТ 22.3.006-87. "Система стандартов Гражданской обороны СССР. Нормы водообеспечения населения".</w:t>
      </w:r>
    </w:p>
    <w:p w:rsidR="00FF2FE8" w:rsidRPr="00715333" w:rsidRDefault="00FF2FE8" w:rsidP="00FF2FE8">
      <w:pPr>
        <w:ind w:firstLine="720"/>
        <w:jc w:val="both"/>
        <w:rPr>
          <w:sz w:val="28"/>
          <w:szCs w:val="28"/>
        </w:rPr>
      </w:pPr>
      <w:r w:rsidRPr="00715333">
        <w:rPr>
          <w:sz w:val="28"/>
          <w:szCs w:val="28"/>
        </w:rPr>
        <w:t>Минимальное количество воды питьевого качества, которое должно подаваться населению в ЧС по централизованным системам хозяйственно-питьевого водоснабжения (СХПВ) или с помощью передвижных средств, определяется из расчета:</w:t>
      </w:r>
    </w:p>
    <w:p w:rsidR="00FF2FE8" w:rsidRPr="00715333" w:rsidRDefault="00FF2FE8" w:rsidP="00FF2FE8">
      <w:pPr>
        <w:ind w:firstLine="720"/>
        <w:jc w:val="both"/>
        <w:rPr>
          <w:sz w:val="28"/>
          <w:szCs w:val="28"/>
        </w:rPr>
      </w:pPr>
      <w:r w:rsidRPr="00715333">
        <w:rPr>
          <w:sz w:val="28"/>
          <w:szCs w:val="28"/>
        </w:rPr>
        <w:t xml:space="preserve">•  </w:t>
      </w:r>
      <w:smartTag w:uri="urn:schemas-microsoft-com:office:smarttags" w:element="metricconverter">
        <w:smartTagPr>
          <w:attr w:name="ProductID" w:val="31 л"/>
        </w:smartTagPr>
        <w:r w:rsidRPr="00715333">
          <w:rPr>
            <w:sz w:val="28"/>
            <w:szCs w:val="28"/>
          </w:rPr>
          <w:t>31 л</w:t>
        </w:r>
      </w:smartTag>
      <w:r w:rsidRPr="00715333">
        <w:rPr>
          <w:sz w:val="28"/>
          <w:szCs w:val="28"/>
        </w:rPr>
        <w:t xml:space="preserve"> на одного человека в сутки;</w:t>
      </w:r>
    </w:p>
    <w:p w:rsidR="00FF2FE8" w:rsidRPr="00715333" w:rsidRDefault="00FF2FE8" w:rsidP="00FF2FE8">
      <w:pPr>
        <w:ind w:firstLine="720"/>
        <w:jc w:val="both"/>
        <w:rPr>
          <w:sz w:val="28"/>
          <w:szCs w:val="28"/>
        </w:rPr>
      </w:pPr>
      <w:r w:rsidRPr="00715333">
        <w:rPr>
          <w:sz w:val="28"/>
          <w:szCs w:val="28"/>
        </w:rPr>
        <w:lastRenderedPageBreak/>
        <w:t xml:space="preserve">• </w:t>
      </w:r>
      <w:smartTag w:uri="urn:schemas-microsoft-com:office:smarttags" w:element="metricconverter">
        <w:smartTagPr>
          <w:attr w:name="ProductID" w:val="75 л"/>
        </w:smartTagPr>
        <w:r w:rsidRPr="00715333">
          <w:rPr>
            <w:sz w:val="28"/>
            <w:szCs w:val="28"/>
          </w:rPr>
          <w:t>75 л</w:t>
        </w:r>
      </w:smartTag>
      <w:r w:rsidRPr="00715333">
        <w:rPr>
          <w:sz w:val="28"/>
          <w:szCs w:val="28"/>
        </w:rPr>
        <w:t xml:space="preserve"> в сутки на одного пораженного, поступающего на стационарное лечение, включая нужды на питье;</w:t>
      </w:r>
    </w:p>
    <w:p w:rsidR="00FF2FE8" w:rsidRPr="00715333" w:rsidRDefault="00FF2FE8" w:rsidP="00FF2FE8">
      <w:pPr>
        <w:ind w:firstLine="720"/>
        <w:jc w:val="both"/>
        <w:rPr>
          <w:sz w:val="28"/>
          <w:szCs w:val="28"/>
        </w:rPr>
      </w:pPr>
      <w:r w:rsidRPr="00715333">
        <w:rPr>
          <w:sz w:val="28"/>
          <w:szCs w:val="28"/>
        </w:rPr>
        <w:t xml:space="preserve">• </w:t>
      </w:r>
      <w:smartTag w:uri="urn:schemas-microsoft-com:office:smarttags" w:element="metricconverter">
        <w:smartTagPr>
          <w:attr w:name="ProductID" w:val="45 л"/>
        </w:smartTagPr>
        <w:r w:rsidRPr="00715333">
          <w:rPr>
            <w:sz w:val="28"/>
            <w:szCs w:val="28"/>
          </w:rPr>
          <w:t>45 л</w:t>
        </w:r>
      </w:smartTag>
      <w:r w:rsidRPr="00715333">
        <w:rPr>
          <w:sz w:val="28"/>
          <w:szCs w:val="28"/>
        </w:rPr>
        <w:t xml:space="preserve"> на обмывку одного человека, включая личный состав гражданских организаций ГО, работающих в очаге поражения.</w:t>
      </w:r>
    </w:p>
    <w:p w:rsidR="00FF2FE8" w:rsidRPr="00715333" w:rsidRDefault="00FF2FE8" w:rsidP="00FF2FE8">
      <w:pPr>
        <w:ind w:firstLine="720"/>
        <w:jc w:val="both"/>
        <w:rPr>
          <w:sz w:val="28"/>
          <w:szCs w:val="28"/>
        </w:rPr>
      </w:pPr>
      <w:r w:rsidRPr="00715333">
        <w:rPr>
          <w:sz w:val="28"/>
          <w:szCs w:val="28"/>
        </w:rPr>
        <w:t>При работе СХПВ в ЧС допустимо сокращение объемов водоснабжения отдельных промышленных и коммунальных предприятий в согласованных с исполкомами местных Советов пределах, с тем, чтобы снизить нагрузки на сооружения, работающие по режимам специальной очистки воды (РСОВ) из зараженного источника.</w:t>
      </w:r>
    </w:p>
    <w:p w:rsidR="00FF2FE8" w:rsidRPr="00715333" w:rsidRDefault="00FF2FE8" w:rsidP="00FF2FE8">
      <w:pPr>
        <w:pStyle w:val="Heading"/>
        <w:ind w:firstLine="709"/>
        <w:jc w:val="both"/>
        <w:rPr>
          <w:rFonts w:ascii="Times New Roman" w:hAnsi="Times New Roman" w:cs="Times New Roman"/>
          <w:sz w:val="28"/>
          <w:szCs w:val="28"/>
        </w:rPr>
      </w:pPr>
      <w:r w:rsidRPr="00715333">
        <w:rPr>
          <w:rFonts w:ascii="Times New Roman" w:hAnsi="Times New Roman" w:cs="Times New Roman"/>
          <w:sz w:val="28"/>
          <w:szCs w:val="28"/>
        </w:rPr>
        <w:t xml:space="preserve">Основные технические требования к оснащению систем хозяйственно-питьевого водоснабжения и приемам эксплуатации, повышающим их устойчивость </w:t>
      </w:r>
    </w:p>
    <w:p w:rsidR="00FF2FE8" w:rsidRPr="00715333" w:rsidRDefault="00FF2FE8" w:rsidP="00FF2FE8">
      <w:pPr>
        <w:ind w:firstLine="720"/>
        <w:jc w:val="both"/>
        <w:rPr>
          <w:sz w:val="28"/>
          <w:szCs w:val="28"/>
        </w:rPr>
      </w:pPr>
      <w:r w:rsidRPr="00715333">
        <w:rPr>
          <w:sz w:val="28"/>
          <w:szCs w:val="28"/>
        </w:rPr>
        <w:t>Все элементы СХПВ должны соответствовать следующим требованиям, обеспечивающим их повышенную устойчивость и высокую санитарную надежность:</w:t>
      </w:r>
    </w:p>
    <w:p w:rsidR="00FF2FE8" w:rsidRPr="00715333" w:rsidRDefault="00FF2FE8" w:rsidP="00FF2FE8">
      <w:pPr>
        <w:ind w:firstLine="720"/>
        <w:jc w:val="both"/>
        <w:rPr>
          <w:sz w:val="28"/>
          <w:szCs w:val="28"/>
        </w:rPr>
      </w:pPr>
      <w:r w:rsidRPr="00715333">
        <w:rPr>
          <w:sz w:val="28"/>
          <w:szCs w:val="28"/>
        </w:rPr>
        <w:t>• должны быть обеспечены соответствующие условия для работы систем подачи и распределения воды (СПРВ) при разной производительности головных сооружений. СПРВ должны иметь устройства для отключения отдельных водопотребителей, устройства для раздачи питьевой воды из водоводов и магистральных трубопроводов с ФП в наиболее возвышенных точках, обводные линии у резервуаров, насосных и водоочистных станций, задвижки с дистанционным управлением для регулирования подачи воды по отдельным участкам СПРВ;</w:t>
      </w:r>
    </w:p>
    <w:p w:rsidR="00FF2FE8" w:rsidRPr="00715333" w:rsidRDefault="00FF2FE8" w:rsidP="00FF2FE8">
      <w:pPr>
        <w:ind w:firstLine="720"/>
        <w:jc w:val="both"/>
        <w:rPr>
          <w:sz w:val="28"/>
          <w:szCs w:val="28"/>
        </w:rPr>
      </w:pPr>
      <w:r w:rsidRPr="00715333">
        <w:rPr>
          <w:sz w:val="28"/>
          <w:szCs w:val="28"/>
        </w:rPr>
        <w:t>• реагентные и хлорные хозяйства должны быть подготовлены к работе водоочистных станций (ВС) при заражении воды ОЛВ и к защите воздушной среды от загрязнения при авариях в хлорном хозяйстве.</w:t>
      </w:r>
    </w:p>
    <w:p w:rsidR="00FF2FE8" w:rsidRPr="00715333" w:rsidRDefault="00FF2FE8" w:rsidP="00FF2FE8">
      <w:pPr>
        <w:ind w:firstLine="720"/>
        <w:jc w:val="both"/>
        <w:rPr>
          <w:sz w:val="28"/>
          <w:szCs w:val="28"/>
        </w:rPr>
      </w:pPr>
      <w:r w:rsidRPr="00715333">
        <w:rPr>
          <w:sz w:val="28"/>
          <w:szCs w:val="28"/>
        </w:rPr>
        <w:t>Детально должны быть рассмотрены и отработаны:</w:t>
      </w:r>
    </w:p>
    <w:p w:rsidR="00FF2FE8" w:rsidRPr="00715333" w:rsidRDefault="00FF2FE8" w:rsidP="00FF2FE8">
      <w:pPr>
        <w:ind w:firstLine="720"/>
        <w:jc w:val="both"/>
        <w:rPr>
          <w:sz w:val="28"/>
          <w:szCs w:val="28"/>
        </w:rPr>
      </w:pPr>
      <w:r w:rsidRPr="00715333">
        <w:rPr>
          <w:sz w:val="28"/>
          <w:szCs w:val="28"/>
        </w:rPr>
        <w:t>• порядок работы всей СПРВ при сокращении производительности очистных сооружений и возможных авариях на сети, обеспечивающий бесперебойную подачу сокращенного количества воды равномерно всем потребителям, включая режим подачи воды в количествах, соответствующих минимальным санитарно-гигиеническим нормативам.</w:t>
      </w:r>
    </w:p>
    <w:p w:rsidR="00FF2FE8" w:rsidRPr="00715333" w:rsidRDefault="00FF2FE8" w:rsidP="00FF2FE8">
      <w:pPr>
        <w:pStyle w:val="ad"/>
        <w:ind w:left="0" w:firstLine="720"/>
        <w:jc w:val="both"/>
        <w:rPr>
          <w:sz w:val="28"/>
          <w:szCs w:val="28"/>
        </w:rPr>
      </w:pPr>
      <w:r w:rsidRPr="00715333">
        <w:rPr>
          <w:sz w:val="28"/>
          <w:szCs w:val="28"/>
        </w:rPr>
        <w:t>В чрезвычайных ситуациях все строительные, ремонтные и другие виды работ на объектах СХПВ должны быть прекращены. На территорию должен допускаться только персонал дежурной смены и привлеченные к работам в ЧС специалисты, в том числе работники территориальных центров санэпиднадзора (ЦСЭН), ГО и других организаций.</w:t>
      </w:r>
    </w:p>
    <w:p w:rsidR="00FF2FE8" w:rsidRPr="00715333" w:rsidRDefault="005E46ED" w:rsidP="00FF2FE8">
      <w:pPr>
        <w:pStyle w:val="1"/>
        <w:jc w:val="center"/>
        <w:rPr>
          <w:rFonts w:ascii="Times New Roman" w:hAnsi="Times New Roman"/>
          <w:sz w:val="28"/>
          <w:szCs w:val="28"/>
        </w:rPr>
      </w:pPr>
      <w:bookmarkStart w:id="108" w:name="_Toc243805562"/>
      <w:bookmarkStart w:id="109" w:name="_Toc243979413"/>
      <w:bookmarkStart w:id="110" w:name="_Toc352678627"/>
      <w:r w:rsidRPr="00715333">
        <w:rPr>
          <w:rFonts w:ascii="Times New Roman" w:hAnsi="Times New Roman"/>
          <w:sz w:val="28"/>
          <w:szCs w:val="28"/>
        </w:rPr>
        <w:t>8.3</w:t>
      </w:r>
      <w:r w:rsidR="00FF2FE8" w:rsidRPr="00715333">
        <w:rPr>
          <w:rFonts w:ascii="Times New Roman" w:hAnsi="Times New Roman"/>
          <w:sz w:val="28"/>
          <w:szCs w:val="28"/>
        </w:rPr>
        <w:t>. Противопожарные мероприятия</w:t>
      </w:r>
      <w:bookmarkEnd w:id="108"/>
      <w:bookmarkEnd w:id="109"/>
      <w:bookmarkEnd w:id="110"/>
    </w:p>
    <w:p w:rsidR="00FF2FE8" w:rsidRPr="00715333" w:rsidRDefault="00FF2FE8" w:rsidP="00FF2FE8">
      <w:pPr>
        <w:pStyle w:val="ad"/>
        <w:spacing w:after="0"/>
        <w:ind w:left="0" w:firstLine="720"/>
        <w:jc w:val="both"/>
        <w:rPr>
          <w:sz w:val="28"/>
          <w:szCs w:val="28"/>
        </w:rPr>
      </w:pPr>
    </w:p>
    <w:p w:rsidR="00FF2FE8" w:rsidRPr="00715333" w:rsidRDefault="00FF2FE8" w:rsidP="00FF2FE8">
      <w:pPr>
        <w:pStyle w:val="ad"/>
        <w:spacing w:after="0"/>
        <w:ind w:left="0" w:firstLine="720"/>
        <w:jc w:val="both"/>
        <w:rPr>
          <w:sz w:val="28"/>
          <w:szCs w:val="28"/>
        </w:rPr>
      </w:pPr>
      <w:r w:rsidRPr="00715333">
        <w:rPr>
          <w:sz w:val="28"/>
          <w:szCs w:val="28"/>
        </w:rPr>
        <w:t xml:space="preserve">В пределах зон жилых застроек, общественно-деловых зон допускается размещать производственные объекты, на территориях которых нет зданий, сооружений и строений категорий А, Б и В по взрывопожарной и пожарной опасности. При этом расстояние от границ земельного участка производственного объекта до жилых зданий, зданий детских дошкольных образовательных </w:t>
      </w:r>
      <w:r w:rsidRPr="00715333">
        <w:rPr>
          <w:sz w:val="28"/>
          <w:szCs w:val="28"/>
        </w:rPr>
        <w:lastRenderedPageBreak/>
        <w:t xml:space="preserve">учреждений, общеобразовательных учреждений, учреждений здравоохранения и отдыха устанавливается в соответствии с требованиями Федерального закона </w:t>
      </w:r>
      <w:r w:rsidRPr="00715333">
        <w:rPr>
          <w:sz w:val="28"/>
          <w:szCs w:val="28"/>
        </w:rPr>
        <w:br/>
        <w:t>№ 123 от 22.07.2008 «Технический регламент о требованиях пожарной безопасности».</w:t>
      </w:r>
    </w:p>
    <w:p w:rsidR="00FF2FE8" w:rsidRPr="00715333" w:rsidRDefault="00FF2FE8" w:rsidP="00FF2FE8">
      <w:pPr>
        <w:pStyle w:val="ad"/>
        <w:spacing w:after="0"/>
        <w:ind w:left="0" w:firstLine="720"/>
        <w:jc w:val="both"/>
        <w:rPr>
          <w:sz w:val="28"/>
          <w:szCs w:val="28"/>
        </w:rPr>
      </w:pPr>
      <w:r w:rsidRPr="00715333">
        <w:rPr>
          <w:sz w:val="28"/>
          <w:szCs w:val="28"/>
        </w:rPr>
        <w:t>В случае невозможности устранения воздействия на людей и жилые здания опасных факторов пожара и взрыва на пожаровзрывоопасных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FF2FE8" w:rsidRPr="00715333" w:rsidRDefault="00FF2FE8" w:rsidP="00FF2FE8">
      <w:pPr>
        <w:pStyle w:val="ad"/>
        <w:spacing w:after="0"/>
        <w:ind w:left="0" w:firstLine="720"/>
        <w:jc w:val="both"/>
        <w:rPr>
          <w:sz w:val="28"/>
          <w:szCs w:val="28"/>
        </w:rPr>
      </w:pPr>
      <w:r w:rsidRPr="00715333">
        <w:rPr>
          <w:sz w:val="28"/>
          <w:szCs w:val="28"/>
        </w:rPr>
        <w:t>Подъезд пожарных автомобилей должен быть обеспечен:</w:t>
      </w:r>
    </w:p>
    <w:p w:rsidR="00FF2FE8" w:rsidRPr="00715333" w:rsidRDefault="00FF2FE8" w:rsidP="00FF2FE8">
      <w:pPr>
        <w:pStyle w:val="ad"/>
        <w:spacing w:after="0"/>
        <w:ind w:left="0" w:firstLine="720"/>
        <w:jc w:val="both"/>
        <w:rPr>
          <w:sz w:val="28"/>
          <w:szCs w:val="28"/>
        </w:rPr>
      </w:pPr>
      <w:r w:rsidRPr="00715333">
        <w:rPr>
          <w:sz w:val="28"/>
          <w:szCs w:val="28"/>
        </w:rPr>
        <w:t>1) с двух продольных сторон - к зданиям многоквартирных жилых домов высотой 28 и более метров (9 и более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18 и более метров (6 и более этажей);</w:t>
      </w:r>
    </w:p>
    <w:p w:rsidR="00FF2FE8" w:rsidRPr="00715333" w:rsidRDefault="00FF2FE8" w:rsidP="00FF2FE8">
      <w:pPr>
        <w:pStyle w:val="ad"/>
        <w:spacing w:after="0"/>
        <w:ind w:left="0" w:firstLine="720"/>
        <w:jc w:val="both"/>
        <w:rPr>
          <w:sz w:val="28"/>
          <w:szCs w:val="28"/>
        </w:rPr>
      </w:pPr>
      <w:r w:rsidRPr="00715333">
        <w:rPr>
          <w:sz w:val="28"/>
          <w:szCs w:val="28"/>
        </w:rPr>
        <w:t>2) со всех сторон - 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rsidR="00FF2FE8" w:rsidRPr="00715333" w:rsidRDefault="00FF2FE8" w:rsidP="00FF2FE8">
      <w:pPr>
        <w:pStyle w:val="ad"/>
        <w:spacing w:after="0"/>
        <w:ind w:left="0" w:firstLine="720"/>
        <w:jc w:val="both"/>
        <w:rPr>
          <w:sz w:val="28"/>
          <w:szCs w:val="28"/>
        </w:rPr>
      </w:pPr>
      <w:r w:rsidRPr="00715333">
        <w:rPr>
          <w:sz w:val="28"/>
          <w:szCs w:val="28"/>
        </w:rPr>
        <w:t>К зданиям, сооружениям и строениям производственных объектов по всей их длине должен быть обеспечен подъезд пожарных автомобилей:</w:t>
      </w:r>
    </w:p>
    <w:p w:rsidR="00FF2FE8" w:rsidRPr="00715333" w:rsidRDefault="00FF2FE8" w:rsidP="00FF2FE8">
      <w:pPr>
        <w:pStyle w:val="ad"/>
        <w:spacing w:after="0"/>
        <w:ind w:left="0" w:firstLine="720"/>
        <w:jc w:val="both"/>
        <w:rPr>
          <w:sz w:val="28"/>
          <w:szCs w:val="28"/>
        </w:rPr>
      </w:pPr>
      <w:r w:rsidRPr="00715333">
        <w:rPr>
          <w:sz w:val="28"/>
          <w:szCs w:val="28"/>
        </w:rPr>
        <w:t xml:space="preserve">1) с одной стороны - при ширине здания, сооружения или строения не более </w:t>
      </w:r>
      <w:smartTag w:uri="urn:schemas-microsoft-com:office:smarttags" w:element="metricconverter">
        <w:smartTagPr>
          <w:attr w:name="ProductID" w:val="18 метров"/>
        </w:smartTagPr>
        <w:r w:rsidRPr="00715333">
          <w:rPr>
            <w:sz w:val="28"/>
            <w:szCs w:val="28"/>
          </w:rPr>
          <w:t>18 метров</w:t>
        </w:r>
      </w:smartTag>
      <w:r w:rsidRPr="00715333">
        <w:rPr>
          <w:sz w:val="28"/>
          <w:szCs w:val="28"/>
        </w:rPr>
        <w:t>;</w:t>
      </w:r>
    </w:p>
    <w:p w:rsidR="00FF2FE8" w:rsidRPr="00715333" w:rsidRDefault="00FF2FE8" w:rsidP="00FF2FE8">
      <w:pPr>
        <w:pStyle w:val="ad"/>
        <w:spacing w:after="0"/>
        <w:ind w:left="0" w:firstLine="720"/>
        <w:jc w:val="both"/>
        <w:rPr>
          <w:sz w:val="28"/>
          <w:szCs w:val="28"/>
        </w:rPr>
      </w:pPr>
      <w:r w:rsidRPr="00715333">
        <w:rPr>
          <w:sz w:val="28"/>
          <w:szCs w:val="28"/>
        </w:rPr>
        <w:t xml:space="preserve">2) с двух сторон - при ширине здания, сооружения или строения более </w:t>
      </w:r>
      <w:smartTag w:uri="urn:schemas-microsoft-com:office:smarttags" w:element="metricconverter">
        <w:smartTagPr>
          <w:attr w:name="ProductID" w:val="18 метров"/>
        </w:smartTagPr>
        <w:r w:rsidRPr="00715333">
          <w:rPr>
            <w:sz w:val="28"/>
            <w:szCs w:val="28"/>
          </w:rPr>
          <w:t>18 метров</w:t>
        </w:r>
      </w:smartTag>
      <w:r w:rsidRPr="00715333">
        <w:rPr>
          <w:sz w:val="28"/>
          <w:szCs w:val="28"/>
        </w:rPr>
        <w:t>, а также при устройстве замкнутых и полузамкнутых дворов.</w:t>
      </w:r>
    </w:p>
    <w:p w:rsidR="00FF2FE8" w:rsidRPr="00715333" w:rsidRDefault="00FF2FE8" w:rsidP="00FF2FE8">
      <w:pPr>
        <w:pStyle w:val="ad"/>
        <w:spacing w:after="0"/>
        <w:ind w:left="0" w:firstLine="720"/>
        <w:jc w:val="both"/>
        <w:rPr>
          <w:sz w:val="28"/>
          <w:szCs w:val="28"/>
        </w:rPr>
      </w:pPr>
      <w:r w:rsidRPr="00715333">
        <w:rPr>
          <w:sz w:val="28"/>
          <w:szCs w:val="28"/>
        </w:rPr>
        <w:t>Допускается предусматривать подъезд пожарных автомобилей только с одной стороны к зданиям, сооружениям и строениям в случаях:</w:t>
      </w:r>
    </w:p>
    <w:p w:rsidR="00FF2FE8" w:rsidRPr="00715333" w:rsidRDefault="00FF2FE8" w:rsidP="00FF2FE8">
      <w:pPr>
        <w:pStyle w:val="ad"/>
        <w:spacing w:after="0"/>
        <w:ind w:left="0" w:firstLine="720"/>
        <w:jc w:val="both"/>
        <w:rPr>
          <w:sz w:val="28"/>
          <w:szCs w:val="28"/>
        </w:rPr>
      </w:pPr>
      <w:r w:rsidRPr="00715333">
        <w:rPr>
          <w:sz w:val="28"/>
          <w:szCs w:val="28"/>
        </w:rPr>
        <w:t>1) меньшей этажности;</w:t>
      </w:r>
    </w:p>
    <w:p w:rsidR="00FF2FE8" w:rsidRPr="00715333" w:rsidRDefault="00FF2FE8" w:rsidP="00FF2FE8">
      <w:pPr>
        <w:pStyle w:val="ad"/>
        <w:spacing w:after="0"/>
        <w:ind w:left="0" w:firstLine="720"/>
        <w:jc w:val="both"/>
        <w:rPr>
          <w:sz w:val="28"/>
          <w:szCs w:val="28"/>
        </w:rPr>
      </w:pPr>
      <w:r w:rsidRPr="00715333">
        <w:rPr>
          <w:sz w:val="28"/>
          <w:szCs w:val="28"/>
        </w:rPr>
        <w:t>2) двусторонней ориентации квартир или помещений;</w:t>
      </w:r>
    </w:p>
    <w:p w:rsidR="00FF2FE8" w:rsidRPr="00715333" w:rsidRDefault="00FF2FE8" w:rsidP="00FF2FE8">
      <w:pPr>
        <w:pStyle w:val="ad"/>
        <w:spacing w:after="0"/>
        <w:ind w:left="0" w:firstLine="720"/>
        <w:jc w:val="both"/>
        <w:rPr>
          <w:sz w:val="28"/>
          <w:szCs w:val="28"/>
        </w:rPr>
      </w:pPr>
      <w:r w:rsidRPr="00715333">
        <w:rPr>
          <w:sz w:val="28"/>
          <w:szCs w:val="28"/>
        </w:rPr>
        <w:t>3) устройства наружных открытых лестниц, связывающих лоджии и балконы смежных этажей между собой, или лестниц 3-го типа при коридорной планировке зданий.</w:t>
      </w:r>
    </w:p>
    <w:p w:rsidR="00FF2FE8" w:rsidRPr="00715333" w:rsidRDefault="00FF2FE8" w:rsidP="00FF2FE8">
      <w:pPr>
        <w:pStyle w:val="ad"/>
        <w:spacing w:after="0"/>
        <w:ind w:left="0" w:firstLine="720"/>
        <w:jc w:val="both"/>
        <w:rPr>
          <w:sz w:val="28"/>
          <w:szCs w:val="28"/>
        </w:rPr>
      </w:pPr>
      <w:r w:rsidRPr="00715333">
        <w:rPr>
          <w:sz w:val="28"/>
          <w:szCs w:val="28"/>
        </w:rPr>
        <w:t xml:space="preserve">К зданиям с площадью застройки более 10 000 квадратных метров или шириной более </w:t>
      </w:r>
      <w:smartTag w:uri="urn:schemas-microsoft-com:office:smarttags" w:element="metricconverter">
        <w:smartTagPr>
          <w:attr w:name="ProductID" w:val="100 метров"/>
        </w:smartTagPr>
        <w:r w:rsidRPr="00715333">
          <w:rPr>
            <w:sz w:val="28"/>
            <w:szCs w:val="28"/>
          </w:rPr>
          <w:t>100 метров</w:t>
        </w:r>
      </w:smartTag>
      <w:r w:rsidRPr="00715333">
        <w:rPr>
          <w:sz w:val="28"/>
          <w:szCs w:val="28"/>
        </w:rPr>
        <w:t xml:space="preserve"> подъезд пожарных автомобилей должен быть обеспечен со всех сторон.</w:t>
      </w:r>
    </w:p>
    <w:p w:rsidR="00FF2FE8" w:rsidRPr="00715333" w:rsidRDefault="00FF2FE8" w:rsidP="00FF2FE8">
      <w:pPr>
        <w:pStyle w:val="ad"/>
        <w:spacing w:after="0"/>
        <w:ind w:left="0" w:firstLine="720"/>
        <w:jc w:val="both"/>
        <w:rPr>
          <w:sz w:val="28"/>
          <w:szCs w:val="28"/>
        </w:rPr>
      </w:pPr>
      <w:r w:rsidRPr="00715333">
        <w:rPr>
          <w:sz w:val="28"/>
          <w:szCs w:val="28"/>
        </w:rPr>
        <w:t xml:space="preserve">Допускается увеличивать расстояние от края проезжей части автомобильной дороги до ближней стены производственных зданий, сооружений и строений до </w:t>
      </w:r>
      <w:smartTag w:uri="urn:schemas-microsoft-com:office:smarttags" w:element="metricconverter">
        <w:smartTagPr>
          <w:attr w:name="ProductID" w:val="60 метров"/>
        </w:smartTagPr>
        <w:r w:rsidRPr="00715333">
          <w:rPr>
            <w:sz w:val="28"/>
            <w:szCs w:val="28"/>
          </w:rPr>
          <w:t>60 метров</w:t>
        </w:r>
      </w:smartTag>
      <w:r w:rsidRPr="00715333">
        <w:rPr>
          <w:sz w:val="28"/>
          <w:szCs w:val="28"/>
        </w:rPr>
        <w:t xml:space="preserve"> при условии устройства тупиковых дорог к этим зданиям, сооружениям и строениям с площадками для разворота пожарной техники и устройством на этих площадках пожарных гидрантов. При этом расстояние от производственных зданий, сооружений и строений до площадок для разворота пожарной техники должно быть не менее 5, но не более </w:t>
      </w:r>
      <w:smartTag w:uri="urn:schemas-microsoft-com:office:smarttags" w:element="metricconverter">
        <w:smartTagPr>
          <w:attr w:name="ProductID" w:val="15 метров"/>
        </w:smartTagPr>
        <w:r w:rsidRPr="00715333">
          <w:rPr>
            <w:sz w:val="28"/>
            <w:szCs w:val="28"/>
          </w:rPr>
          <w:t>15 метров</w:t>
        </w:r>
      </w:smartTag>
      <w:r w:rsidRPr="00715333">
        <w:rPr>
          <w:sz w:val="28"/>
          <w:szCs w:val="28"/>
        </w:rPr>
        <w:t xml:space="preserve">, а расстояние между тупиковыми дорогами должно быть не более </w:t>
      </w:r>
      <w:smartTag w:uri="urn:schemas-microsoft-com:office:smarttags" w:element="metricconverter">
        <w:smartTagPr>
          <w:attr w:name="ProductID" w:val="100 метров"/>
        </w:smartTagPr>
        <w:r w:rsidRPr="00715333">
          <w:rPr>
            <w:sz w:val="28"/>
            <w:szCs w:val="28"/>
          </w:rPr>
          <w:t>100 метров</w:t>
        </w:r>
      </w:smartTag>
      <w:r w:rsidRPr="00715333">
        <w:rPr>
          <w:sz w:val="28"/>
          <w:szCs w:val="28"/>
        </w:rPr>
        <w:t>.</w:t>
      </w:r>
    </w:p>
    <w:p w:rsidR="00FF2FE8" w:rsidRPr="00715333" w:rsidRDefault="00FF2FE8" w:rsidP="00FF2FE8">
      <w:pPr>
        <w:pStyle w:val="ad"/>
        <w:spacing w:after="0"/>
        <w:ind w:left="0" w:firstLine="720"/>
        <w:jc w:val="both"/>
        <w:rPr>
          <w:sz w:val="28"/>
          <w:szCs w:val="28"/>
        </w:rPr>
      </w:pPr>
      <w:r w:rsidRPr="00715333">
        <w:rPr>
          <w:sz w:val="28"/>
          <w:szCs w:val="28"/>
        </w:rPr>
        <w:lastRenderedPageBreak/>
        <w:t xml:space="preserve">Ширина проездов для пожарной техники должна составлять не менее </w:t>
      </w:r>
      <w:smartTag w:uri="urn:schemas-microsoft-com:office:smarttags" w:element="metricconverter">
        <w:smartTagPr>
          <w:attr w:name="ProductID" w:val="6 метров"/>
        </w:smartTagPr>
        <w:r w:rsidRPr="00715333">
          <w:rPr>
            <w:sz w:val="28"/>
            <w:szCs w:val="28"/>
          </w:rPr>
          <w:t>6 метров</w:t>
        </w:r>
      </w:smartTag>
      <w:r w:rsidRPr="00715333">
        <w:rPr>
          <w:sz w:val="28"/>
          <w:szCs w:val="28"/>
        </w:rPr>
        <w:t>.</w:t>
      </w:r>
    </w:p>
    <w:p w:rsidR="00FF2FE8" w:rsidRPr="00715333" w:rsidRDefault="00FF2FE8" w:rsidP="00FF2FE8">
      <w:pPr>
        <w:pStyle w:val="ad"/>
        <w:spacing w:after="0"/>
        <w:ind w:left="0" w:firstLine="720"/>
        <w:jc w:val="both"/>
        <w:rPr>
          <w:sz w:val="28"/>
          <w:szCs w:val="28"/>
        </w:rPr>
      </w:pPr>
      <w:r w:rsidRPr="00715333">
        <w:rPr>
          <w:sz w:val="28"/>
          <w:szCs w:val="28"/>
        </w:rPr>
        <w:t>В общую ширину противопожарного проезда, совмещенного с основным подъездом к зданию, сооружению и строению, допускается включать тротуар, примыкающий к проезду.</w:t>
      </w:r>
    </w:p>
    <w:p w:rsidR="00FF2FE8" w:rsidRPr="00715333" w:rsidRDefault="00FF2FE8" w:rsidP="00FF2FE8">
      <w:pPr>
        <w:pStyle w:val="ad"/>
        <w:spacing w:after="0"/>
        <w:ind w:left="0" w:firstLine="720"/>
        <w:jc w:val="both"/>
        <w:rPr>
          <w:sz w:val="28"/>
          <w:szCs w:val="28"/>
        </w:rPr>
      </w:pPr>
      <w:r w:rsidRPr="00715333">
        <w:rPr>
          <w:sz w:val="28"/>
          <w:szCs w:val="28"/>
        </w:rPr>
        <w:t>Расстояние от внутреннего края подъезда до стены здания, сооружения и строения должно быть:</w:t>
      </w:r>
    </w:p>
    <w:p w:rsidR="00FF2FE8" w:rsidRPr="00715333" w:rsidRDefault="00FF2FE8" w:rsidP="00FF2FE8">
      <w:pPr>
        <w:pStyle w:val="ad"/>
        <w:spacing w:after="0"/>
        <w:ind w:left="0" w:firstLine="720"/>
        <w:jc w:val="both"/>
        <w:rPr>
          <w:sz w:val="28"/>
          <w:szCs w:val="28"/>
        </w:rPr>
      </w:pPr>
      <w:r w:rsidRPr="00715333">
        <w:rPr>
          <w:sz w:val="28"/>
          <w:szCs w:val="28"/>
        </w:rPr>
        <w:t xml:space="preserve">1) для зданий высотой не более </w:t>
      </w:r>
      <w:smartTag w:uri="urn:schemas-microsoft-com:office:smarttags" w:element="metricconverter">
        <w:smartTagPr>
          <w:attr w:name="ProductID" w:val="28 метров"/>
        </w:smartTagPr>
        <w:r w:rsidRPr="00715333">
          <w:rPr>
            <w:sz w:val="28"/>
            <w:szCs w:val="28"/>
          </w:rPr>
          <w:t>28 метров</w:t>
        </w:r>
      </w:smartTag>
      <w:r w:rsidRPr="00715333">
        <w:rPr>
          <w:sz w:val="28"/>
          <w:szCs w:val="28"/>
        </w:rPr>
        <w:t xml:space="preserve"> - не более </w:t>
      </w:r>
      <w:smartTag w:uri="urn:schemas-microsoft-com:office:smarttags" w:element="metricconverter">
        <w:smartTagPr>
          <w:attr w:name="ProductID" w:val="8 метров"/>
        </w:smartTagPr>
        <w:r w:rsidRPr="00715333">
          <w:rPr>
            <w:sz w:val="28"/>
            <w:szCs w:val="28"/>
          </w:rPr>
          <w:t>8 метров</w:t>
        </w:r>
      </w:smartTag>
      <w:r w:rsidRPr="00715333">
        <w:rPr>
          <w:sz w:val="28"/>
          <w:szCs w:val="28"/>
        </w:rPr>
        <w:t>;</w:t>
      </w:r>
    </w:p>
    <w:p w:rsidR="00FF2FE8" w:rsidRPr="00715333" w:rsidRDefault="00FF2FE8" w:rsidP="00FF2FE8">
      <w:pPr>
        <w:pStyle w:val="ad"/>
        <w:spacing w:after="0"/>
        <w:ind w:left="0" w:firstLine="720"/>
        <w:jc w:val="both"/>
        <w:rPr>
          <w:sz w:val="28"/>
          <w:szCs w:val="28"/>
        </w:rPr>
      </w:pPr>
      <w:r w:rsidRPr="00715333">
        <w:rPr>
          <w:sz w:val="28"/>
          <w:szCs w:val="28"/>
        </w:rPr>
        <w:t xml:space="preserve">2) для зданий высотой более </w:t>
      </w:r>
      <w:smartTag w:uri="urn:schemas-microsoft-com:office:smarttags" w:element="metricconverter">
        <w:smartTagPr>
          <w:attr w:name="ProductID" w:val="28 метров"/>
        </w:smartTagPr>
        <w:r w:rsidRPr="00715333">
          <w:rPr>
            <w:sz w:val="28"/>
            <w:szCs w:val="28"/>
          </w:rPr>
          <w:t>28 метров</w:t>
        </w:r>
      </w:smartTag>
      <w:r w:rsidRPr="00715333">
        <w:rPr>
          <w:sz w:val="28"/>
          <w:szCs w:val="28"/>
        </w:rPr>
        <w:t xml:space="preserve"> - не более </w:t>
      </w:r>
      <w:smartTag w:uri="urn:schemas-microsoft-com:office:smarttags" w:element="metricconverter">
        <w:smartTagPr>
          <w:attr w:name="ProductID" w:val="16 метров"/>
        </w:smartTagPr>
        <w:r w:rsidRPr="00715333">
          <w:rPr>
            <w:sz w:val="28"/>
            <w:szCs w:val="28"/>
          </w:rPr>
          <w:t>16 метров</w:t>
        </w:r>
      </w:smartTag>
      <w:r w:rsidRPr="00715333">
        <w:rPr>
          <w:sz w:val="28"/>
          <w:szCs w:val="28"/>
        </w:rPr>
        <w:t>.</w:t>
      </w:r>
    </w:p>
    <w:p w:rsidR="00FF2FE8" w:rsidRPr="00715333" w:rsidRDefault="00FF2FE8" w:rsidP="00FF2FE8">
      <w:pPr>
        <w:pStyle w:val="ad"/>
        <w:spacing w:after="0"/>
        <w:ind w:left="0" w:firstLine="720"/>
        <w:jc w:val="both"/>
        <w:rPr>
          <w:sz w:val="28"/>
          <w:szCs w:val="28"/>
        </w:rPr>
      </w:pPr>
      <w:r w:rsidRPr="00715333">
        <w:rPr>
          <w:sz w:val="28"/>
          <w:szCs w:val="28"/>
        </w:rPr>
        <w:t>Конструкция дорожной одежды проездов для пожарной техники должна быть рассчитана на нагрузку от пожарных автомобилей.</w:t>
      </w:r>
    </w:p>
    <w:p w:rsidR="00FF2FE8" w:rsidRPr="00715333" w:rsidRDefault="00FF2FE8" w:rsidP="00FF2FE8">
      <w:pPr>
        <w:pStyle w:val="ad"/>
        <w:spacing w:after="0"/>
        <w:ind w:left="0" w:firstLine="720"/>
        <w:jc w:val="both"/>
        <w:rPr>
          <w:sz w:val="28"/>
          <w:szCs w:val="28"/>
        </w:rPr>
      </w:pPr>
      <w:r w:rsidRPr="00715333">
        <w:rPr>
          <w:sz w:val="28"/>
          <w:szCs w:val="28"/>
        </w:rPr>
        <w:t>В замкнутых и полузамкнутых дворах необходимо предусматривать проезды для пожарных автомобилей.</w:t>
      </w:r>
    </w:p>
    <w:p w:rsidR="00FF2FE8" w:rsidRPr="00715333" w:rsidRDefault="00FF2FE8" w:rsidP="00FF2FE8">
      <w:pPr>
        <w:pStyle w:val="ad"/>
        <w:spacing w:after="0"/>
        <w:ind w:left="0" w:firstLine="720"/>
        <w:jc w:val="both"/>
        <w:rPr>
          <w:sz w:val="28"/>
          <w:szCs w:val="28"/>
        </w:rPr>
      </w:pPr>
      <w:r w:rsidRPr="00715333">
        <w:rPr>
          <w:sz w:val="28"/>
          <w:szCs w:val="28"/>
        </w:rPr>
        <w:t xml:space="preserve">Сквозные проезды (арки) в зданиях, сооружениях и строениях должны быть шириной не менее </w:t>
      </w:r>
      <w:smartTag w:uri="urn:schemas-microsoft-com:office:smarttags" w:element="metricconverter">
        <w:smartTagPr>
          <w:attr w:name="ProductID" w:val="3,5 метра"/>
        </w:smartTagPr>
        <w:r w:rsidRPr="00715333">
          <w:rPr>
            <w:sz w:val="28"/>
            <w:szCs w:val="28"/>
          </w:rPr>
          <w:t>3,5 метра</w:t>
        </w:r>
      </w:smartTag>
      <w:r w:rsidRPr="00715333">
        <w:rPr>
          <w:sz w:val="28"/>
          <w:szCs w:val="28"/>
        </w:rPr>
        <w:t xml:space="preserve">, высотой не менее </w:t>
      </w:r>
      <w:smartTag w:uri="urn:schemas-microsoft-com:office:smarttags" w:element="metricconverter">
        <w:smartTagPr>
          <w:attr w:name="ProductID" w:val="4,5 метра"/>
        </w:smartTagPr>
        <w:r w:rsidRPr="00715333">
          <w:rPr>
            <w:sz w:val="28"/>
            <w:szCs w:val="28"/>
          </w:rPr>
          <w:t>4,5 метра</w:t>
        </w:r>
      </w:smartTag>
      <w:r w:rsidRPr="00715333">
        <w:rPr>
          <w:sz w:val="28"/>
          <w:szCs w:val="28"/>
        </w:rPr>
        <w:t xml:space="preserve"> и располагаться не более чем через каждые </w:t>
      </w:r>
      <w:smartTag w:uri="urn:schemas-microsoft-com:office:smarttags" w:element="metricconverter">
        <w:smartTagPr>
          <w:attr w:name="ProductID" w:val="300 метров"/>
        </w:smartTagPr>
        <w:r w:rsidRPr="00715333">
          <w:rPr>
            <w:sz w:val="28"/>
            <w:szCs w:val="28"/>
          </w:rPr>
          <w:t>300 метров</w:t>
        </w:r>
      </w:smartTag>
      <w:r w:rsidRPr="00715333">
        <w:rPr>
          <w:sz w:val="28"/>
          <w:szCs w:val="28"/>
        </w:rPr>
        <w:t xml:space="preserve">, а в реконструируемых районах при застройке по периметру - не более чем через </w:t>
      </w:r>
      <w:smartTag w:uri="urn:schemas-microsoft-com:office:smarttags" w:element="metricconverter">
        <w:smartTagPr>
          <w:attr w:name="ProductID" w:val="180 метров"/>
        </w:smartTagPr>
        <w:r w:rsidRPr="00715333">
          <w:rPr>
            <w:sz w:val="28"/>
            <w:szCs w:val="28"/>
          </w:rPr>
          <w:t>180 метров</w:t>
        </w:r>
      </w:smartTag>
      <w:r w:rsidRPr="00715333">
        <w:rPr>
          <w:sz w:val="28"/>
          <w:szCs w:val="28"/>
        </w:rPr>
        <w:t>.</w:t>
      </w:r>
    </w:p>
    <w:p w:rsidR="00FF2FE8" w:rsidRPr="00715333" w:rsidRDefault="00FF2FE8" w:rsidP="00FF2FE8">
      <w:pPr>
        <w:pStyle w:val="ad"/>
        <w:spacing w:after="0"/>
        <w:ind w:left="0" w:firstLine="720"/>
        <w:jc w:val="both"/>
        <w:rPr>
          <w:sz w:val="28"/>
          <w:szCs w:val="28"/>
        </w:rPr>
      </w:pPr>
      <w:r w:rsidRPr="00715333">
        <w:rPr>
          <w:sz w:val="28"/>
          <w:szCs w:val="28"/>
        </w:rPr>
        <w:t xml:space="preserve">Тупиковые проезды должны заканчиваться площадками для разворота пожарной техники размером не менее чем 15×15 метров. Максимальная протяженность тупикового проезда не должна превышать </w:t>
      </w:r>
      <w:smartTag w:uri="urn:schemas-microsoft-com:office:smarttags" w:element="metricconverter">
        <w:smartTagPr>
          <w:attr w:name="ProductID" w:val="150 метров"/>
        </w:smartTagPr>
        <w:r w:rsidRPr="00715333">
          <w:rPr>
            <w:sz w:val="28"/>
            <w:szCs w:val="28"/>
          </w:rPr>
          <w:t>150 метров</w:t>
        </w:r>
      </w:smartTag>
      <w:r w:rsidRPr="00715333">
        <w:rPr>
          <w:sz w:val="28"/>
          <w:szCs w:val="28"/>
        </w:rPr>
        <w:t>.</w:t>
      </w:r>
    </w:p>
    <w:p w:rsidR="00FF2FE8" w:rsidRPr="00715333" w:rsidRDefault="00FF2FE8" w:rsidP="00FF2FE8">
      <w:pPr>
        <w:pStyle w:val="ad"/>
        <w:spacing w:after="0"/>
        <w:ind w:left="0" w:firstLine="720"/>
        <w:jc w:val="both"/>
        <w:rPr>
          <w:sz w:val="28"/>
          <w:szCs w:val="28"/>
        </w:rPr>
      </w:pPr>
      <w:r w:rsidRPr="00715333">
        <w:rPr>
          <w:sz w:val="28"/>
          <w:szCs w:val="28"/>
        </w:rPr>
        <w:t xml:space="preserve">Сквозные проходы через лестничные клетки в зданиях, сооружениях и строениях следует располагать на расстоянии не более </w:t>
      </w:r>
      <w:smartTag w:uri="urn:schemas-microsoft-com:office:smarttags" w:element="metricconverter">
        <w:smartTagPr>
          <w:attr w:name="ProductID" w:val="100 метров"/>
        </w:smartTagPr>
        <w:r w:rsidRPr="00715333">
          <w:rPr>
            <w:sz w:val="28"/>
            <w:szCs w:val="28"/>
          </w:rPr>
          <w:t>100 метров</w:t>
        </w:r>
      </w:smartTag>
      <w:r w:rsidRPr="00715333">
        <w:rPr>
          <w:sz w:val="28"/>
          <w:szCs w:val="28"/>
        </w:rPr>
        <w:t xml:space="preserve"> один от другого. При примыкании зданий, сооружений и строений под углом друг к другу в расчет принимается расстояние по периметру со стороны наружного водопровода с пожарными гидрантами.</w:t>
      </w:r>
    </w:p>
    <w:p w:rsidR="00FF2FE8" w:rsidRPr="00715333" w:rsidRDefault="00FF2FE8" w:rsidP="00FF2FE8">
      <w:pPr>
        <w:pStyle w:val="ad"/>
        <w:spacing w:after="0"/>
        <w:ind w:left="0" w:firstLine="720"/>
        <w:jc w:val="both"/>
        <w:rPr>
          <w:sz w:val="28"/>
          <w:szCs w:val="28"/>
        </w:rPr>
      </w:pPr>
      <w:r w:rsidRPr="00715333">
        <w:rPr>
          <w:sz w:val="28"/>
          <w:szCs w:val="28"/>
        </w:rPr>
        <w:t>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FF2FE8" w:rsidRPr="00715333" w:rsidRDefault="00FF2FE8" w:rsidP="00FF2FE8">
      <w:pPr>
        <w:pStyle w:val="ad"/>
        <w:spacing w:after="0"/>
        <w:ind w:left="0" w:firstLine="720"/>
        <w:jc w:val="both"/>
        <w:rPr>
          <w:sz w:val="28"/>
          <w:szCs w:val="28"/>
        </w:rPr>
      </w:pPr>
      <w:r w:rsidRPr="00715333">
        <w:rPr>
          <w:sz w:val="28"/>
          <w:szCs w:val="28"/>
        </w:rPr>
        <w:t>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FF2FE8" w:rsidRPr="00715333" w:rsidRDefault="00FF2FE8" w:rsidP="00FF2FE8">
      <w:pPr>
        <w:pStyle w:val="ad"/>
        <w:spacing w:after="0"/>
        <w:ind w:left="0" w:firstLine="720"/>
        <w:jc w:val="both"/>
        <w:rPr>
          <w:sz w:val="28"/>
          <w:szCs w:val="28"/>
        </w:rPr>
      </w:pPr>
      <w:r w:rsidRPr="00715333">
        <w:rPr>
          <w:sz w:val="28"/>
          <w:szCs w:val="28"/>
        </w:rPr>
        <w:t xml:space="preserve">Планировочное решение малоэтажной жилой застройки (до 3 этажей включительно) должно обеспечивать подъезд пожарной техники к зданиям, сооружениям и строениям на расстояние не более </w:t>
      </w:r>
      <w:smartTag w:uri="urn:schemas-microsoft-com:office:smarttags" w:element="metricconverter">
        <w:smartTagPr>
          <w:attr w:name="ProductID" w:val="50 метров"/>
        </w:smartTagPr>
        <w:r w:rsidRPr="00715333">
          <w:rPr>
            <w:sz w:val="28"/>
            <w:szCs w:val="28"/>
          </w:rPr>
          <w:t>50 метров</w:t>
        </w:r>
      </w:smartTag>
      <w:r w:rsidRPr="00715333">
        <w:rPr>
          <w:sz w:val="28"/>
          <w:szCs w:val="28"/>
        </w:rPr>
        <w:t>.</w:t>
      </w:r>
    </w:p>
    <w:p w:rsidR="00FF2FE8" w:rsidRPr="00715333" w:rsidRDefault="00FF2FE8" w:rsidP="00FF2FE8">
      <w:pPr>
        <w:pStyle w:val="ad"/>
        <w:spacing w:after="0"/>
        <w:ind w:left="0" w:firstLine="720"/>
        <w:jc w:val="both"/>
        <w:rPr>
          <w:sz w:val="28"/>
          <w:szCs w:val="28"/>
        </w:rPr>
      </w:pPr>
      <w:r w:rsidRPr="00715333">
        <w:rPr>
          <w:sz w:val="28"/>
          <w:szCs w:val="28"/>
        </w:rPr>
        <w:t>На территориях поселений и городских округов должны быть источники наружного или внутреннего противопожарного водоснабжения.</w:t>
      </w:r>
    </w:p>
    <w:p w:rsidR="00FF2FE8" w:rsidRPr="00715333" w:rsidRDefault="00FF2FE8" w:rsidP="00FF2FE8">
      <w:pPr>
        <w:pStyle w:val="ad"/>
        <w:spacing w:after="0"/>
        <w:ind w:left="0" w:firstLine="720"/>
        <w:jc w:val="both"/>
        <w:rPr>
          <w:sz w:val="28"/>
          <w:szCs w:val="28"/>
        </w:rPr>
      </w:pPr>
      <w:r w:rsidRPr="00715333">
        <w:rPr>
          <w:sz w:val="28"/>
          <w:szCs w:val="28"/>
        </w:rPr>
        <w:t>К источникам наружного противопожарного водоснабжения относятся:</w:t>
      </w:r>
    </w:p>
    <w:p w:rsidR="00FF2FE8" w:rsidRPr="00715333" w:rsidRDefault="00FF2FE8" w:rsidP="00FF2FE8">
      <w:pPr>
        <w:pStyle w:val="ad"/>
        <w:spacing w:after="0"/>
        <w:ind w:left="0" w:firstLine="720"/>
        <w:jc w:val="both"/>
        <w:rPr>
          <w:sz w:val="28"/>
          <w:szCs w:val="28"/>
        </w:rPr>
      </w:pPr>
      <w:r w:rsidRPr="00715333">
        <w:rPr>
          <w:sz w:val="28"/>
          <w:szCs w:val="28"/>
        </w:rPr>
        <w:t>1) наружные водопроводные сети с пожарными гидрантами;</w:t>
      </w:r>
    </w:p>
    <w:p w:rsidR="00FF2FE8" w:rsidRPr="00715333" w:rsidRDefault="00FF2FE8" w:rsidP="00FF2FE8">
      <w:pPr>
        <w:pStyle w:val="ad"/>
        <w:spacing w:after="0"/>
        <w:ind w:left="0" w:firstLine="720"/>
        <w:jc w:val="both"/>
        <w:rPr>
          <w:sz w:val="28"/>
          <w:szCs w:val="28"/>
        </w:rPr>
      </w:pPr>
      <w:r w:rsidRPr="00715333">
        <w:rPr>
          <w:sz w:val="28"/>
          <w:szCs w:val="28"/>
        </w:rPr>
        <w:t>2) водные объекты, используемые для целей пожаротушения в соответствии с законодательством Российской Федерации.</w:t>
      </w:r>
    </w:p>
    <w:p w:rsidR="00FF2FE8" w:rsidRPr="00715333" w:rsidRDefault="00FF2FE8" w:rsidP="00FF2FE8">
      <w:pPr>
        <w:pStyle w:val="ad"/>
        <w:spacing w:after="0"/>
        <w:ind w:left="0" w:firstLine="720"/>
        <w:jc w:val="both"/>
        <w:rPr>
          <w:sz w:val="28"/>
          <w:szCs w:val="28"/>
        </w:rPr>
      </w:pPr>
      <w:r w:rsidRPr="00715333">
        <w:rPr>
          <w:sz w:val="28"/>
          <w:szCs w:val="28"/>
        </w:rPr>
        <w:t>Поселения и городские округа должны быть оборудованы противопожарным водопроводом. При этом противопожарный водопровод допускается объединять с хозяйственно-питьевым или производственным водопроводом.</w:t>
      </w:r>
    </w:p>
    <w:p w:rsidR="00FF2FE8" w:rsidRPr="00715333" w:rsidRDefault="00FF2FE8" w:rsidP="00FF2FE8">
      <w:pPr>
        <w:pStyle w:val="ad"/>
        <w:spacing w:after="0"/>
        <w:ind w:left="0" w:firstLine="720"/>
        <w:jc w:val="both"/>
        <w:rPr>
          <w:sz w:val="28"/>
          <w:szCs w:val="28"/>
        </w:rPr>
      </w:pPr>
      <w:r w:rsidRPr="00715333">
        <w:rPr>
          <w:sz w:val="28"/>
          <w:szCs w:val="28"/>
        </w:rPr>
        <w:lastRenderedPageBreak/>
        <w:t>Дислокация подразделений пожарной охраны на территориях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w:t>
      </w:r>
    </w:p>
    <w:p w:rsidR="00FF2FE8" w:rsidRPr="00715333" w:rsidRDefault="00FF2FE8" w:rsidP="00FF2FE8">
      <w:pPr>
        <w:pStyle w:val="ad"/>
        <w:spacing w:after="0"/>
        <w:ind w:left="0" w:firstLine="720"/>
        <w:jc w:val="both"/>
        <w:rPr>
          <w:sz w:val="28"/>
          <w:szCs w:val="28"/>
        </w:rPr>
      </w:pPr>
      <w:bookmarkStart w:id="111" w:name="_Toc243805563"/>
      <w:bookmarkStart w:id="112" w:name="_Toc243979414"/>
      <w:r w:rsidRPr="00715333">
        <w:rPr>
          <w:sz w:val="28"/>
          <w:szCs w:val="28"/>
        </w:rPr>
        <w:t xml:space="preserve">Проектируемая территория находится в районе выезда пожарной части </w:t>
      </w:r>
      <w:r w:rsidRPr="00715333">
        <w:rPr>
          <w:sz w:val="28"/>
          <w:szCs w:val="28"/>
        </w:rPr>
        <w:br/>
        <w:t>№ 63 ФГКУ «3 отряд ФПС по Новосибирской области», которая располагается по адресу: р.п. Колывань.  По первому номеру вызова на тушение пожара выезжает 2 автомобиля АЦ-40. В случае необходимости по второму номеру пожара привлекаются 1 АЦ-40 ВПО ИК-22 и пожарный прицеп МС-2Ц ДПК-3 МУП «Колывань-КП по БИС», по третьему номеру пожара привлекаются 1 АЦ-40 ВПО Колыванский лесхоз и 1 АЦ-40 ДАООТ Колыванское ХПП.</w:t>
      </w:r>
    </w:p>
    <w:p w:rsidR="00FF2FE8" w:rsidRPr="00715333" w:rsidRDefault="00FF2FE8" w:rsidP="00FF2FE8">
      <w:pPr>
        <w:pStyle w:val="1"/>
        <w:jc w:val="center"/>
        <w:rPr>
          <w:rFonts w:ascii="Times New Roman" w:hAnsi="Times New Roman"/>
          <w:sz w:val="28"/>
          <w:szCs w:val="28"/>
        </w:rPr>
      </w:pPr>
      <w:bookmarkStart w:id="113" w:name="_Toc352678628"/>
      <w:r w:rsidRPr="00715333">
        <w:rPr>
          <w:rFonts w:ascii="Times New Roman" w:hAnsi="Times New Roman"/>
          <w:sz w:val="28"/>
          <w:szCs w:val="28"/>
        </w:rPr>
        <w:t>Заключение</w:t>
      </w:r>
      <w:bookmarkEnd w:id="111"/>
      <w:bookmarkEnd w:id="112"/>
      <w:bookmarkEnd w:id="113"/>
    </w:p>
    <w:p w:rsidR="00FF2FE8" w:rsidRPr="00715333" w:rsidRDefault="00FF2FE8" w:rsidP="00FF2FE8">
      <w:pPr>
        <w:ind w:firstLine="709"/>
        <w:jc w:val="both"/>
        <w:rPr>
          <w:sz w:val="28"/>
          <w:szCs w:val="28"/>
        </w:rPr>
      </w:pPr>
    </w:p>
    <w:p w:rsidR="00FF2FE8" w:rsidRPr="00715333" w:rsidRDefault="00FF2FE8" w:rsidP="00FF2FE8">
      <w:pPr>
        <w:ind w:firstLine="709"/>
        <w:jc w:val="both"/>
        <w:rPr>
          <w:sz w:val="28"/>
          <w:szCs w:val="28"/>
        </w:rPr>
      </w:pPr>
      <w:r w:rsidRPr="00715333">
        <w:rPr>
          <w:sz w:val="28"/>
          <w:szCs w:val="28"/>
        </w:rPr>
        <w:t>Катастрофы из нашей жизни не исключены. Предотвратить их нельзя, ибо те явления, которые наполняют нашу жизнь опасностями и приводят к потере людей и огромных материальных средств, для природы естественны и необходимы. Избежать катастроф в техносфере сегодня невозможно. Невозможно по многим причинам, и прежде всего потому, что человек пока не в состоянии просчитать все последствия совершаемых действий и делать абсолютно безошибочные шаги. Правда, в настоящий момент следует говорить даже не об отсутствии у человека определенных физических возможностей для исключения катастроф из его жизни, а об элементарной неосмотрительности, о небрежности и недисциплинированности, так как именно это в большинстве случаев является источником многих бед.</w:t>
      </w:r>
    </w:p>
    <w:p w:rsidR="00FF2FE8" w:rsidRPr="00715333" w:rsidRDefault="00FF2FE8" w:rsidP="00FF2FE8">
      <w:pPr>
        <w:ind w:firstLine="709"/>
        <w:jc w:val="both"/>
        <w:rPr>
          <w:sz w:val="28"/>
          <w:szCs w:val="28"/>
        </w:rPr>
      </w:pPr>
      <w:r w:rsidRPr="00715333">
        <w:rPr>
          <w:sz w:val="28"/>
          <w:szCs w:val="28"/>
        </w:rPr>
        <w:t>Предотвращать катастрофы в силу разных причин невозможно, поэтому борьба за смягчение ущерба и потерь от катастроф должна стать приоритетом.</w:t>
      </w:r>
    </w:p>
    <w:p w:rsidR="00FF2FE8" w:rsidRPr="00715333" w:rsidRDefault="00FF2FE8" w:rsidP="00FF2FE8">
      <w:pPr>
        <w:ind w:firstLine="709"/>
        <w:jc w:val="both"/>
        <w:rPr>
          <w:sz w:val="28"/>
          <w:szCs w:val="28"/>
        </w:rPr>
      </w:pPr>
      <w:r w:rsidRPr="00715333">
        <w:rPr>
          <w:sz w:val="28"/>
          <w:szCs w:val="28"/>
        </w:rPr>
        <w:t>Необходимо активно осуществлять превентивные меры, которые способны заметно уменьшить риск и смягчить последствия природных и техногенных катастроф. Это представляется важным еще и потому, что расходы на реализацию таких мер, по расчетам международных экспертов, примерно в 15 раз меньше затрат на ликвидацию чрезвычайных ситуаций.</w:t>
      </w:r>
    </w:p>
    <w:p w:rsidR="00FF2FE8" w:rsidRPr="00715333" w:rsidRDefault="00FF2FE8" w:rsidP="00FF2FE8">
      <w:pPr>
        <w:ind w:firstLine="709"/>
        <w:jc w:val="both"/>
        <w:rPr>
          <w:sz w:val="28"/>
          <w:szCs w:val="28"/>
        </w:rPr>
      </w:pPr>
      <w:r w:rsidRPr="00715333">
        <w:rPr>
          <w:sz w:val="28"/>
          <w:szCs w:val="28"/>
        </w:rPr>
        <w:t>Стратегия уменьшения рисков и смягчения последствий катастроф, должна иметь прочную научную, законодательную и экономическую базу и содержать следующие основные аспекты:</w:t>
      </w:r>
    </w:p>
    <w:p w:rsidR="00FF2FE8" w:rsidRPr="00715333" w:rsidRDefault="00FF2FE8" w:rsidP="00FF2FE8">
      <w:pPr>
        <w:ind w:firstLine="709"/>
        <w:jc w:val="both"/>
        <w:rPr>
          <w:sz w:val="28"/>
          <w:szCs w:val="28"/>
        </w:rPr>
      </w:pPr>
      <w:r w:rsidRPr="00715333">
        <w:rPr>
          <w:sz w:val="28"/>
          <w:szCs w:val="28"/>
        </w:rPr>
        <w:t>- выявление опасностей и оценка риска чрезвычайных ситуаций. Эта работа предполагает комплексный анализ информации систем наблюдения за предвестниками катастроф, данных об устойчивости зданий, сооружений, потенциально опасных объектов и др.;</w:t>
      </w:r>
    </w:p>
    <w:p w:rsidR="00FF2FE8" w:rsidRPr="00715333" w:rsidRDefault="00FF2FE8" w:rsidP="00FF2FE8">
      <w:pPr>
        <w:ind w:firstLine="709"/>
        <w:jc w:val="both"/>
        <w:rPr>
          <w:sz w:val="28"/>
          <w:szCs w:val="28"/>
        </w:rPr>
      </w:pPr>
      <w:r w:rsidRPr="00715333">
        <w:rPr>
          <w:sz w:val="28"/>
          <w:szCs w:val="28"/>
        </w:rPr>
        <w:t>- применение новейших достижений науки и техники для решения прикладных задач в области гражданской безопасности. Несмотря на тяжелое экономическое положение в стране, необходимо использовать существующие уникальные технологии и технические средства, с помощью которых защита населения и территорий от катастроф может быть поднята на значительно более высокую ступень;</w:t>
      </w:r>
    </w:p>
    <w:p w:rsidR="00FF2FE8" w:rsidRPr="00715333" w:rsidRDefault="00FF2FE8" w:rsidP="00FF2FE8">
      <w:pPr>
        <w:ind w:firstLine="709"/>
        <w:jc w:val="both"/>
        <w:rPr>
          <w:sz w:val="28"/>
          <w:szCs w:val="28"/>
        </w:rPr>
      </w:pPr>
      <w:r w:rsidRPr="00715333">
        <w:rPr>
          <w:sz w:val="28"/>
          <w:szCs w:val="28"/>
        </w:rPr>
        <w:lastRenderedPageBreak/>
        <w:t>- повышение уровня осведомленности населения о риске катастроф и мерах по смягчению их последствий и защите, создание разветвленной системы информирования населения в этой области, обучения его правилам поведения в чрезвычайных ситуациях;</w:t>
      </w:r>
    </w:p>
    <w:p w:rsidR="00FF2FE8" w:rsidRPr="00715333" w:rsidRDefault="00FF2FE8" w:rsidP="00FF2FE8">
      <w:pPr>
        <w:ind w:firstLine="709"/>
        <w:jc w:val="both"/>
        <w:rPr>
          <w:sz w:val="28"/>
          <w:szCs w:val="28"/>
        </w:rPr>
      </w:pPr>
      <w:r w:rsidRPr="00715333">
        <w:rPr>
          <w:sz w:val="28"/>
          <w:szCs w:val="28"/>
        </w:rPr>
        <w:t>- необходимо создание экономических механизмов стимулирования деятельности по снижению рисков катастроф и формирование необходимых резервов;</w:t>
      </w:r>
    </w:p>
    <w:p w:rsidR="00FF2FE8" w:rsidRPr="00715333" w:rsidRDefault="00FF2FE8" w:rsidP="00FF2FE8">
      <w:pPr>
        <w:ind w:firstLine="709"/>
        <w:jc w:val="both"/>
        <w:rPr>
          <w:sz w:val="28"/>
          <w:szCs w:val="28"/>
        </w:rPr>
      </w:pPr>
      <w:r w:rsidRPr="00715333">
        <w:rPr>
          <w:sz w:val="28"/>
          <w:szCs w:val="28"/>
        </w:rPr>
        <w:t xml:space="preserve"> - необходимо разработать и внедрить систему льгот, которые поощряли бы организации, осуществляющие указанную деятельность. </w:t>
      </w:r>
    </w:p>
    <w:p w:rsidR="00FF2FE8" w:rsidRPr="00715333" w:rsidRDefault="00FF2FE8" w:rsidP="00FF2FE8">
      <w:pPr>
        <w:ind w:firstLine="709"/>
        <w:jc w:val="both"/>
        <w:rPr>
          <w:sz w:val="28"/>
          <w:szCs w:val="28"/>
        </w:rPr>
      </w:pPr>
      <w:r w:rsidRPr="00715333">
        <w:rPr>
          <w:sz w:val="28"/>
          <w:szCs w:val="28"/>
        </w:rPr>
        <w:t>Реализация мероприятий раздела «ИТМ ГО» может обеспечить снижение потерь в чрезвычайных ситуациях на 30-40%, а в некоторых случаях — и полное их исключение.</w:t>
      </w:r>
    </w:p>
    <w:p w:rsidR="00FF2FE8" w:rsidRPr="00715333" w:rsidRDefault="00FF2FE8" w:rsidP="00FF2FE8">
      <w:pPr>
        <w:ind w:firstLine="709"/>
        <w:jc w:val="both"/>
        <w:rPr>
          <w:sz w:val="28"/>
          <w:szCs w:val="28"/>
        </w:rPr>
      </w:pPr>
      <w:r w:rsidRPr="00715333">
        <w:rPr>
          <w:sz w:val="28"/>
          <w:szCs w:val="28"/>
        </w:rPr>
        <w:t>С целью обеспечения устойчивого функционирования экономики города в военное время и при чрезвычайных ситуациях в разделе «ИТМ ГО» были проведены:</w:t>
      </w:r>
    </w:p>
    <w:p w:rsidR="00FF2FE8" w:rsidRPr="00715333" w:rsidRDefault="00FF2FE8" w:rsidP="00FF2FE8">
      <w:pPr>
        <w:ind w:firstLine="709"/>
        <w:jc w:val="both"/>
        <w:rPr>
          <w:b/>
          <w:caps/>
          <w:sz w:val="28"/>
          <w:szCs w:val="28"/>
        </w:rPr>
      </w:pPr>
      <w:r w:rsidRPr="00715333">
        <w:rPr>
          <w:sz w:val="28"/>
          <w:szCs w:val="28"/>
        </w:rPr>
        <w:t>- анализ и оценка размещения нового строительства;</w:t>
      </w:r>
    </w:p>
    <w:p w:rsidR="00FF2FE8" w:rsidRPr="00715333" w:rsidRDefault="00FF2FE8" w:rsidP="00FF2FE8">
      <w:pPr>
        <w:ind w:firstLine="709"/>
        <w:jc w:val="both"/>
        <w:rPr>
          <w:b/>
          <w:caps/>
          <w:sz w:val="28"/>
          <w:szCs w:val="28"/>
        </w:rPr>
      </w:pPr>
      <w:r w:rsidRPr="00715333">
        <w:rPr>
          <w:sz w:val="28"/>
          <w:szCs w:val="28"/>
        </w:rPr>
        <w:t>- анализ и оценка защиты работающего персонала и наибольшей работающей смены;</w:t>
      </w:r>
    </w:p>
    <w:p w:rsidR="00FF2FE8" w:rsidRPr="00715333" w:rsidRDefault="00FF2FE8" w:rsidP="00FF2FE8">
      <w:pPr>
        <w:ind w:firstLine="709"/>
        <w:jc w:val="both"/>
        <w:rPr>
          <w:b/>
          <w:caps/>
          <w:sz w:val="28"/>
          <w:szCs w:val="28"/>
        </w:rPr>
      </w:pPr>
      <w:r w:rsidRPr="00715333">
        <w:rPr>
          <w:sz w:val="28"/>
          <w:szCs w:val="28"/>
        </w:rPr>
        <w:t>- оптимальное размещение предприятий и производительных сил;</w:t>
      </w:r>
    </w:p>
    <w:p w:rsidR="00FF2FE8" w:rsidRPr="00715333" w:rsidRDefault="00FF2FE8" w:rsidP="00FF2FE8">
      <w:pPr>
        <w:ind w:firstLine="709"/>
        <w:jc w:val="both"/>
        <w:rPr>
          <w:b/>
          <w:caps/>
          <w:sz w:val="28"/>
          <w:szCs w:val="28"/>
        </w:rPr>
      </w:pPr>
      <w:r w:rsidRPr="00715333">
        <w:rPr>
          <w:sz w:val="28"/>
          <w:szCs w:val="28"/>
        </w:rPr>
        <w:t>- учтены возможности транспортных коммуникаций;</w:t>
      </w:r>
    </w:p>
    <w:p w:rsidR="00FF2FE8" w:rsidRPr="00715333" w:rsidRDefault="00FF2FE8" w:rsidP="00FF2FE8">
      <w:pPr>
        <w:ind w:firstLine="709"/>
        <w:jc w:val="both"/>
        <w:rPr>
          <w:sz w:val="28"/>
          <w:szCs w:val="28"/>
        </w:rPr>
      </w:pPr>
      <w:r w:rsidRPr="00715333">
        <w:rPr>
          <w:sz w:val="28"/>
          <w:szCs w:val="28"/>
        </w:rPr>
        <w:t>- учтены возможности  и ресурсы источников электро-, водо-, газо-, теплоснабжения, наличие, а также состояние резервных стационарных, автономных и подвижных источников электроэнергии, наличие запасов материально-технических средств, ГСМ, продовольствия.</w:t>
      </w:r>
    </w:p>
    <w:p w:rsidR="00FF2FE8" w:rsidRPr="00715333" w:rsidRDefault="00FF2FE8" w:rsidP="00FF2FE8">
      <w:pPr>
        <w:ind w:firstLine="709"/>
        <w:jc w:val="both"/>
        <w:rPr>
          <w:sz w:val="28"/>
          <w:szCs w:val="28"/>
        </w:rPr>
      </w:pPr>
      <w:r w:rsidRPr="00715333">
        <w:rPr>
          <w:sz w:val="28"/>
          <w:szCs w:val="28"/>
        </w:rPr>
        <w:t>Каждому стихийному бедствию, аварии и катастрофе присущи свои особенности, характер поражения, объем и масштабы разрушений, величина бедствий и человеческих потерь. Каждая по-своему накладывает отпечаток на окружающую среду. Знание причин возникновения и характера стихийных бедствий позволяет при заблаговременном принятии мер снизить все виды потерь.</w:t>
      </w:r>
    </w:p>
    <w:p w:rsidR="00FF2FE8" w:rsidRPr="00715333" w:rsidRDefault="00FF2FE8" w:rsidP="00FF2FE8">
      <w:pPr>
        <w:ind w:firstLine="709"/>
        <w:jc w:val="both"/>
        <w:rPr>
          <w:sz w:val="28"/>
          <w:szCs w:val="28"/>
        </w:rPr>
      </w:pPr>
      <w:r w:rsidRPr="00715333">
        <w:rPr>
          <w:sz w:val="28"/>
          <w:szCs w:val="28"/>
        </w:rPr>
        <w:t>Абсолютной безопасности не бывает. Многие катастрофы оказываются для нас таковыми вследствие какого-то нашего незнания, неумения, ограниченности в чем-то. По мере развития мировой науки будут познаваться все более глубокие корни процессов и явлений, их причинно-следственные связи, законы возникновения и развития катастроф, а значит, разрабатываться и внедряться более эффективные методы предупреждения чрезвычайных ситуаций. Все это позволит усовершенствовать систему защиты населения, обеспечить ее достаточность в складывающейся обстановке и максимальную адаптивность в условиях катастроф любого рода.</w:t>
      </w:r>
    </w:p>
    <w:p w:rsidR="00FF2FE8" w:rsidRPr="00715333" w:rsidRDefault="00FF2FE8" w:rsidP="00FF2FE8">
      <w:pPr>
        <w:ind w:firstLine="709"/>
        <w:jc w:val="both"/>
        <w:rPr>
          <w:sz w:val="28"/>
          <w:szCs w:val="28"/>
        </w:rPr>
      </w:pPr>
      <w:r w:rsidRPr="00715333">
        <w:rPr>
          <w:sz w:val="28"/>
          <w:szCs w:val="28"/>
        </w:rPr>
        <w:t xml:space="preserve">Там, где стихийным бедствиям и катастрофам противостоят высокая организованность, четкие и продуманные мероприятия местных органов власти, подразделений и учреждений МЧС, специализированных сил и средств других министерств и ведомств, в сочетании с умелыми действиями населения, происходит снижение людских потерь и материального ущерба, более </w:t>
      </w:r>
      <w:r w:rsidRPr="00715333">
        <w:rPr>
          <w:sz w:val="28"/>
          <w:szCs w:val="28"/>
        </w:rPr>
        <w:lastRenderedPageBreak/>
        <w:t>эффективно осуществляются мероприятия по ликвидации последствий чрезвычайных ситуаций.</w:t>
      </w:r>
    </w:p>
    <w:p w:rsidR="00FF2FE8" w:rsidRPr="00715333" w:rsidRDefault="005E46ED" w:rsidP="00FF2FE8">
      <w:pPr>
        <w:pStyle w:val="1"/>
        <w:jc w:val="center"/>
        <w:rPr>
          <w:rFonts w:ascii="Times New Roman" w:hAnsi="Times New Roman"/>
          <w:sz w:val="28"/>
          <w:szCs w:val="28"/>
        </w:rPr>
      </w:pPr>
      <w:r w:rsidRPr="00715333">
        <w:rPr>
          <w:rFonts w:ascii="Times New Roman" w:hAnsi="Times New Roman"/>
          <w:sz w:val="28"/>
          <w:szCs w:val="28"/>
        </w:rPr>
        <w:t>Выводы</w:t>
      </w:r>
    </w:p>
    <w:p w:rsidR="00FF2FE8" w:rsidRPr="00715333" w:rsidRDefault="00FF2FE8" w:rsidP="00FF2FE8">
      <w:pPr>
        <w:shd w:val="clear" w:color="auto" w:fill="FFFFFF"/>
        <w:tabs>
          <w:tab w:val="left" w:pos="1099"/>
        </w:tabs>
        <w:ind w:right="6" w:firstLine="720"/>
        <w:jc w:val="both"/>
        <w:rPr>
          <w:sz w:val="28"/>
          <w:szCs w:val="28"/>
        </w:rPr>
      </w:pPr>
      <w:r w:rsidRPr="00715333">
        <w:rPr>
          <w:sz w:val="28"/>
          <w:szCs w:val="28"/>
        </w:rPr>
        <w:t>1. В соответствии со СНиП 2.01.51-90 «Инженерно-технические мероприятия гражданской обороны», проектируемая территория располагается вне зон возможных разрушений и возможного опасного химического заражения, располагается в зоне возможного сильного радиоактивного заражения (СНиП 2.01.51-90).</w:t>
      </w:r>
    </w:p>
    <w:p w:rsidR="00FF2FE8" w:rsidRPr="00715333" w:rsidRDefault="00FF2FE8" w:rsidP="00FF2FE8">
      <w:pPr>
        <w:shd w:val="clear" w:color="auto" w:fill="FFFFFF"/>
        <w:tabs>
          <w:tab w:val="left" w:pos="1099"/>
        </w:tabs>
        <w:ind w:right="6" w:firstLine="720"/>
        <w:jc w:val="both"/>
        <w:rPr>
          <w:sz w:val="28"/>
          <w:szCs w:val="28"/>
        </w:rPr>
      </w:pPr>
      <w:r w:rsidRPr="00715333">
        <w:rPr>
          <w:sz w:val="28"/>
          <w:szCs w:val="28"/>
        </w:rPr>
        <w:t>2. При катастрофическом затоплении объект не попадает в затапливаемую зону.</w:t>
      </w:r>
    </w:p>
    <w:p w:rsidR="00FF2FE8" w:rsidRPr="00715333" w:rsidRDefault="00FF2FE8" w:rsidP="00FF2FE8">
      <w:pPr>
        <w:shd w:val="clear" w:color="auto" w:fill="FFFFFF"/>
        <w:tabs>
          <w:tab w:val="left" w:pos="1099"/>
        </w:tabs>
        <w:ind w:right="6" w:firstLine="720"/>
        <w:jc w:val="both"/>
        <w:rPr>
          <w:sz w:val="28"/>
          <w:szCs w:val="28"/>
        </w:rPr>
      </w:pPr>
      <w:r w:rsidRPr="00715333">
        <w:rPr>
          <w:sz w:val="28"/>
          <w:szCs w:val="28"/>
        </w:rPr>
        <w:t xml:space="preserve">3. При возникновении аварийных ситуаций, связанных с разливом АХОВ на железной и автомобильной дорогах, проектируемая территория не попадает в зону возможного химического заражения. </w:t>
      </w:r>
    </w:p>
    <w:p w:rsidR="00FF2FE8" w:rsidRPr="00715333" w:rsidRDefault="00FF2FE8" w:rsidP="00FF2FE8">
      <w:pPr>
        <w:pStyle w:val="ad"/>
        <w:spacing w:after="0"/>
        <w:ind w:left="0" w:firstLine="720"/>
        <w:jc w:val="both"/>
        <w:rPr>
          <w:sz w:val="28"/>
          <w:szCs w:val="28"/>
        </w:rPr>
      </w:pPr>
      <w:r w:rsidRPr="00715333">
        <w:rPr>
          <w:sz w:val="28"/>
          <w:szCs w:val="28"/>
        </w:rPr>
        <w:t xml:space="preserve">4. Проектируемая территория находится в районе выезда пожарной части </w:t>
      </w:r>
      <w:r w:rsidRPr="00715333">
        <w:rPr>
          <w:sz w:val="28"/>
          <w:szCs w:val="28"/>
        </w:rPr>
        <w:br/>
        <w:t>№ 63 ФГКУ «3 отряд ФПС по Новосибирской области», которая располагается по адресу: р.п. Колывань.  По первому номеру вызова на тушение пожара выезжает 2 автомобиля АЦ-40. В случае необходимости по второму номеру пожара привлекаются 1 АЦ-40 ВПО ИК-22 и пожарный прицеп МС-2Ц ДПК-3 МУП «Колывань-КП по БИС», по третьему номеру пожара привлекаются 1 АЦ-40 ВПО Колыванский лесхоз и 1 АЦ-40 ДАООТ Колыванское ХПП.</w:t>
      </w:r>
    </w:p>
    <w:p w:rsidR="00FF2FE8" w:rsidRPr="00715333" w:rsidRDefault="00FF2FE8" w:rsidP="00FF2FE8">
      <w:pPr>
        <w:pStyle w:val="ad"/>
        <w:spacing w:after="0"/>
        <w:ind w:left="0" w:firstLine="720"/>
        <w:jc w:val="both"/>
        <w:rPr>
          <w:sz w:val="28"/>
          <w:szCs w:val="28"/>
        </w:rPr>
      </w:pPr>
      <w:r w:rsidRPr="00715333">
        <w:rPr>
          <w:sz w:val="28"/>
          <w:szCs w:val="28"/>
        </w:rPr>
        <w:t>5. Защита рабочих и служащих объектов народного хозяйства, расположенных за пределами зон возможных сильных разрушений, а также населения, проживающего в некатегорированных городах, поселках и сельских населенных пунктах, и населения, эвакуируемого в указанные городские и сельские поселения, должна предусматриваться в противорадиационных укрытиях (ПРУ).</w:t>
      </w:r>
    </w:p>
    <w:p w:rsidR="00FF2FE8" w:rsidRPr="00715333" w:rsidRDefault="00FF2FE8" w:rsidP="00FF2FE8">
      <w:pPr>
        <w:shd w:val="clear" w:color="auto" w:fill="FFFFFF"/>
        <w:tabs>
          <w:tab w:val="left" w:pos="1099"/>
        </w:tabs>
        <w:ind w:right="6" w:firstLine="720"/>
        <w:jc w:val="both"/>
        <w:rPr>
          <w:sz w:val="28"/>
          <w:szCs w:val="28"/>
        </w:rPr>
      </w:pPr>
      <w:r w:rsidRPr="00715333">
        <w:rPr>
          <w:sz w:val="28"/>
          <w:szCs w:val="28"/>
        </w:rPr>
        <w:t xml:space="preserve">6. Для организации локального оповещения населения и служащих проектируемой территории на крышах домов необходимо установить электросирены типа С-40 с радиусом охвата территории </w:t>
      </w:r>
      <w:smartTag w:uri="urn:schemas-microsoft-com:office:smarttags" w:element="metricconverter">
        <w:smartTagPr>
          <w:attr w:name="ProductID" w:val="400 м"/>
        </w:smartTagPr>
        <w:r w:rsidRPr="00715333">
          <w:rPr>
            <w:sz w:val="28"/>
            <w:szCs w:val="28"/>
          </w:rPr>
          <w:t>400 м</w:t>
        </w:r>
      </w:smartTag>
      <w:r w:rsidRPr="00715333">
        <w:rPr>
          <w:sz w:val="28"/>
          <w:szCs w:val="28"/>
        </w:rPr>
        <w:t xml:space="preserve">, также для оповещения населения и служащих проектируемой территории на крышах домов установить громкоговорители с радиусом охвата территории </w:t>
      </w:r>
      <w:smartTag w:uri="urn:schemas-microsoft-com:office:smarttags" w:element="metricconverter">
        <w:smartTagPr>
          <w:attr w:name="ProductID" w:val="300 м"/>
        </w:smartTagPr>
        <w:r w:rsidRPr="00715333">
          <w:rPr>
            <w:sz w:val="28"/>
            <w:szCs w:val="28"/>
          </w:rPr>
          <w:t>300 м</w:t>
        </w:r>
      </w:smartTag>
      <w:r w:rsidRPr="00715333">
        <w:rPr>
          <w:sz w:val="28"/>
          <w:szCs w:val="28"/>
        </w:rPr>
        <w:t>.</w:t>
      </w:r>
    </w:p>
    <w:p w:rsidR="00FF2FE8" w:rsidRPr="00715333" w:rsidRDefault="00FF2FE8" w:rsidP="00FF2FE8">
      <w:pPr>
        <w:pStyle w:val="1"/>
        <w:rPr>
          <w:rFonts w:ascii="Times New Roman" w:hAnsi="Times New Roman"/>
          <w:sz w:val="28"/>
          <w:szCs w:val="28"/>
        </w:rPr>
      </w:pPr>
    </w:p>
    <w:p w:rsidR="00FF2FE8" w:rsidRPr="00715333" w:rsidRDefault="00FF2FE8" w:rsidP="00FF2FE8">
      <w:pPr>
        <w:rPr>
          <w:sz w:val="28"/>
          <w:szCs w:val="28"/>
          <w:lang w:eastAsia="en-US"/>
        </w:rPr>
      </w:pPr>
    </w:p>
    <w:p w:rsidR="00FF2FE8" w:rsidRPr="00715333" w:rsidRDefault="00FF2FE8" w:rsidP="00FF2FE8">
      <w:pPr>
        <w:rPr>
          <w:sz w:val="28"/>
          <w:szCs w:val="28"/>
          <w:lang w:eastAsia="en-US"/>
        </w:rPr>
      </w:pPr>
    </w:p>
    <w:p w:rsidR="00FF2FE8" w:rsidRPr="00715333" w:rsidRDefault="00FF2FE8" w:rsidP="00FF2FE8">
      <w:pPr>
        <w:rPr>
          <w:sz w:val="28"/>
          <w:szCs w:val="28"/>
          <w:lang w:eastAsia="en-US"/>
        </w:rPr>
      </w:pPr>
    </w:p>
    <w:p w:rsidR="00FF2FE8" w:rsidRPr="00715333" w:rsidRDefault="00FF2FE8" w:rsidP="00FF2FE8">
      <w:pPr>
        <w:pStyle w:val="14"/>
        <w:rPr>
          <w:szCs w:val="28"/>
          <w:lang w:eastAsia="en-US"/>
        </w:rPr>
      </w:pPr>
      <w:r w:rsidRPr="00715333">
        <w:rPr>
          <w:szCs w:val="28"/>
          <w:lang w:eastAsia="en-US"/>
        </w:rPr>
        <w:t>РИЛОЖЕНИЯ</w:t>
      </w:r>
    </w:p>
    <w:p w:rsidR="00FF2FE8" w:rsidRPr="00715333" w:rsidRDefault="00FF2FE8" w:rsidP="00FF2FE8">
      <w:pPr>
        <w:pStyle w:val="1"/>
        <w:rPr>
          <w:rFonts w:ascii="Times New Roman" w:hAnsi="Times New Roman"/>
          <w:sz w:val="28"/>
          <w:szCs w:val="28"/>
        </w:rPr>
      </w:pPr>
      <w:bookmarkStart w:id="114" w:name="_Toc243805576"/>
      <w:bookmarkStart w:id="115" w:name="_Toc243979142"/>
      <w:bookmarkStart w:id="116" w:name="_Toc243979216"/>
      <w:bookmarkStart w:id="117" w:name="_Toc243979428"/>
      <w:bookmarkStart w:id="118" w:name="_Toc352678630"/>
      <w:bookmarkStart w:id="119" w:name="_Toc7256995"/>
      <w:bookmarkStart w:id="120" w:name="_Toc10606278"/>
      <w:bookmarkStart w:id="121" w:name="_Toc107203037"/>
      <w:bookmarkEnd w:id="89"/>
      <w:bookmarkEnd w:id="90"/>
      <w:bookmarkEnd w:id="91"/>
      <w:r w:rsidRPr="00715333">
        <w:rPr>
          <w:rFonts w:ascii="Times New Roman" w:hAnsi="Times New Roman"/>
          <w:sz w:val="28"/>
          <w:szCs w:val="28"/>
        </w:rPr>
        <w:t xml:space="preserve">Приложение № </w:t>
      </w:r>
      <w:bookmarkEnd w:id="114"/>
      <w:bookmarkEnd w:id="115"/>
      <w:bookmarkEnd w:id="116"/>
      <w:bookmarkEnd w:id="117"/>
      <w:r w:rsidRPr="00715333">
        <w:rPr>
          <w:rFonts w:ascii="Times New Roman" w:hAnsi="Times New Roman"/>
          <w:sz w:val="28"/>
          <w:szCs w:val="28"/>
        </w:rPr>
        <w:t>1</w:t>
      </w:r>
      <w:bookmarkEnd w:id="118"/>
    </w:p>
    <w:p w:rsidR="00FF2FE8" w:rsidRPr="00715333" w:rsidRDefault="00FF2FE8" w:rsidP="00FF2FE8">
      <w:pPr>
        <w:jc w:val="center"/>
        <w:outlineLvl w:val="0"/>
        <w:rPr>
          <w:b/>
          <w:sz w:val="28"/>
          <w:szCs w:val="28"/>
        </w:rPr>
      </w:pPr>
      <w:bookmarkStart w:id="122" w:name="_Toc243979143"/>
      <w:bookmarkStart w:id="123" w:name="_Toc243979217"/>
      <w:bookmarkStart w:id="124" w:name="_Toc243979429"/>
      <w:bookmarkStart w:id="125" w:name="_Toc243979517"/>
      <w:bookmarkStart w:id="126" w:name="_Toc270332726"/>
      <w:bookmarkStart w:id="127" w:name="_Toc270521061"/>
      <w:bookmarkStart w:id="128" w:name="_Toc288828294"/>
      <w:bookmarkStart w:id="129" w:name="_Toc288828879"/>
      <w:bookmarkStart w:id="130" w:name="_Toc288829826"/>
      <w:bookmarkStart w:id="131" w:name="_Toc288834892"/>
      <w:bookmarkStart w:id="132" w:name="_Toc289162221"/>
      <w:bookmarkStart w:id="133" w:name="_Toc292286461"/>
      <w:bookmarkStart w:id="134" w:name="_Toc311023890"/>
      <w:bookmarkStart w:id="135" w:name="_Toc336001387"/>
      <w:bookmarkStart w:id="136" w:name="_Toc338840490"/>
      <w:bookmarkStart w:id="137" w:name="_Toc338849231"/>
      <w:bookmarkStart w:id="138" w:name="_Toc339283897"/>
      <w:bookmarkStart w:id="139" w:name="_Toc339287523"/>
      <w:bookmarkStart w:id="140" w:name="_Toc342394523"/>
      <w:bookmarkStart w:id="141" w:name="_Toc342571737"/>
      <w:bookmarkStart w:id="142" w:name="_Toc342573560"/>
      <w:bookmarkStart w:id="143" w:name="_Toc347242274"/>
      <w:bookmarkStart w:id="144" w:name="_Toc352678631"/>
      <w:r w:rsidRPr="00715333">
        <w:rPr>
          <w:b/>
          <w:sz w:val="28"/>
          <w:szCs w:val="28"/>
        </w:rPr>
        <w:t>ОСНОВНЫЕ ТЕРМИНЫ И ОПРЕДЕЛЕНИЯ</w:t>
      </w:r>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p>
    <w:p w:rsidR="00FF2FE8" w:rsidRPr="00715333" w:rsidRDefault="00FF2FE8" w:rsidP="00FF2FE8">
      <w:pPr>
        <w:jc w:val="center"/>
        <w:rPr>
          <w:sz w:val="28"/>
          <w:szCs w:val="28"/>
        </w:rPr>
      </w:pPr>
    </w:p>
    <w:p w:rsidR="00FF2FE8" w:rsidRPr="00715333" w:rsidRDefault="00FF2FE8" w:rsidP="00FF2FE8">
      <w:pPr>
        <w:jc w:val="both"/>
        <w:rPr>
          <w:sz w:val="28"/>
          <w:szCs w:val="28"/>
        </w:rPr>
      </w:pPr>
      <w:r w:rsidRPr="00715333">
        <w:rPr>
          <w:b/>
          <w:sz w:val="28"/>
          <w:szCs w:val="28"/>
        </w:rPr>
        <w:t>Авария</w:t>
      </w:r>
      <w:r w:rsidRPr="00715333">
        <w:rPr>
          <w:sz w:val="28"/>
          <w:szCs w:val="28"/>
        </w:rPr>
        <w:t xml:space="preserve"> - опасное техногенное происшествие, создающее на объекте, определенной территории или акватории угрозу жизни и здоровью людей и приводящее к разрушению зданий, сооружений, оборудования и транспортных </w:t>
      </w:r>
      <w:r w:rsidRPr="00715333">
        <w:rPr>
          <w:sz w:val="28"/>
          <w:szCs w:val="28"/>
        </w:rPr>
        <w:lastRenderedPageBreak/>
        <w:t>средств, нарушению производственного или транспортного процесса, а также к нанесению ущерба окружающей природной среде (по ГОСТ Р 22.0.05).</w:t>
      </w:r>
    </w:p>
    <w:p w:rsidR="00FF2FE8" w:rsidRPr="00715333" w:rsidRDefault="00FF2FE8" w:rsidP="00FF2FE8">
      <w:pPr>
        <w:ind w:firstLine="709"/>
        <w:jc w:val="both"/>
        <w:rPr>
          <w:sz w:val="28"/>
          <w:szCs w:val="28"/>
        </w:rPr>
      </w:pPr>
    </w:p>
    <w:p w:rsidR="00FF2FE8" w:rsidRPr="00715333" w:rsidRDefault="00FF2FE8" w:rsidP="00FF2FE8">
      <w:pPr>
        <w:jc w:val="both"/>
        <w:rPr>
          <w:sz w:val="28"/>
          <w:szCs w:val="28"/>
        </w:rPr>
      </w:pPr>
      <w:r w:rsidRPr="00715333">
        <w:rPr>
          <w:b/>
          <w:sz w:val="28"/>
          <w:szCs w:val="28"/>
        </w:rPr>
        <w:t>Аварийно-спасательные работы в чрезвычайной ситуации</w:t>
      </w:r>
      <w:r w:rsidRPr="00715333">
        <w:rPr>
          <w:sz w:val="28"/>
          <w:szCs w:val="28"/>
        </w:rPr>
        <w:t xml:space="preserve"> – действия по спасению людей, материальных и культурных ценностей, защите природной среды в зоне чрезвычайных ситуаций, локализации чрезвычайных ситуаций и подавлению или доведению до минимально возможного уровня воздействия характерных для них опасных факторов. Аварийно-спасательные работы характеризуются наличием факторов, угрожающих жизни и здоровью проводящих эти работы людей, и требуют специальной подготовки, экипировки и оснащения (по ГОСТ Р 22.0.02).  </w:t>
      </w:r>
    </w:p>
    <w:p w:rsidR="00FF2FE8" w:rsidRPr="00715333" w:rsidRDefault="00FF2FE8" w:rsidP="00FF2FE8">
      <w:pPr>
        <w:ind w:firstLine="709"/>
        <w:jc w:val="both"/>
        <w:rPr>
          <w:b/>
          <w:sz w:val="28"/>
          <w:szCs w:val="28"/>
        </w:rPr>
      </w:pPr>
    </w:p>
    <w:p w:rsidR="00FF2FE8" w:rsidRPr="00715333" w:rsidRDefault="00FF2FE8" w:rsidP="00FF2FE8">
      <w:pPr>
        <w:jc w:val="both"/>
        <w:rPr>
          <w:b/>
          <w:sz w:val="28"/>
          <w:szCs w:val="28"/>
        </w:rPr>
      </w:pPr>
      <w:r w:rsidRPr="00715333">
        <w:rPr>
          <w:b/>
          <w:sz w:val="28"/>
          <w:szCs w:val="28"/>
        </w:rPr>
        <w:t xml:space="preserve">Градостроительная деятельность </w:t>
      </w:r>
      <w:r w:rsidRPr="00715333">
        <w:rPr>
          <w:sz w:val="28"/>
          <w:szCs w:val="28"/>
        </w:rPr>
        <w:t xml:space="preserve">-  деятельность государственных органов, органов местного самоуправления, физических и юридических лиц в области градостроительного планирования развития территорий и поселений, определения видов использования земельных участков, проектирования, строительства и реконструкции объектов недвижимости с учетом интересов граждан, общественных и государственных интересов, а также национальных, историко-культурных, экологических, природных особенностей указанных территорий и поселений (по № 73-ФЗ). </w:t>
      </w:r>
      <w:r w:rsidRPr="00715333">
        <w:rPr>
          <w:b/>
          <w:sz w:val="28"/>
          <w:szCs w:val="28"/>
        </w:rPr>
        <w:t xml:space="preserve"> </w:t>
      </w:r>
    </w:p>
    <w:p w:rsidR="00FF2FE8" w:rsidRPr="00715333" w:rsidRDefault="00FF2FE8" w:rsidP="00FF2FE8">
      <w:pPr>
        <w:ind w:firstLine="709"/>
        <w:jc w:val="both"/>
        <w:rPr>
          <w:b/>
          <w:sz w:val="28"/>
          <w:szCs w:val="28"/>
        </w:rPr>
      </w:pPr>
    </w:p>
    <w:p w:rsidR="00FF2FE8" w:rsidRPr="00715333" w:rsidRDefault="00FF2FE8" w:rsidP="00FF2FE8">
      <w:pPr>
        <w:jc w:val="both"/>
        <w:rPr>
          <w:sz w:val="28"/>
          <w:szCs w:val="28"/>
        </w:rPr>
      </w:pPr>
      <w:r w:rsidRPr="00715333">
        <w:rPr>
          <w:b/>
          <w:sz w:val="28"/>
          <w:szCs w:val="28"/>
        </w:rPr>
        <w:t>Градостроительная документация</w:t>
      </w:r>
      <w:r w:rsidRPr="00715333">
        <w:rPr>
          <w:sz w:val="28"/>
          <w:szCs w:val="28"/>
        </w:rPr>
        <w:t xml:space="preserve"> – документация о градостроительном планировании развития территорий и поселений и об их застройке (по № 73-ФЗ).</w:t>
      </w:r>
    </w:p>
    <w:p w:rsidR="00FF2FE8" w:rsidRPr="00715333" w:rsidRDefault="00FF2FE8" w:rsidP="00FF2FE8">
      <w:pPr>
        <w:ind w:firstLine="709"/>
        <w:jc w:val="both"/>
        <w:rPr>
          <w:b/>
          <w:sz w:val="28"/>
          <w:szCs w:val="28"/>
        </w:rPr>
      </w:pPr>
    </w:p>
    <w:p w:rsidR="00FF2FE8" w:rsidRPr="00715333" w:rsidRDefault="00FF2FE8" w:rsidP="00FF2FE8">
      <w:pPr>
        <w:jc w:val="both"/>
        <w:rPr>
          <w:sz w:val="28"/>
          <w:szCs w:val="28"/>
        </w:rPr>
      </w:pPr>
      <w:r w:rsidRPr="00715333">
        <w:rPr>
          <w:b/>
          <w:sz w:val="28"/>
          <w:szCs w:val="28"/>
        </w:rPr>
        <w:t>Гражданская оборона</w:t>
      </w:r>
      <w:r w:rsidRPr="00715333">
        <w:rPr>
          <w:sz w:val="28"/>
          <w:szCs w:val="28"/>
        </w:rPr>
        <w:t xml:space="preserve"> - система мероприятий по подготовке к защите и по защите населения, материальных и культурных ценностей на территории Российской Федерации от опасностей, возникающих при ведении военных действий или вследствие этих действий (по № 28-ФЗ). </w:t>
      </w:r>
    </w:p>
    <w:p w:rsidR="00FF2FE8" w:rsidRPr="00715333" w:rsidRDefault="00FF2FE8" w:rsidP="00FF2FE8">
      <w:pPr>
        <w:ind w:firstLine="709"/>
        <w:jc w:val="both"/>
        <w:rPr>
          <w:sz w:val="28"/>
          <w:szCs w:val="28"/>
        </w:rPr>
      </w:pPr>
    </w:p>
    <w:p w:rsidR="00FF2FE8" w:rsidRPr="00715333" w:rsidRDefault="00FF2FE8" w:rsidP="00FF2FE8">
      <w:pPr>
        <w:jc w:val="both"/>
        <w:rPr>
          <w:sz w:val="28"/>
          <w:szCs w:val="28"/>
        </w:rPr>
      </w:pPr>
      <w:r w:rsidRPr="00715333">
        <w:rPr>
          <w:b/>
          <w:sz w:val="28"/>
          <w:szCs w:val="28"/>
        </w:rPr>
        <w:t>Жизнеобеспечение населения в чрезвычайных ситуациях</w:t>
      </w:r>
      <w:r w:rsidRPr="00715333">
        <w:rPr>
          <w:sz w:val="28"/>
          <w:szCs w:val="28"/>
        </w:rPr>
        <w:t xml:space="preserve"> – совокупность взаимоувязанных по времени, ресурсам и месту проведения силами и средствами Единой государственной системы предупреждения и ликвидации чрезвычайных ситуаций (РСЧС) мероприятий, направленных на создание и поддержание условий, минимально необходимых для сохранения жизни и поддержания здоровья людей в зонах чрезвычайных ситуаций, на маршрутах их эвакуации и в местах размещения эвакуированных по нормам и нормативам для условий чрезвычайных ситуаций, разработанным и утвержденным в установленном порядке (по ГОСТ Р 22.3.05). </w:t>
      </w:r>
    </w:p>
    <w:p w:rsidR="00FF2FE8" w:rsidRPr="00715333" w:rsidRDefault="00FF2FE8" w:rsidP="00FF2FE8">
      <w:pPr>
        <w:ind w:firstLine="709"/>
        <w:jc w:val="both"/>
        <w:rPr>
          <w:b/>
          <w:sz w:val="28"/>
          <w:szCs w:val="28"/>
        </w:rPr>
      </w:pPr>
    </w:p>
    <w:p w:rsidR="00FF2FE8" w:rsidRPr="00715333" w:rsidRDefault="00FF2FE8" w:rsidP="00FF2FE8">
      <w:pPr>
        <w:jc w:val="both"/>
        <w:rPr>
          <w:sz w:val="28"/>
          <w:szCs w:val="28"/>
        </w:rPr>
      </w:pPr>
      <w:r w:rsidRPr="00715333">
        <w:rPr>
          <w:b/>
          <w:sz w:val="28"/>
          <w:szCs w:val="28"/>
        </w:rPr>
        <w:t>Защита населения в чрезвычайных ситуациях</w:t>
      </w:r>
      <w:r w:rsidRPr="00715333">
        <w:rPr>
          <w:sz w:val="28"/>
          <w:szCs w:val="28"/>
        </w:rPr>
        <w:t xml:space="preserve"> – совокупность взаимоувязанных по времени, ресурсам и месту проведения мероприятий РСЧС, направленных на предотвращение или предельное снижение потерь населения и угрозы его жизни и здоровью от поражающих факторов и воздействий источников чрезвычайной ситуации (по ГОСТ Р 22.0.02). </w:t>
      </w:r>
    </w:p>
    <w:p w:rsidR="00FF2FE8" w:rsidRPr="00715333" w:rsidRDefault="00FF2FE8" w:rsidP="00FF2FE8">
      <w:pPr>
        <w:ind w:firstLine="709"/>
        <w:jc w:val="both"/>
        <w:rPr>
          <w:sz w:val="28"/>
          <w:szCs w:val="28"/>
        </w:rPr>
      </w:pPr>
    </w:p>
    <w:p w:rsidR="00FF2FE8" w:rsidRPr="00715333" w:rsidRDefault="00FF2FE8" w:rsidP="00FF2FE8">
      <w:pPr>
        <w:jc w:val="both"/>
        <w:rPr>
          <w:sz w:val="28"/>
          <w:szCs w:val="28"/>
        </w:rPr>
      </w:pPr>
      <w:r w:rsidRPr="00715333">
        <w:rPr>
          <w:b/>
          <w:sz w:val="28"/>
          <w:szCs w:val="28"/>
        </w:rPr>
        <w:lastRenderedPageBreak/>
        <w:t>Защитное сооружение</w:t>
      </w:r>
      <w:r w:rsidRPr="00715333">
        <w:rPr>
          <w:sz w:val="28"/>
          <w:szCs w:val="28"/>
        </w:rPr>
        <w:t xml:space="preserve"> - инженерное сооружение, предназначенное для укрытия людей, техники и имущества от опасностей, возникающих в результате последствий аварий на потенциально опасных объектах, либо стихийных бедствий в районах размещения этих объектов, а также от воздействия современных средств поражения  (по ГОСТ Р 22.0.02).</w:t>
      </w:r>
    </w:p>
    <w:p w:rsidR="00FF2FE8" w:rsidRPr="00715333" w:rsidRDefault="00FF2FE8" w:rsidP="00FF2FE8">
      <w:pPr>
        <w:ind w:firstLine="709"/>
        <w:jc w:val="both"/>
        <w:rPr>
          <w:sz w:val="28"/>
          <w:szCs w:val="28"/>
        </w:rPr>
      </w:pPr>
    </w:p>
    <w:p w:rsidR="00FF2FE8" w:rsidRPr="00715333" w:rsidRDefault="00FF2FE8" w:rsidP="00FF2FE8">
      <w:pPr>
        <w:jc w:val="both"/>
        <w:rPr>
          <w:sz w:val="28"/>
          <w:szCs w:val="28"/>
        </w:rPr>
      </w:pPr>
      <w:r w:rsidRPr="00715333">
        <w:rPr>
          <w:b/>
          <w:sz w:val="28"/>
          <w:szCs w:val="28"/>
        </w:rPr>
        <w:t>Зона чрезвычайной ситуации</w:t>
      </w:r>
      <w:r w:rsidRPr="00715333">
        <w:rPr>
          <w:sz w:val="28"/>
          <w:szCs w:val="28"/>
        </w:rPr>
        <w:t xml:space="preserve"> – территория или акватория, на которой сложилась чрезвычайная ситуация (по ГОСТ Р 22.0.02).</w:t>
      </w:r>
    </w:p>
    <w:p w:rsidR="00FF2FE8" w:rsidRPr="00715333" w:rsidRDefault="00FF2FE8" w:rsidP="00FF2FE8">
      <w:pPr>
        <w:ind w:firstLine="709"/>
        <w:jc w:val="both"/>
        <w:rPr>
          <w:b/>
          <w:sz w:val="28"/>
          <w:szCs w:val="28"/>
        </w:rPr>
      </w:pPr>
    </w:p>
    <w:p w:rsidR="00FF2FE8" w:rsidRPr="00715333" w:rsidRDefault="00FF2FE8" w:rsidP="00FF2FE8">
      <w:pPr>
        <w:jc w:val="both"/>
        <w:rPr>
          <w:sz w:val="28"/>
          <w:szCs w:val="28"/>
        </w:rPr>
      </w:pPr>
      <w:r w:rsidRPr="00715333">
        <w:rPr>
          <w:b/>
          <w:sz w:val="28"/>
          <w:szCs w:val="28"/>
        </w:rPr>
        <w:t>Инженерно-технические мероприятия (ИТМ) гражданской обороны и предупреждения чрезвычайных ситуаций (ИТМ ГОЧС)</w:t>
      </w:r>
      <w:r w:rsidRPr="00715333">
        <w:rPr>
          <w:sz w:val="28"/>
          <w:szCs w:val="28"/>
        </w:rPr>
        <w:t xml:space="preserve"> - совокупность реализуемых при строительстве проектных решений, направленных на обеспечение защиты населения и территорий и снижение материального ущерба от ЧС техногенного и природного характера, от опасностей, возникающих при ведении военных действий или вследствие этих действий, а также при диверсиях и террористических актах.</w:t>
      </w:r>
    </w:p>
    <w:p w:rsidR="00FF2FE8" w:rsidRPr="00715333" w:rsidRDefault="00FF2FE8" w:rsidP="00FF2FE8">
      <w:pPr>
        <w:ind w:firstLine="709"/>
        <w:jc w:val="right"/>
        <w:rPr>
          <w:sz w:val="28"/>
          <w:szCs w:val="28"/>
        </w:rPr>
      </w:pPr>
    </w:p>
    <w:p w:rsidR="00FF2FE8" w:rsidRPr="00715333" w:rsidRDefault="00FF2FE8" w:rsidP="00FF2FE8">
      <w:pPr>
        <w:jc w:val="both"/>
        <w:rPr>
          <w:sz w:val="28"/>
          <w:szCs w:val="28"/>
        </w:rPr>
      </w:pPr>
      <w:r w:rsidRPr="00715333">
        <w:rPr>
          <w:b/>
          <w:sz w:val="28"/>
          <w:szCs w:val="28"/>
        </w:rPr>
        <w:t>Ликвидация чрезвычайной ситуации</w:t>
      </w:r>
      <w:r w:rsidRPr="00715333">
        <w:rPr>
          <w:sz w:val="28"/>
          <w:szCs w:val="28"/>
        </w:rPr>
        <w:t xml:space="preserve"> – аварийно-спасательные и другие неотложные работы, проводимые при возникновении чрезвычайных ситуаций и направленные на спасение жизни и сохранения здоровья людей, снижение размеров ущерба окружающей природной среде и материальных потерь, а также на локализацию зон чрезвычайных ситуаций, прекращение действия характерных для них поражающих факторов (по  ГОСТ  Р  22.0.02).</w:t>
      </w:r>
    </w:p>
    <w:p w:rsidR="00FF2FE8" w:rsidRPr="00715333" w:rsidRDefault="00FF2FE8" w:rsidP="00FF2FE8">
      <w:pPr>
        <w:jc w:val="both"/>
        <w:rPr>
          <w:sz w:val="28"/>
          <w:szCs w:val="28"/>
        </w:rPr>
      </w:pPr>
      <w:r w:rsidRPr="00715333">
        <w:rPr>
          <w:b/>
          <w:sz w:val="28"/>
          <w:szCs w:val="28"/>
        </w:rPr>
        <w:t xml:space="preserve">Неотложные работы в чрезвычайной ситуации </w:t>
      </w:r>
      <w:r w:rsidRPr="00715333">
        <w:rPr>
          <w:sz w:val="28"/>
          <w:szCs w:val="28"/>
        </w:rPr>
        <w:t>– аварийно-спасательные и аварийно-восстановительные работы, оказание экстренной медицинской помощи, проведение санитарно-эпидемиологических мероприятий и охрана общественного порядка в зоне чрезвычайной ситуации (по ГОСТ Р 22.0.02).</w:t>
      </w:r>
    </w:p>
    <w:p w:rsidR="00FF2FE8" w:rsidRPr="00715333" w:rsidRDefault="00FF2FE8" w:rsidP="00FF2FE8">
      <w:pPr>
        <w:ind w:firstLine="709"/>
        <w:jc w:val="both"/>
        <w:rPr>
          <w:b/>
          <w:sz w:val="28"/>
          <w:szCs w:val="28"/>
        </w:rPr>
      </w:pPr>
    </w:p>
    <w:p w:rsidR="00FF2FE8" w:rsidRPr="00715333" w:rsidRDefault="00FF2FE8" w:rsidP="00FF2FE8">
      <w:pPr>
        <w:jc w:val="both"/>
        <w:rPr>
          <w:sz w:val="28"/>
          <w:szCs w:val="28"/>
        </w:rPr>
      </w:pPr>
      <w:r w:rsidRPr="00715333">
        <w:rPr>
          <w:b/>
          <w:sz w:val="28"/>
          <w:szCs w:val="28"/>
        </w:rPr>
        <w:t>Объекты градостроительной деятельности</w:t>
      </w:r>
      <w:r w:rsidRPr="00715333">
        <w:rPr>
          <w:sz w:val="28"/>
          <w:szCs w:val="28"/>
        </w:rPr>
        <w:t xml:space="preserve"> (для объектов градостроительной деятельности разрабатывается градостроительная документация) – территория Российской Федерации, части территории Российской Федерации, территории субъектов Российской Федерации, части территорий субъектов Российской Федерации, территории поселений, части территорий поселений, территории других муниципальных образований, части территорий других муниципальных образований; объекты недвижимости и их комплексы в границах поселений и на межселенных территориях (по № 73-ФЗ).. </w:t>
      </w:r>
    </w:p>
    <w:p w:rsidR="00FF2FE8" w:rsidRPr="00715333" w:rsidRDefault="00FF2FE8" w:rsidP="00FF2FE8">
      <w:pPr>
        <w:ind w:firstLine="709"/>
        <w:jc w:val="both"/>
        <w:rPr>
          <w:b/>
          <w:sz w:val="28"/>
          <w:szCs w:val="28"/>
        </w:rPr>
      </w:pPr>
    </w:p>
    <w:p w:rsidR="00FF2FE8" w:rsidRPr="00715333" w:rsidRDefault="00FF2FE8" w:rsidP="00FF2FE8">
      <w:pPr>
        <w:jc w:val="both"/>
        <w:rPr>
          <w:sz w:val="28"/>
          <w:szCs w:val="28"/>
        </w:rPr>
      </w:pPr>
      <w:r w:rsidRPr="00715333">
        <w:rPr>
          <w:b/>
          <w:sz w:val="28"/>
          <w:szCs w:val="28"/>
        </w:rPr>
        <w:t>Опасность в чрезвычайной ситуации</w:t>
      </w:r>
      <w:r w:rsidRPr="00715333">
        <w:rPr>
          <w:sz w:val="28"/>
          <w:szCs w:val="28"/>
        </w:rPr>
        <w:t xml:space="preserve"> - состояние, при котором создалась или вероятна угроза возникновения поражающих факторов  и воздействий источника чрезвычайной ситуации на население, объекты народного хозяйства и окружающую природную среду в зоне чрезвычайной ситуации (по ГОСТ Р 22.0.02).</w:t>
      </w:r>
    </w:p>
    <w:p w:rsidR="00FF2FE8" w:rsidRPr="00715333" w:rsidRDefault="00FF2FE8" w:rsidP="00FF2FE8">
      <w:pPr>
        <w:ind w:firstLine="709"/>
        <w:jc w:val="both"/>
        <w:rPr>
          <w:sz w:val="28"/>
          <w:szCs w:val="28"/>
        </w:rPr>
      </w:pPr>
    </w:p>
    <w:p w:rsidR="00FF2FE8" w:rsidRPr="00715333" w:rsidRDefault="00FF2FE8" w:rsidP="00FF2FE8">
      <w:pPr>
        <w:jc w:val="both"/>
        <w:rPr>
          <w:sz w:val="28"/>
          <w:szCs w:val="28"/>
        </w:rPr>
      </w:pPr>
      <w:r w:rsidRPr="00715333">
        <w:rPr>
          <w:b/>
          <w:sz w:val="28"/>
          <w:szCs w:val="28"/>
        </w:rPr>
        <w:t>Потенциально опасный объект</w:t>
      </w:r>
      <w:r w:rsidRPr="00715333">
        <w:rPr>
          <w:sz w:val="28"/>
          <w:szCs w:val="28"/>
        </w:rPr>
        <w:t xml:space="preserve"> -  объект, на котором используют, производят, перерабатывают, хранят или транспортируют радиоактивные, </w:t>
      </w:r>
      <w:r w:rsidRPr="00715333">
        <w:rPr>
          <w:sz w:val="28"/>
          <w:szCs w:val="28"/>
        </w:rPr>
        <w:lastRenderedPageBreak/>
        <w:t>пожаровзрывоопасные, опасные химические и биологические вещества, создающие реальную угрозу возникновения источника чрезвычайной ситуации (по ГОСТ Р 22.0.02).</w:t>
      </w:r>
    </w:p>
    <w:p w:rsidR="00FF2FE8" w:rsidRPr="00715333" w:rsidRDefault="00FF2FE8" w:rsidP="00FF2FE8">
      <w:pPr>
        <w:ind w:firstLine="709"/>
        <w:jc w:val="both"/>
        <w:rPr>
          <w:sz w:val="28"/>
          <w:szCs w:val="28"/>
        </w:rPr>
      </w:pPr>
    </w:p>
    <w:p w:rsidR="00FF2FE8" w:rsidRPr="00715333" w:rsidRDefault="00FF2FE8" w:rsidP="00FF2FE8">
      <w:pPr>
        <w:jc w:val="both"/>
        <w:rPr>
          <w:sz w:val="28"/>
          <w:szCs w:val="28"/>
        </w:rPr>
      </w:pPr>
      <w:r w:rsidRPr="00715333">
        <w:rPr>
          <w:b/>
          <w:sz w:val="28"/>
          <w:szCs w:val="28"/>
        </w:rPr>
        <w:t>Предупреждение чрезвычайных  ситуаций</w:t>
      </w:r>
      <w:r w:rsidRPr="00715333">
        <w:rPr>
          <w:sz w:val="28"/>
          <w:szCs w:val="28"/>
        </w:rPr>
        <w:t xml:space="preserve"> - 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окружающей среде и материальных потерь в случае их возникновения (по ГОСТ Р 22.0.02).</w:t>
      </w:r>
    </w:p>
    <w:p w:rsidR="00FF2FE8" w:rsidRPr="00715333" w:rsidRDefault="00FF2FE8" w:rsidP="00FF2FE8">
      <w:pPr>
        <w:ind w:firstLine="709"/>
        <w:jc w:val="both"/>
        <w:rPr>
          <w:sz w:val="28"/>
          <w:szCs w:val="28"/>
        </w:rPr>
      </w:pPr>
    </w:p>
    <w:p w:rsidR="00FF2FE8" w:rsidRPr="00715333" w:rsidRDefault="00FF2FE8" w:rsidP="00FF2FE8">
      <w:pPr>
        <w:jc w:val="both"/>
        <w:rPr>
          <w:sz w:val="28"/>
          <w:szCs w:val="28"/>
        </w:rPr>
      </w:pPr>
      <w:r w:rsidRPr="00715333">
        <w:rPr>
          <w:b/>
          <w:sz w:val="28"/>
          <w:szCs w:val="28"/>
        </w:rPr>
        <w:t xml:space="preserve">Рассредоточение рабочих и служащих </w:t>
      </w:r>
      <w:r w:rsidRPr="00715333">
        <w:rPr>
          <w:sz w:val="28"/>
          <w:szCs w:val="28"/>
        </w:rPr>
        <w:t>– комплекс мероприятий по организованному вывозу или выводу из городов, отнесенных к группам по гражданской обороне, заблаговременно назначенных населенных пунктов и размещению в загородной зоне рабочих и служащих объектов народного хозяйства, продолжающих работу в этих городах и населенных пунктах в военное время (по ГОСТ 22. 0.002).</w:t>
      </w:r>
    </w:p>
    <w:p w:rsidR="00FF2FE8" w:rsidRPr="00715333" w:rsidRDefault="00FF2FE8" w:rsidP="00FF2FE8">
      <w:pPr>
        <w:ind w:firstLine="709"/>
        <w:jc w:val="both"/>
        <w:rPr>
          <w:b/>
          <w:sz w:val="28"/>
          <w:szCs w:val="28"/>
        </w:rPr>
      </w:pPr>
    </w:p>
    <w:p w:rsidR="00FF2FE8" w:rsidRPr="00715333" w:rsidRDefault="00FF2FE8" w:rsidP="00FF2FE8">
      <w:pPr>
        <w:jc w:val="both"/>
        <w:rPr>
          <w:b/>
          <w:sz w:val="28"/>
          <w:szCs w:val="28"/>
        </w:rPr>
      </w:pPr>
      <w:r w:rsidRPr="00715333">
        <w:rPr>
          <w:b/>
          <w:sz w:val="28"/>
          <w:szCs w:val="28"/>
        </w:rPr>
        <w:t xml:space="preserve">Риск возникновения чрезвычайной ситуации </w:t>
      </w:r>
      <w:r w:rsidRPr="00715333">
        <w:rPr>
          <w:sz w:val="28"/>
          <w:szCs w:val="28"/>
        </w:rPr>
        <w:t xml:space="preserve">– вероятность или частота возникновения источника чрезвычайной ситуации, определяемая соответствующими показателями риска (по ГОСТ Р 22.0.02). </w:t>
      </w:r>
    </w:p>
    <w:p w:rsidR="00FF2FE8" w:rsidRPr="00715333" w:rsidRDefault="00FF2FE8" w:rsidP="00FF2FE8">
      <w:pPr>
        <w:ind w:firstLine="709"/>
        <w:jc w:val="both"/>
        <w:rPr>
          <w:b/>
          <w:sz w:val="28"/>
          <w:szCs w:val="28"/>
        </w:rPr>
      </w:pPr>
    </w:p>
    <w:p w:rsidR="00FF2FE8" w:rsidRPr="00715333" w:rsidRDefault="00FF2FE8" w:rsidP="00FF2FE8">
      <w:pPr>
        <w:jc w:val="both"/>
        <w:rPr>
          <w:sz w:val="28"/>
          <w:szCs w:val="28"/>
        </w:rPr>
      </w:pPr>
      <w:r w:rsidRPr="00715333">
        <w:rPr>
          <w:b/>
          <w:sz w:val="28"/>
          <w:szCs w:val="28"/>
        </w:rPr>
        <w:t>Сооружение двойного назначения</w:t>
      </w:r>
      <w:r w:rsidRPr="00715333">
        <w:rPr>
          <w:sz w:val="28"/>
          <w:szCs w:val="28"/>
        </w:rPr>
        <w:t xml:space="preserve"> - инженерное сооружение производственного, общественного, коммунально-бытового или транспортного назначения, приспособленное (запроектированное) для укрытия людей, техники и имущества от опасностей, возникающих при ведении военных действий или вследствие этих действий, диверсиях, в результате аварий на потенциально опасных объектах или стихийных бедствий.</w:t>
      </w:r>
    </w:p>
    <w:p w:rsidR="00FF2FE8" w:rsidRPr="00715333" w:rsidRDefault="00FF2FE8" w:rsidP="00FF2FE8">
      <w:pPr>
        <w:ind w:firstLine="709"/>
        <w:jc w:val="both"/>
        <w:rPr>
          <w:sz w:val="28"/>
          <w:szCs w:val="28"/>
        </w:rPr>
      </w:pPr>
    </w:p>
    <w:p w:rsidR="00FF2FE8" w:rsidRPr="00715333" w:rsidRDefault="00FF2FE8" w:rsidP="00FF2FE8">
      <w:pPr>
        <w:jc w:val="both"/>
        <w:rPr>
          <w:sz w:val="28"/>
          <w:szCs w:val="28"/>
        </w:rPr>
      </w:pPr>
      <w:r w:rsidRPr="00715333">
        <w:rPr>
          <w:b/>
          <w:sz w:val="28"/>
          <w:szCs w:val="28"/>
        </w:rPr>
        <w:t>Чрезвычайная ситуация</w:t>
      </w:r>
      <w:r w:rsidRPr="00715333">
        <w:rPr>
          <w:sz w:val="28"/>
          <w:szCs w:val="28"/>
        </w:rPr>
        <w:t xml:space="preserve"> –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 Различают чрезвычайные ситуации по характеру источника (природные, техногенные, биолого-социальные и военные) и по масштабам (по ГОСТ Р 22.0.02).</w:t>
      </w:r>
    </w:p>
    <w:p w:rsidR="00FF2FE8" w:rsidRPr="00715333" w:rsidRDefault="00FF2FE8" w:rsidP="00FF2FE8">
      <w:pPr>
        <w:jc w:val="both"/>
        <w:rPr>
          <w:sz w:val="28"/>
          <w:szCs w:val="28"/>
        </w:rPr>
      </w:pPr>
    </w:p>
    <w:p w:rsidR="00FF2FE8" w:rsidRPr="00715333" w:rsidRDefault="00FF2FE8" w:rsidP="00FF2FE8">
      <w:pPr>
        <w:jc w:val="both"/>
        <w:rPr>
          <w:sz w:val="28"/>
          <w:szCs w:val="28"/>
        </w:rPr>
      </w:pPr>
      <w:r w:rsidRPr="00715333">
        <w:rPr>
          <w:b/>
          <w:sz w:val="28"/>
          <w:szCs w:val="28"/>
        </w:rPr>
        <w:t>Эвакуация населения</w:t>
      </w:r>
      <w:r w:rsidRPr="00715333">
        <w:rPr>
          <w:sz w:val="28"/>
          <w:szCs w:val="28"/>
        </w:rPr>
        <w:t xml:space="preserve"> – комплекс мероприятий по организованному выводу и (или) вывозу населения из зон чрезвычайной ситуации или вероятной чрезвычайной ситуации, а также жизнеобеспечение эвакуированных в районе размещения (по ГОСТ Р 22.0.02).</w:t>
      </w:r>
    </w:p>
    <w:p w:rsidR="00FF2FE8" w:rsidRPr="009516F5" w:rsidRDefault="00FF2FE8" w:rsidP="00FF2FE8">
      <w:pPr>
        <w:pStyle w:val="a4"/>
        <w:numPr>
          <w:ilvl w:val="0"/>
          <w:numId w:val="0"/>
        </w:numPr>
        <w:tabs>
          <w:tab w:val="left" w:pos="1560"/>
        </w:tabs>
        <w:spacing w:after="20"/>
        <w:rPr>
          <w:rFonts w:ascii="Times New Roman" w:hAnsi="Times New Roman"/>
          <w:color w:val="auto"/>
          <w:sz w:val="32"/>
          <w:szCs w:val="32"/>
        </w:rPr>
      </w:pPr>
    </w:p>
    <w:p w:rsidR="00FF2FE8" w:rsidRPr="009516F5" w:rsidRDefault="00FF2FE8" w:rsidP="00FF2FE8">
      <w:pPr>
        <w:pStyle w:val="1"/>
        <w:rPr>
          <w:rFonts w:ascii="Times New Roman" w:hAnsi="Times New Roman"/>
        </w:rPr>
      </w:pPr>
      <w:bookmarkStart w:id="145" w:name="_Toc243805577"/>
      <w:bookmarkStart w:id="146" w:name="_Toc243979144"/>
      <w:bookmarkStart w:id="147" w:name="_Toc243979218"/>
      <w:bookmarkStart w:id="148" w:name="_Toc243979430"/>
      <w:bookmarkStart w:id="149" w:name="_Toc352678632"/>
      <w:r w:rsidRPr="009516F5">
        <w:rPr>
          <w:rFonts w:ascii="Times New Roman" w:hAnsi="Times New Roman"/>
        </w:rPr>
        <w:lastRenderedPageBreak/>
        <w:t xml:space="preserve">Приложение № </w:t>
      </w:r>
      <w:bookmarkEnd w:id="145"/>
      <w:bookmarkEnd w:id="146"/>
      <w:bookmarkEnd w:id="147"/>
      <w:bookmarkEnd w:id="148"/>
      <w:r w:rsidRPr="009516F5">
        <w:rPr>
          <w:rFonts w:ascii="Times New Roman" w:hAnsi="Times New Roman"/>
        </w:rPr>
        <w:t>2</w:t>
      </w:r>
      <w:bookmarkEnd w:id="149"/>
    </w:p>
    <w:p w:rsidR="00FF2FE8" w:rsidRPr="00FF2FE8" w:rsidRDefault="00FF2FE8" w:rsidP="00FF2FE8">
      <w:pPr>
        <w:jc w:val="center"/>
        <w:rPr>
          <w:b/>
          <w:sz w:val="22"/>
          <w:szCs w:val="22"/>
        </w:rPr>
      </w:pPr>
      <w:bookmarkStart w:id="150" w:name="_Toc243805578"/>
      <w:bookmarkStart w:id="151" w:name="_Toc243979146"/>
      <w:bookmarkStart w:id="152" w:name="_Toc243979220"/>
      <w:bookmarkStart w:id="153" w:name="_Toc243979432"/>
      <w:r w:rsidRPr="00FF2FE8">
        <w:rPr>
          <w:b/>
          <w:sz w:val="22"/>
          <w:szCs w:val="22"/>
        </w:rPr>
        <w:t>ПЕРЕЧЕНЬ</w:t>
      </w:r>
    </w:p>
    <w:p w:rsidR="00FF2FE8" w:rsidRPr="00FF2FE8" w:rsidRDefault="00FF2FE8" w:rsidP="00FF2FE8">
      <w:pPr>
        <w:jc w:val="center"/>
        <w:rPr>
          <w:caps/>
          <w:sz w:val="22"/>
          <w:szCs w:val="22"/>
        </w:rPr>
      </w:pPr>
      <w:r w:rsidRPr="00FF2FE8">
        <w:rPr>
          <w:b/>
          <w:sz w:val="22"/>
          <w:szCs w:val="22"/>
        </w:rPr>
        <w:t xml:space="preserve">ОСНОВНЫХ РУКОВОДЯЩИХ, НОРМАТИВНЫХ И МЕТОДИЧЕСКИХ ДОКУМЕНТОВ,  ИСПОЛЬЗОВАННЫХ ПРИ </w:t>
      </w:r>
      <w:r w:rsidRPr="00FF2FE8">
        <w:rPr>
          <w:b/>
          <w:caps/>
          <w:sz w:val="22"/>
          <w:szCs w:val="22"/>
        </w:rPr>
        <w:t>разработке раздела.</w:t>
      </w:r>
    </w:p>
    <w:p w:rsidR="00FF2FE8" w:rsidRPr="00FF2FE8" w:rsidRDefault="00FF2FE8" w:rsidP="00FF2FE8">
      <w:pPr>
        <w:pStyle w:val="af1"/>
        <w:rPr>
          <w:rFonts w:ascii="Times New Roman" w:hAnsi="Times New Roman"/>
          <w:sz w:val="22"/>
          <w:szCs w:val="22"/>
        </w:rPr>
      </w:pPr>
      <w:r w:rsidRPr="00FF2FE8">
        <w:rPr>
          <w:rFonts w:ascii="Times New Roman" w:hAnsi="Times New Roman"/>
          <w:sz w:val="22"/>
          <w:szCs w:val="22"/>
        </w:rPr>
        <w:t>▼  ФЕДЕРАЛЬНЫЕ ЗАКОНЫ (ЗАКОНЫ РОССИЙСКОЙ ФЕДЕРАЦИИ)</w:t>
      </w:r>
    </w:p>
    <w:p w:rsidR="00FF2FE8" w:rsidRPr="00FF2FE8" w:rsidRDefault="00FF2FE8" w:rsidP="00FF2FE8">
      <w:pPr>
        <w:numPr>
          <w:ilvl w:val="0"/>
          <w:numId w:val="15"/>
        </w:numPr>
        <w:jc w:val="both"/>
        <w:rPr>
          <w:sz w:val="22"/>
          <w:szCs w:val="22"/>
        </w:rPr>
      </w:pPr>
      <w:r w:rsidRPr="00FF2FE8">
        <w:rPr>
          <w:sz w:val="22"/>
          <w:szCs w:val="22"/>
        </w:rPr>
        <w:t>«Градостроительный Кодекс Российской Федерации» № 190-ФЗ от 29 декабря 2004 года.</w:t>
      </w:r>
    </w:p>
    <w:p w:rsidR="00FF2FE8" w:rsidRPr="00FF2FE8" w:rsidRDefault="00FF2FE8" w:rsidP="00FF2FE8">
      <w:pPr>
        <w:numPr>
          <w:ilvl w:val="0"/>
          <w:numId w:val="15"/>
        </w:numPr>
        <w:jc w:val="both"/>
        <w:rPr>
          <w:sz w:val="22"/>
          <w:szCs w:val="22"/>
        </w:rPr>
      </w:pPr>
      <w:r w:rsidRPr="00FF2FE8">
        <w:rPr>
          <w:sz w:val="22"/>
          <w:szCs w:val="22"/>
        </w:rPr>
        <w:t>«О гражданской обороне» № 28-ФЗ от 12 февраля 1998 года.</w:t>
      </w:r>
    </w:p>
    <w:p w:rsidR="00FF2FE8" w:rsidRPr="00FF2FE8" w:rsidRDefault="00FF2FE8" w:rsidP="00FF2FE8">
      <w:pPr>
        <w:numPr>
          <w:ilvl w:val="0"/>
          <w:numId w:val="15"/>
        </w:numPr>
        <w:jc w:val="both"/>
        <w:rPr>
          <w:sz w:val="22"/>
          <w:szCs w:val="22"/>
        </w:rPr>
      </w:pPr>
      <w:r w:rsidRPr="00FF2FE8">
        <w:rPr>
          <w:sz w:val="22"/>
          <w:szCs w:val="22"/>
        </w:rPr>
        <w:t>«О защите населения и территорий от чрезвычайных ситуаций природного и техногенного характера» № 68-ФЗ от 11 ноября 1994 года.</w:t>
      </w:r>
    </w:p>
    <w:p w:rsidR="00FF2FE8" w:rsidRPr="00FF2FE8" w:rsidRDefault="00FF2FE8" w:rsidP="00FF2FE8">
      <w:pPr>
        <w:numPr>
          <w:ilvl w:val="0"/>
          <w:numId w:val="15"/>
        </w:numPr>
        <w:jc w:val="both"/>
        <w:rPr>
          <w:sz w:val="22"/>
          <w:szCs w:val="22"/>
        </w:rPr>
      </w:pPr>
      <w:r w:rsidRPr="00FF2FE8">
        <w:rPr>
          <w:sz w:val="22"/>
          <w:szCs w:val="22"/>
        </w:rPr>
        <w:t xml:space="preserve"> «О пожарной безопасности» № 69-ФЗ от 21 декабря 1994 года.</w:t>
      </w:r>
    </w:p>
    <w:p w:rsidR="00FF2FE8" w:rsidRPr="00FF2FE8" w:rsidRDefault="00FF2FE8" w:rsidP="00FF2FE8">
      <w:pPr>
        <w:numPr>
          <w:ilvl w:val="0"/>
          <w:numId w:val="15"/>
        </w:numPr>
        <w:jc w:val="both"/>
        <w:rPr>
          <w:sz w:val="22"/>
          <w:szCs w:val="22"/>
        </w:rPr>
      </w:pPr>
      <w:r w:rsidRPr="00FF2FE8">
        <w:rPr>
          <w:sz w:val="22"/>
          <w:szCs w:val="22"/>
        </w:rPr>
        <w:t xml:space="preserve"> «О промышленной безопасности опасных производственных объектов» № 116-ФЗ от 21 июля 1997 года.</w:t>
      </w:r>
    </w:p>
    <w:p w:rsidR="00FF2FE8" w:rsidRPr="00FF2FE8" w:rsidRDefault="00FF2FE8" w:rsidP="00FF2FE8">
      <w:pPr>
        <w:numPr>
          <w:ilvl w:val="0"/>
          <w:numId w:val="15"/>
        </w:numPr>
        <w:jc w:val="both"/>
        <w:rPr>
          <w:sz w:val="22"/>
          <w:szCs w:val="22"/>
        </w:rPr>
      </w:pPr>
      <w:r w:rsidRPr="00FF2FE8">
        <w:rPr>
          <w:sz w:val="22"/>
          <w:szCs w:val="22"/>
        </w:rPr>
        <w:t>«Технический регламент о требованиях пожарной безопасности» № 123-ФЗ от 22 июля 2008 года.</w:t>
      </w:r>
    </w:p>
    <w:p w:rsidR="00FF2FE8" w:rsidRPr="00FF2FE8" w:rsidRDefault="00FF2FE8" w:rsidP="00FF2FE8">
      <w:pPr>
        <w:rPr>
          <w:sz w:val="22"/>
          <w:szCs w:val="22"/>
        </w:rPr>
      </w:pPr>
      <w:r w:rsidRPr="00FF2FE8">
        <w:rPr>
          <w:sz w:val="22"/>
          <w:szCs w:val="22"/>
        </w:rPr>
        <w:t xml:space="preserve">▼  ПОСТАНОВЛЕНИЯ ПРАВИТЕЛЬСТВА (СОВЕТА МИНИСТРОВ) РОССИЙСКОЙ ФЕДЕРАЦИИ </w:t>
      </w:r>
    </w:p>
    <w:p w:rsidR="00FF2FE8" w:rsidRPr="00FF2FE8" w:rsidRDefault="00FF2FE8" w:rsidP="00FF2FE8">
      <w:pPr>
        <w:numPr>
          <w:ilvl w:val="0"/>
          <w:numId w:val="15"/>
        </w:numPr>
        <w:tabs>
          <w:tab w:val="left" w:pos="360"/>
        </w:tabs>
        <w:jc w:val="both"/>
        <w:rPr>
          <w:sz w:val="22"/>
          <w:szCs w:val="22"/>
        </w:rPr>
      </w:pPr>
      <w:r w:rsidRPr="00FF2FE8">
        <w:rPr>
          <w:sz w:val="22"/>
          <w:szCs w:val="22"/>
        </w:rPr>
        <w:t>«О Единой государственной системе предупреждения и ликвидации чрезвычайных ситуаций» от 5 ноября 1995 года № 1113.</w:t>
      </w:r>
    </w:p>
    <w:p w:rsidR="00FF2FE8" w:rsidRPr="00FF2FE8" w:rsidRDefault="00FF2FE8" w:rsidP="00FF2FE8">
      <w:pPr>
        <w:numPr>
          <w:ilvl w:val="0"/>
          <w:numId w:val="15"/>
        </w:numPr>
        <w:tabs>
          <w:tab w:val="left" w:pos="360"/>
        </w:tabs>
        <w:jc w:val="both"/>
        <w:rPr>
          <w:sz w:val="22"/>
          <w:szCs w:val="22"/>
        </w:rPr>
      </w:pPr>
      <w:r w:rsidRPr="00FF2FE8">
        <w:rPr>
          <w:sz w:val="22"/>
          <w:szCs w:val="22"/>
        </w:rPr>
        <w:t xml:space="preserve"> «О порядке создания убежищ и иных объектов гражданской обороны» от 29 ноября 1999 года № 1309.</w:t>
      </w:r>
    </w:p>
    <w:p w:rsidR="00FF2FE8" w:rsidRPr="00FF2FE8" w:rsidRDefault="00FF2FE8" w:rsidP="00FF2FE8">
      <w:pPr>
        <w:numPr>
          <w:ilvl w:val="0"/>
          <w:numId w:val="15"/>
        </w:numPr>
        <w:tabs>
          <w:tab w:val="left" w:pos="360"/>
        </w:tabs>
        <w:jc w:val="both"/>
        <w:rPr>
          <w:sz w:val="22"/>
          <w:szCs w:val="22"/>
        </w:rPr>
      </w:pPr>
      <w:r w:rsidRPr="00FF2FE8">
        <w:rPr>
          <w:sz w:val="22"/>
          <w:szCs w:val="22"/>
        </w:rPr>
        <w:t>«О порядке отнесения организаций к категориям по гражданской обороне» от 19 сентября 1998 года № 1115.</w:t>
      </w:r>
    </w:p>
    <w:p w:rsidR="00FF2FE8" w:rsidRPr="00FF2FE8" w:rsidRDefault="00FF2FE8" w:rsidP="00FF2FE8">
      <w:pPr>
        <w:numPr>
          <w:ilvl w:val="0"/>
          <w:numId w:val="15"/>
        </w:numPr>
        <w:tabs>
          <w:tab w:val="left" w:pos="360"/>
        </w:tabs>
        <w:jc w:val="both"/>
        <w:rPr>
          <w:sz w:val="22"/>
          <w:szCs w:val="22"/>
        </w:rPr>
      </w:pPr>
      <w:r w:rsidRPr="00FF2FE8">
        <w:rPr>
          <w:sz w:val="22"/>
          <w:szCs w:val="22"/>
        </w:rPr>
        <w:t>«О порядке отнесения территорий к группам по гражданской обороне» от 03 октября 1998 года № 1149.</w:t>
      </w:r>
    </w:p>
    <w:p w:rsidR="00FF2FE8" w:rsidRPr="00FF2FE8" w:rsidRDefault="00FF2FE8" w:rsidP="00FF2FE8">
      <w:pPr>
        <w:numPr>
          <w:ilvl w:val="0"/>
          <w:numId w:val="15"/>
        </w:numPr>
        <w:tabs>
          <w:tab w:val="left" w:pos="360"/>
        </w:tabs>
        <w:jc w:val="both"/>
        <w:rPr>
          <w:sz w:val="22"/>
          <w:szCs w:val="22"/>
        </w:rPr>
      </w:pPr>
      <w:r w:rsidRPr="00FF2FE8">
        <w:rPr>
          <w:sz w:val="22"/>
          <w:szCs w:val="22"/>
        </w:rPr>
        <w:t xml:space="preserve"> «О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 от 24 марта 1997 года № 334.</w:t>
      </w:r>
    </w:p>
    <w:p w:rsidR="00FF2FE8" w:rsidRPr="00FF2FE8" w:rsidRDefault="00FF2FE8" w:rsidP="00FF2FE8">
      <w:pPr>
        <w:numPr>
          <w:ilvl w:val="0"/>
          <w:numId w:val="15"/>
        </w:numPr>
        <w:tabs>
          <w:tab w:val="left" w:pos="360"/>
        </w:tabs>
        <w:jc w:val="both"/>
        <w:rPr>
          <w:sz w:val="22"/>
          <w:szCs w:val="22"/>
        </w:rPr>
      </w:pPr>
      <w:r w:rsidRPr="00FF2FE8">
        <w:rPr>
          <w:sz w:val="22"/>
          <w:szCs w:val="22"/>
        </w:rPr>
        <w:t>«О силах и средствах Единой государственной системы предупреждения и ликвидации чрезвычайных ситуаций» от 03 августа 1996 года № 924.</w:t>
      </w:r>
    </w:p>
    <w:p w:rsidR="00FF2FE8" w:rsidRPr="00FF2FE8" w:rsidRDefault="00FF2FE8" w:rsidP="00FF2FE8">
      <w:pPr>
        <w:numPr>
          <w:ilvl w:val="0"/>
          <w:numId w:val="15"/>
        </w:numPr>
        <w:tabs>
          <w:tab w:val="left" w:pos="360"/>
        </w:tabs>
        <w:jc w:val="both"/>
        <w:rPr>
          <w:sz w:val="22"/>
          <w:szCs w:val="22"/>
        </w:rPr>
      </w:pPr>
      <w:r w:rsidRPr="00FF2FE8">
        <w:rPr>
          <w:sz w:val="22"/>
          <w:szCs w:val="22"/>
        </w:rPr>
        <w:t xml:space="preserve"> «О классификации чрезвычайных ситуаций природного и техногенного характера» от 21 мая 2007 года № 304.</w:t>
      </w:r>
    </w:p>
    <w:p w:rsidR="00FF2FE8" w:rsidRPr="00FF2FE8" w:rsidRDefault="00FF2FE8" w:rsidP="00FF2FE8">
      <w:pPr>
        <w:pStyle w:val="26"/>
        <w:numPr>
          <w:ilvl w:val="0"/>
          <w:numId w:val="15"/>
        </w:numPr>
        <w:tabs>
          <w:tab w:val="left" w:pos="360"/>
        </w:tabs>
        <w:spacing w:after="0" w:line="240" w:lineRule="auto"/>
        <w:rPr>
          <w:sz w:val="22"/>
          <w:szCs w:val="22"/>
        </w:rPr>
      </w:pPr>
      <w:r w:rsidRPr="00FF2FE8">
        <w:rPr>
          <w:sz w:val="22"/>
          <w:szCs w:val="22"/>
        </w:rPr>
        <w:t xml:space="preserve"> «О порядке создания и использования резервов материальных ресурсов для ликвидации чрезвычайных ситуаций природного и техногенного характера» от 10 ноября 1996 года № 1340.</w:t>
      </w:r>
    </w:p>
    <w:p w:rsidR="00FF2FE8" w:rsidRPr="00FF2FE8" w:rsidRDefault="00FF2FE8" w:rsidP="00FF2FE8">
      <w:pPr>
        <w:pStyle w:val="af1"/>
        <w:rPr>
          <w:rFonts w:ascii="Times New Roman" w:hAnsi="Times New Roman"/>
          <w:sz w:val="22"/>
          <w:szCs w:val="22"/>
        </w:rPr>
      </w:pPr>
      <w:r w:rsidRPr="00FF2FE8">
        <w:rPr>
          <w:rFonts w:ascii="Times New Roman" w:hAnsi="Times New Roman"/>
          <w:sz w:val="22"/>
          <w:szCs w:val="22"/>
        </w:rPr>
        <w:t>▼ НОРМАТИВНО-ТЕХНИЧЕСКИЕ ДОКУМЕНТЫ</w:t>
      </w:r>
    </w:p>
    <w:p w:rsidR="00FF2FE8" w:rsidRPr="00FF2FE8" w:rsidRDefault="00FF2FE8" w:rsidP="00FF2FE8">
      <w:pPr>
        <w:numPr>
          <w:ilvl w:val="0"/>
          <w:numId w:val="15"/>
        </w:numPr>
        <w:tabs>
          <w:tab w:val="left" w:pos="360"/>
        </w:tabs>
        <w:jc w:val="both"/>
        <w:rPr>
          <w:sz w:val="22"/>
          <w:szCs w:val="22"/>
        </w:rPr>
      </w:pPr>
      <w:r w:rsidRPr="00FF2FE8">
        <w:rPr>
          <w:sz w:val="22"/>
          <w:szCs w:val="22"/>
        </w:rPr>
        <w:t>ГОСТ Р 22.0.01-94 «Безопасность в чрезвычайных ситуациях. Основные положения».</w:t>
      </w:r>
    </w:p>
    <w:p w:rsidR="00FF2FE8" w:rsidRPr="00FF2FE8" w:rsidRDefault="00FF2FE8" w:rsidP="00FF2FE8">
      <w:pPr>
        <w:numPr>
          <w:ilvl w:val="0"/>
          <w:numId w:val="15"/>
        </w:numPr>
        <w:tabs>
          <w:tab w:val="left" w:pos="360"/>
        </w:tabs>
        <w:jc w:val="both"/>
        <w:rPr>
          <w:sz w:val="22"/>
          <w:szCs w:val="22"/>
        </w:rPr>
      </w:pPr>
      <w:r w:rsidRPr="00FF2FE8">
        <w:rPr>
          <w:sz w:val="22"/>
          <w:szCs w:val="22"/>
        </w:rPr>
        <w:t>ГОСТ Р  22.0.02-94 «Безопасность в чрезвычайных ситуациях. Термины и определения основных понятий» (с Изменением № 1, введенным в действие  01.01.2001г.  постановлением Госстандарта России от 31.05.2000г. № 148-ст).</w:t>
      </w:r>
    </w:p>
    <w:p w:rsidR="00FF2FE8" w:rsidRPr="00FF2FE8" w:rsidRDefault="00FF2FE8" w:rsidP="00FF2FE8">
      <w:pPr>
        <w:numPr>
          <w:ilvl w:val="0"/>
          <w:numId w:val="15"/>
        </w:numPr>
        <w:tabs>
          <w:tab w:val="left" w:pos="360"/>
        </w:tabs>
        <w:jc w:val="both"/>
        <w:rPr>
          <w:sz w:val="22"/>
          <w:szCs w:val="22"/>
        </w:rPr>
      </w:pPr>
      <w:r w:rsidRPr="00FF2FE8">
        <w:rPr>
          <w:sz w:val="22"/>
          <w:szCs w:val="22"/>
        </w:rPr>
        <w:t>ГОСТ Р 22.0.05-94 «Безопасность в чрезвычайных ситуациях. Техногенные чрезвычайные ситуации. Термины и определения».</w:t>
      </w:r>
    </w:p>
    <w:p w:rsidR="00FF2FE8" w:rsidRPr="00FF2FE8" w:rsidRDefault="00FF2FE8" w:rsidP="00FF2FE8">
      <w:pPr>
        <w:numPr>
          <w:ilvl w:val="0"/>
          <w:numId w:val="15"/>
        </w:numPr>
        <w:tabs>
          <w:tab w:val="left" w:pos="360"/>
        </w:tabs>
        <w:jc w:val="both"/>
        <w:rPr>
          <w:sz w:val="22"/>
          <w:szCs w:val="22"/>
        </w:rPr>
      </w:pPr>
      <w:r w:rsidRPr="00FF2FE8">
        <w:rPr>
          <w:sz w:val="22"/>
          <w:szCs w:val="22"/>
        </w:rPr>
        <w:t>ГОСТ Р 22.0.06-95 «Безопасность в чрезвычайных ситуациях. Источники природных чрезвычайных ситуаций. Поражающие факторы».</w:t>
      </w:r>
    </w:p>
    <w:p w:rsidR="00FF2FE8" w:rsidRPr="00FF2FE8" w:rsidRDefault="00FF2FE8" w:rsidP="00FF2FE8">
      <w:pPr>
        <w:numPr>
          <w:ilvl w:val="0"/>
          <w:numId w:val="15"/>
        </w:numPr>
        <w:tabs>
          <w:tab w:val="left" w:pos="360"/>
        </w:tabs>
        <w:jc w:val="both"/>
        <w:rPr>
          <w:sz w:val="22"/>
          <w:szCs w:val="22"/>
        </w:rPr>
      </w:pPr>
      <w:r w:rsidRPr="00FF2FE8">
        <w:rPr>
          <w:sz w:val="22"/>
          <w:szCs w:val="22"/>
        </w:rPr>
        <w:t>ГОСТ Р 22.0.07-95 «Безопасность в чрезвычайных ситуациях. Источники техногенных чрезвычайных ситуаций».</w:t>
      </w:r>
    </w:p>
    <w:p w:rsidR="00FF2FE8" w:rsidRPr="00FF2FE8" w:rsidRDefault="00FF2FE8" w:rsidP="00FF2FE8">
      <w:pPr>
        <w:numPr>
          <w:ilvl w:val="0"/>
          <w:numId w:val="15"/>
        </w:numPr>
        <w:tabs>
          <w:tab w:val="left" w:pos="360"/>
        </w:tabs>
        <w:jc w:val="both"/>
        <w:rPr>
          <w:sz w:val="22"/>
          <w:szCs w:val="22"/>
        </w:rPr>
      </w:pPr>
      <w:r w:rsidRPr="00FF2FE8">
        <w:rPr>
          <w:sz w:val="22"/>
          <w:szCs w:val="22"/>
        </w:rPr>
        <w:t>ГОСТ Р 22.3.03-94 «Безопасность в чрезвычайных ситуациях. Защита населения. Основные положения».</w:t>
      </w:r>
    </w:p>
    <w:p w:rsidR="00FF2FE8" w:rsidRPr="00FF2FE8" w:rsidRDefault="00FF2FE8" w:rsidP="00FF2FE8">
      <w:pPr>
        <w:numPr>
          <w:ilvl w:val="0"/>
          <w:numId w:val="15"/>
        </w:numPr>
        <w:tabs>
          <w:tab w:val="left" w:pos="360"/>
        </w:tabs>
        <w:jc w:val="both"/>
        <w:rPr>
          <w:sz w:val="22"/>
          <w:szCs w:val="22"/>
        </w:rPr>
      </w:pPr>
      <w:r w:rsidRPr="00FF2FE8">
        <w:rPr>
          <w:sz w:val="22"/>
          <w:szCs w:val="22"/>
        </w:rPr>
        <w:t>СНиП 2.01.51-90 «Инженерно-технические мероприятия гражданской обороны».</w:t>
      </w:r>
    </w:p>
    <w:p w:rsidR="00FF2FE8" w:rsidRPr="00FF2FE8" w:rsidRDefault="00FF2FE8" w:rsidP="00FF2FE8">
      <w:pPr>
        <w:numPr>
          <w:ilvl w:val="0"/>
          <w:numId w:val="15"/>
        </w:numPr>
        <w:tabs>
          <w:tab w:val="left" w:pos="360"/>
        </w:tabs>
        <w:jc w:val="both"/>
        <w:rPr>
          <w:sz w:val="22"/>
          <w:szCs w:val="22"/>
        </w:rPr>
      </w:pPr>
      <w:r w:rsidRPr="00FF2FE8">
        <w:rPr>
          <w:sz w:val="22"/>
          <w:szCs w:val="22"/>
        </w:rPr>
        <w:t>СНиП II-11-77* «Защитные сооружения гражданской обороны».</w:t>
      </w:r>
    </w:p>
    <w:p w:rsidR="00FF2FE8" w:rsidRPr="00FF2FE8" w:rsidRDefault="00FF2FE8" w:rsidP="00FF2FE8">
      <w:pPr>
        <w:numPr>
          <w:ilvl w:val="0"/>
          <w:numId w:val="15"/>
        </w:numPr>
        <w:tabs>
          <w:tab w:val="left" w:pos="360"/>
        </w:tabs>
        <w:jc w:val="both"/>
        <w:rPr>
          <w:sz w:val="22"/>
          <w:szCs w:val="22"/>
        </w:rPr>
      </w:pPr>
      <w:r w:rsidRPr="00FF2FE8">
        <w:rPr>
          <w:sz w:val="22"/>
          <w:szCs w:val="22"/>
        </w:rPr>
        <w:t>СНиП 21-01-97* «Пожарная безопасность зданий и сооружений».</w:t>
      </w:r>
    </w:p>
    <w:p w:rsidR="00FF2FE8" w:rsidRPr="00FF2FE8" w:rsidRDefault="00FF2FE8" w:rsidP="00FF2FE8">
      <w:pPr>
        <w:numPr>
          <w:ilvl w:val="0"/>
          <w:numId w:val="15"/>
        </w:numPr>
        <w:tabs>
          <w:tab w:val="left" w:pos="360"/>
        </w:tabs>
        <w:jc w:val="both"/>
        <w:rPr>
          <w:sz w:val="22"/>
          <w:szCs w:val="22"/>
        </w:rPr>
      </w:pPr>
      <w:r w:rsidRPr="00FF2FE8">
        <w:rPr>
          <w:sz w:val="22"/>
          <w:szCs w:val="22"/>
        </w:rPr>
        <w:t>СНиП 22-01-95 «Геофизика опасных природных воздействий».</w:t>
      </w:r>
    </w:p>
    <w:p w:rsidR="00FF2FE8" w:rsidRPr="00FF2FE8" w:rsidRDefault="00FF2FE8" w:rsidP="00FF2FE8">
      <w:pPr>
        <w:numPr>
          <w:ilvl w:val="0"/>
          <w:numId w:val="15"/>
        </w:numPr>
        <w:tabs>
          <w:tab w:val="left" w:pos="360"/>
        </w:tabs>
        <w:jc w:val="both"/>
        <w:rPr>
          <w:sz w:val="22"/>
          <w:szCs w:val="22"/>
        </w:rPr>
      </w:pPr>
      <w:r w:rsidRPr="00FF2FE8">
        <w:rPr>
          <w:sz w:val="22"/>
          <w:szCs w:val="22"/>
        </w:rPr>
        <w:t>СНиП 2.06.15-85 «Инженерная защита территорий от затопления и подтопления».</w:t>
      </w:r>
    </w:p>
    <w:p w:rsidR="00FF2FE8" w:rsidRPr="00FF2FE8" w:rsidRDefault="00FF2FE8" w:rsidP="00FF2FE8">
      <w:pPr>
        <w:numPr>
          <w:ilvl w:val="0"/>
          <w:numId w:val="15"/>
        </w:numPr>
        <w:tabs>
          <w:tab w:val="left" w:pos="360"/>
        </w:tabs>
        <w:jc w:val="both"/>
        <w:rPr>
          <w:sz w:val="22"/>
          <w:szCs w:val="22"/>
        </w:rPr>
      </w:pPr>
      <w:r w:rsidRPr="00FF2FE8">
        <w:rPr>
          <w:sz w:val="22"/>
          <w:szCs w:val="22"/>
        </w:rPr>
        <w:t>СНиП 2.01.15-90 «Инженерная защита территорий, зданий и сооружений от опасных геологических процессов. Основные  положения проектирования».</w:t>
      </w:r>
    </w:p>
    <w:p w:rsidR="00FF2FE8" w:rsidRPr="00FF2FE8" w:rsidRDefault="00FF2FE8" w:rsidP="00FF2FE8">
      <w:pPr>
        <w:numPr>
          <w:ilvl w:val="0"/>
          <w:numId w:val="15"/>
        </w:numPr>
        <w:tabs>
          <w:tab w:val="left" w:pos="360"/>
        </w:tabs>
        <w:jc w:val="both"/>
        <w:rPr>
          <w:sz w:val="22"/>
          <w:szCs w:val="22"/>
        </w:rPr>
      </w:pPr>
      <w:r w:rsidRPr="00FF2FE8">
        <w:rPr>
          <w:sz w:val="22"/>
          <w:szCs w:val="22"/>
        </w:rPr>
        <w:t>СНиП II-7-81* «Строительство в сейсмических районах».</w:t>
      </w:r>
    </w:p>
    <w:p w:rsidR="00FF2FE8" w:rsidRPr="00FF2FE8" w:rsidRDefault="00FF2FE8" w:rsidP="00FF2FE8">
      <w:pPr>
        <w:numPr>
          <w:ilvl w:val="0"/>
          <w:numId w:val="15"/>
        </w:numPr>
        <w:tabs>
          <w:tab w:val="left" w:pos="360"/>
        </w:tabs>
        <w:jc w:val="both"/>
        <w:rPr>
          <w:sz w:val="22"/>
          <w:szCs w:val="22"/>
        </w:rPr>
      </w:pPr>
      <w:r w:rsidRPr="00FF2FE8">
        <w:rPr>
          <w:sz w:val="22"/>
          <w:szCs w:val="22"/>
        </w:rPr>
        <w:t>СНиП 23-01-99* «Строительная климатология».</w:t>
      </w:r>
    </w:p>
    <w:p w:rsidR="00FF2FE8" w:rsidRPr="00FF2FE8" w:rsidRDefault="00FF2FE8" w:rsidP="00FF2FE8">
      <w:pPr>
        <w:numPr>
          <w:ilvl w:val="0"/>
          <w:numId w:val="15"/>
        </w:numPr>
        <w:tabs>
          <w:tab w:val="left" w:pos="360"/>
        </w:tabs>
        <w:jc w:val="both"/>
        <w:rPr>
          <w:sz w:val="22"/>
          <w:szCs w:val="22"/>
        </w:rPr>
      </w:pPr>
      <w:r w:rsidRPr="00FF2FE8">
        <w:rPr>
          <w:sz w:val="22"/>
          <w:szCs w:val="22"/>
        </w:rPr>
        <w:lastRenderedPageBreak/>
        <w:t>СНиП II-89-80* «Генеральные планы промышленных предприятий».</w:t>
      </w:r>
    </w:p>
    <w:p w:rsidR="00FF2FE8" w:rsidRPr="00FF2FE8" w:rsidRDefault="00FF2FE8" w:rsidP="00FF2FE8">
      <w:pPr>
        <w:numPr>
          <w:ilvl w:val="0"/>
          <w:numId w:val="15"/>
        </w:numPr>
        <w:tabs>
          <w:tab w:val="left" w:pos="360"/>
        </w:tabs>
        <w:jc w:val="both"/>
        <w:rPr>
          <w:sz w:val="22"/>
          <w:szCs w:val="22"/>
        </w:rPr>
      </w:pPr>
      <w:r w:rsidRPr="00FF2FE8">
        <w:rPr>
          <w:sz w:val="22"/>
          <w:szCs w:val="22"/>
        </w:rPr>
        <w:t>РД 52.04.253-90 «Методика прогнозирования масштабов заражения сильнодействующими и ядовитыми веществами при авариях (разрушениях) на химически опасных объектах и на транспорте».</w:t>
      </w:r>
    </w:p>
    <w:p w:rsidR="00FF2FE8" w:rsidRPr="00FF2FE8" w:rsidRDefault="00FF2FE8" w:rsidP="00FF2FE8">
      <w:pPr>
        <w:pStyle w:val="af1"/>
        <w:outlineLvl w:val="0"/>
        <w:rPr>
          <w:rFonts w:ascii="Times New Roman" w:hAnsi="Times New Roman"/>
          <w:sz w:val="22"/>
          <w:szCs w:val="22"/>
        </w:rPr>
      </w:pPr>
      <w:bookmarkStart w:id="154" w:name="_Toc270521063"/>
      <w:bookmarkStart w:id="155" w:name="_Toc288828296"/>
      <w:bookmarkStart w:id="156" w:name="_Toc288828881"/>
      <w:bookmarkStart w:id="157" w:name="_Toc288829828"/>
      <w:bookmarkStart w:id="158" w:name="_Toc288834894"/>
      <w:bookmarkStart w:id="159" w:name="_Toc289162223"/>
      <w:bookmarkStart w:id="160" w:name="_Toc292286463"/>
      <w:bookmarkStart w:id="161" w:name="_Toc311023892"/>
      <w:bookmarkStart w:id="162" w:name="_Toc336001389"/>
      <w:bookmarkStart w:id="163" w:name="_Toc338840492"/>
      <w:bookmarkStart w:id="164" w:name="_Toc338849233"/>
      <w:bookmarkStart w:id="165" w:name="_Toc339283899"/>
      <w:bookmarkStart w:id="166" w:name="_Toc339287525"/>
      <w:bookmarkStart w:id="167" w:name="_Toc342394525"/>
      <w:bookmarkStart w:id="168" w:name="_Toc342571739"/>
      <w:bookmarkStart w:id="169" w:name="_Toc342573562"/>
      <w:bookmarkStart w:id="170" w:name="_Toc347242276"/>
      <w:bookmarkStart w:id="171" w:name="_Toc352678633"/>
      <w:r w:rsidRPr="00FF2FE8">
        <w:rPr>
          <w:rFonts w:ascii="Times New Roman" w:hAnsi="Times New Roman"/>
          <w:sz w:val="22"/>
          <w:szCs w:val="22"/>
        </w:rPr>
        <w:t>▼  МЕТОДИЧЕСКИЕ ДОКУМЕНТЫ</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rsidR="00FF2FE8" w:rsidRPr="00FF2FE8" w:rsidRDefault="00FF2FE8" w:rsidP="00FF2FE8">
      <w:pPr>
        <w:numPr>
          <w:ilvl w:val="0"/>
          <w:numId w:val="15"/>
        </w:numPr>
        <w:tabs>
          <w:tab w:val="left" w:pos="360"/>
        </w:tabs>
        <w:jc w:val="both"/>
        <w:rPr>
          <w:sz w:val="22"/>
          <w:szCs w:val="22"/>
        </w:rPr>
      </w:pPr>
      <w:r w:rsidRPr="00FF2FE8">
        <w:rPr>
          <w:sz w:val="22"/>
          <w:szCs w:val="22"/>
        </w:rPr>
        <w:t>МДС 11-16.2002 «Методические рекомендации по составлению раздела «Инженерно-технические мероприятия гражданской обороны. Мероприятия по предупреждению чрезвычайных ситуаций» проектов строительства предприятий, зданий и сооружений».</w:t>
      </w:r>
    </w:p>
    <w:p w:rsidR="00FF2FE8" w:rsidRPr="00FF2FE8" w:rsidRDefault="00FF2FE8" w:rsidP="00FF2FE8">
      <w:pPr>
        <w:numPr>
          <w:ilvl w:val="0"/>
          <w:numId w:val="15"/>
        </w:numPr>
        <w:tabs>
          <w:tab w:val="left" w:pos="360"/>
        </w:tabs>
        <w:jc w:val="both"/>
        <w:rPr>
          <w:sz w:val="22"/>
          <w:szCs w:val="22"/>
        </w:rPr>
      </w:pPr>
      <w:r w:rsidRPr="00FF2FE8">
        <w:rPr>
          <w:sz w:val="22"/>
          <w:szCs w:val="22"/>
        </w:rPr>
        <w:t>Сборник методик по прогнозированию возможных аварий, катастроф, стихийных бедствий в РСЧС (книги 1 и 2).-М: МЧС России, 1994.</w:t>
      </w:r>
    </w:p>
    <w:bookmarkEnd w:id="150"/>
    <w:bookmarkEnd w:id="151"/>
    <w:bookmarkEnd w:id="152"/>
    <w:bookmarkEnd w:id="153"/>
    <w:p w:rsidR="00FF2FE8" w:rsidRPr="009516F5" w:rsidRDefault="00FF2FE8" w:rsidP="00FF2FE8">
      <w:pPr>
        <w:tabs>
          <w:tab w:val="left" w:pos="360"/>
        </w:tabs>
        <w:jc w:val="both"/>
        <w:rPr>
          <w:sz w:val="32"/>
          <w:szCs w:val="32"/>
        </w:rPr>
      </w:pPr>
    </w:p>
    <w:p w:rsidR="00FF2FE8" w:rsidRPr="009516F5" w:rsidRDefault="00FF2FE8" w:rsidP="00FF2FE8">
      <w:pPr>
        <w:pStyle w:val="1"/>
        <w:rPr>
          <w:rFonts w:ascii="Times New Roman" w:hAnsi="Times New Roman"/>
        </w:rPr>
      </w:pPr>
      <w:bookmarkStart w:id="172" w:name="_Toc243805579"/>
      <w:bookmarkStart w:id="173" w:name="_Toc243979147"/>
      <w:bookmarkStart w:id="174" w:name="_Toc243979221"/>
      <w:bookmarkStart w:id="175" w:name="_Toc243979433"/>
      <w:bookmarkStart w:id="176" w:name="_Toc288828298"/>
      <w:bookmarkStart w:id="177" w:name="_Toc352678634"/>
      <w:r w:rsidRPr="009516F5">
        <w:rPr>
          <w:rFonts w:ascii="Times New Roman" w:hAnsi="Times New Roman"/>
        </w:rPr>
        <w:t xml:space="preserve">Приложение № </w:t>
      </w:r>
      <w:bookmarkEnd w:id="172"/>
      <w:bookmarkEnd w:id="173"/>
      <w:bookmarkEnd w:id="174"/>
      <w:bookmarkEnd w:id="175"/>
      <w:bookmarkEnd w:id="176"/>
      <w:r w:rsidRPr="009516F5">
        <w:rPr>
          <w:rFonts w:ascii="Times New Roman" w:hAnsi="Times New Roman"/>
        </w:rPr>
        <w:t>3</w:t>
      </w:r>
      <w:bookmarkEnd w:id="177"/>
    </w:p>
    <w:p w:rsidR="00FF2FE8" w:rsidRPr="009516F5" w:rsidRDefault="00FF2FE8" w:rsidP="00FF2FE8">
      <w:pPr>
        <w:rPr>
          <w:sz w:val="32"/>
          <w:szCs w:val="32"/>
          <w:lang w:eastAsia="en-US"/>
        </w:rPr>
      </w:pPr>
      <w:r>
        <w:rPr>
          <w:noProof/>
          <w:sz w:val="32"/>
          <w:szCs w:val="32"/>
        </w:rPr>
        <w:drawing>
          <wp:inline distT="0" distB="0" distL="0" distR="0">
            <wp:extent cx="6163310" cy="5937885"/>
            <wp:effectExtent l="19050" t="0" r="8890" b="0"/>
            <wp:docPr id="90" name="Рисунок 9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Изображение"/>
                    <pic:cNvPicPr>
                      <a:picLocks noChangeAspect="1" noChangeArrowheads="1"/>
                    </pic:cNvPicPr>
                  </pic:nvPicPr>
                  <pic:blipFill>
                    <a:blip r:embed="rId96" cstate="print"/>
                    <a:srcRect/>
                    <a:stretch>
                      <a:fillRect/>
                    </a:stretch>
                  </pic:blipFill>
                  <pic:spPr bwMode="auto">
                    <a:xfrm>
                      <a:off x="0" y="0"/>
                      <a:ext cx="6163310" cy="5937885"/>
                    </a:xfrm>
                    <a:prstGeom prst="rect">
                      <a:avLst/>
                    </a:prstGeom>
                    <a:noFill/>
                    <a:ln w="9525">
                      <a:noFill/>
                      <a:miter lim="800000"/>
                      <a:headEnd/>
                      <a:tailEnd/>
                    </a:ln>
                  </pic:spPr>
                </pic:pic>
              </a:graphicData>
            </a:graphic>
          </wp:inline>
        </w:drawing>
      </w:r>
    </w:p>
    <w:p w:rsidR="00FF2FE8" w:rsidRPr="009516F5" w:rsidRDefault="00FF2FE8" w:rsidP="00FF2FE8">
      <w:pPr>
        <w:rPr>
          <w:sz w:val="32"/>
          <w:szCs w:val="32"/>
          <w:lang w:val="en-US" w:eastAsia="en-US"/>
        </w:rPr>
      </w:pPr>
    </w:p>
    <w:p w:rsidR="00FF2FE8" w:rsidRPr="009516F5" w:rsidRDefault="00FF2FE8" w:rsidP="00FF2FE8">
      <w:pPr>
        <w:pStyle w:val="1"/>
        <w:ind w:left="1214" w:hanging="1034"/>
        <w:jc w:val="center"/>
        <w:rPr>
          <w:rFonts w:ascii="Times New Roman" w:hAnsi="Times New Roman"/>
        </w:rPr>
      </w:pPr>
      <w:bookmarkStart w:id="178" w:name="_Toc243805580"/>
      <w:bookmarkStart w:id="179" w:name="_Toc243979148"/>
      <w:bookmarkStart w:id="180" w:name="_Toc243979222"/>
      <w:bookmarkStart w:id="181" w:name="_Toc243979434"/>
      <w:bookmarkStart w:id="182" w:name="_Toc352678635"/>
      <w:r w:rsidRPr="009516F5">
        <w:rPr>
          <w:rFonts w:ascii="Times New Roman" w:hAnsi="Times New Roman"/>
        </w:rPr>
        <w:t>Лист регистрации изменений</w:t>
      </w:r>
      <w:bookmarkEnd w:id="119"/>
      <w:bookmarkEnd w:id="120"/>
      <w:bookmarkEnd w:id="121"/>
      <w:bookmarkEnd w:id="178"/>
      <w:bookmarkEnd w:id="179"/>
      <w:bookmarkEnd w:id="180"/>
      <w:bookmarkEnd w:id="181"/>
      <w:bookmarkEnd w:id="182"/>
    </w:p>
    <w:tbl>
      <w:tblPr>
        <w:tblW w:w="9639" w:type="dxa"/>
        <w:tblInd w:w="25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tblPr>
      <w:tblGrid>
        <w:gridCol w:w="720"/>
        <w:gridCol w:w="990"/>
        <w:gridCol w:w="990"/>
        <w:gridCol w:w="645"/>
        <w:gridCol w:w="1233"/>
        <w:gridCol w:w="1313"/>
        <w:gridCol w:w="1012"/>
        <w:gridCol w:w="1293"/>
        <w:gridCol w:w="743"/>
        <w:gridCol w:w="700"/>
      </w:tblGrid>
      <w:tr w:rsidR="00FF2FE8" w:rsidRPr="009516F5" w:rsidTr="00FF2FE8">
        <w:tc>
          <w:tcPr>
            <w:tcW w:w="725" w:type="dxa"/>
            <w:vMerge w:val="restart"/>
            <w:shd w:val="clear" w:color="auto" w:fill="E6E6E6"/>
            <w:vAlign w:val="center"/>
          </w:tcPr>
          <w:p w:rsidR="00FF2FE8" w:rsidRPr="00FF2FE8" w:rsidRDefault="00FF2FE8" w:rsidP="00FF2FE8">
            <w:pPr>
              <w:jc w:val="center"/>
            </w:pPr>
            <w:r w:rsidRPr="00FF2FE8">
              <w:t>Изм.</w:t>
            </w:r>
          </w:p>
        </w:tc>
        <w:tc>
          <w:tcPr>
            <w:tcW w:w="3850" w:type="dxa"/>
            <w:gridSpan w:val="4"/>
            <w:shd w:val="clear" w:color="auto" w:fill="E6E6E6"/>
            <w:vAlign w:val="center"/>
          </w:tcPr>
          <w:p w:rsidR="00FF2FE8" w:rsidRPr="00FF2FE8" w:rsidRDefault="00FF2FE8" w:rsidP="00FF2FE8">
            <w:pPr>
              <w:jc w:val="center"/>
            </w:pPr>
            <w:r w:rsidRPr="00FF2FE8">
              <w:t>Номера листов (страниц)</w:t>
            </w:r>
          </w:p>
        </w:tc>
        <w:tc>
          <w:tcPr>
            <w:tcW w:w="1300" w:type="dxa"/>
            <w:vMerge w:val="restart"/>
            <w:shd w:val="clear" w:color="auto" w:fill="E6E6E6"/>
            <w:vAlign w:val="center"/>
          </w:tcPr>
          <w:p w:rsidR="00FF2FE8" w:rsidRPr="00FF2FE8" w:rsidRDefault="00FF2FE8" w:rsidP="00FF2FE8">
            <w:pPr>
              <w:jc w:val="center"/>
            </w:pPr>
            <w:r w:rsidRPr="00FF2FE8">
              <w:t xml:space="preserve">Всего </w:t>
            </w:r>
            <w:r w:rsidRPr="00FF2FE8">
              <w:lastRenderedPageBreak/>
              <w:t>листов (страниц)в доку-менте</w:t>
            </w:r>
          </w:p>
        </w:tc>
        <w:tc>
          <w:tcPr>
            <w:tcW w:w="1047" w:type="dxa"/>
            <w:vMerge w:val="restart"/>
            <w:shd w:val="clear" w:color="auto" w:fill="E6E6E6"/>
            <w:vAlign w:val="center"/>
          </w:tcPr>
          <w:p w:rsidR="00FF2FE8" w:rsidRPr="00FF2FE8" w:rsidRDefault="00FF2FE8" w:rsidP="00FF2FE8">
            <w:pPr>
              <w:jc w:val="center"/>
            </w:pPr>
            <w:r w:rsidRPr="00FF2FE8">
              <w:lastRenderedPageBreak/>
              <w:t xml:space="preserve">№ </w:t>
            </w:r>
            <w:r w:rsidRPr="00FF2FE8">
              <w:lastRenderedPageBreak/>
              <w:t>доку-мента</w:t>
            </w:r>
          </w:p>
        </w:tc>
        <w:tc>
          <w:tcPr>
            <w:tcW w:w="1269" w:type="dxa"/>
            <w:vMerge w:val="restart"/>
            <w:shd w:val="clear" w:color="auto" w:fill="E6E6E6"/>
            <w:vAlign w:val="center"/>
          </w:tcPr>
          <w:p w:rsidR="00FF2FE8" w:rsidRPr="00FF2FE8" w:rsidRDefault="00FF2FE8" w:rsidP="00FF2FE8">
            <w:pPr>
              <w:jc w:val="center"/>
            </w:pPr>
            <w:r w:rsidRPr="00FF2FE8">
              <w:lastRenderedPageBreak/>
              <w:t xml:space="preserve">Входящий </w:t>
            </w:r>
            <w:r w:rsidRPr="00FF2FE8">
              <w:lastRenderedPageBreak/>
              <w:t>номер сопро-водитель-ного документа и дата</w:t>
            </w:r>
          </w:p>
        </w:tc>
        <w:tc>
          <w:tcPr>
            <w:tcW w:w="748" w:type="dxa"/>
            <w:vMerge w:val="restart"/>
            <w:shd w:val="clear" w:color="auto" w:fill="E6E6E6"/>
            <w:vAlign w:val="center"/>
          </w:tcPr>
          <w:p w:rsidR="00FF2FE8" w:rsidRPr="00FF2FE8" w:rsidRDefault="00FF2FE8" w:rsidP="00FF2FE8">
            <w:pPr>
              <w:jc w:val="center"/>
            </w:pPr>
            <w:r w:rsidRPr="00FF2FE8">
              <w:lastRenderedPageBreak/>
              <w:t>Под-</w:t>
            </w:r>
            <w:r w:rsidRPr="00FF2FE8">
              <w:lastRenderedPageBreak/>
              <w:t>пись</w:t>
            </w:r>
          </w:p>
        </w:tc>
        <w:tc>
          <w:tcPr>
            <w:tcW w:w="700" w:type="dxa"/>
            <w:vMerge w:val="restart"/>
            <w:shd w:val="clear" w:color="auto" w:fill="E6E6E6"/>
            <w:vAlign w:val="center"/>
          </w:tcPr>
          <w:p w:rsidR="00FF2FE8" w:rsidRPr="00FF2FE8" w:rsidRDefault="00FF2FE8" w:rsidP="00FF2FE8">
            <w:pPr>
              <w:jc w:val="center"/>
            </w:pPr>
            <w:r w:rsidRPr="00FF2FE8">
              <w:lastRenderedPageBreak/>
              <w:t>Дата</w:t>
            </w:r>
          </w:p>
        </w:tc>
      </w:tr>
      <w:tr w:rsidR="00FF2FE8" w:rsidRPr="009516F5" w:rsidTr="00FF2FE8">
        <w:tc>
          <w:tcPr>
            <w:tcW w:w="725" w:type="dxa"/>
            <w:vMerge/>
            <w:tcBorders>
              <w:bottom w:val="single" w:sz="12" w:space="0" w:color="auto"/>
            </w:tcBorders>
            <w:shd w:val="clear" w:color="auto" w:fill="E6E6E6"/>
            <w:vAlign w:val="center"/>
          </w:tcPr>
          <w:p w:rsidR="00FF2FE8" w:rsidRPr="00FF2FE8" w:rsidRDefault="00FF2FE8" w:rsidP="00FF2FE8">
            <w:pPr>
              <w:rPr>
                <w:sz w:val="32"/>
                <w:szCs w:val="32"/>
              </w:rPr>
            </w:pPr>
          </w:p>
        </w:tc>
        <w:tc>
          <w:tcPr>
            <w:tcW w:w="981" w:type="dxa"/>
            <w:tcBorders>
              <w:bottom w:val="single" w:sz="12" w:space="0" w:color="auto"/>
            </w:tcBorders>
            <w:shd w:val="clear" w:color="auto" w:fill="E6E6E6"/>
            <w:vAlign w:val="center"/>
          </w:tcPr>
          <w:p w:rsidR="00FF2FE8" w:rsidRPr="00FF2FE8" w:rsidRDefault="00FF2FE8" w:rsidP="00FF2FE8">
            <w:pPr>
              <w:jc w:val="center"/>
            </w:pPr>
            <w:r w:rsidRPr="00FF2FE8">
              <w:t>Изме-ненных</w:t>
            </w:r>
          </w:p>
        </w:tc>
        <w:tc>
          <w:tcPr>
            <w:tcW w:w="981" w:type="dxa"/>
            <w:tcBorders>
              <w:bottom w:val="single" w:sz="12" w:space="0" w:color="auto"/>
            </w:tcBorders>
            <w:shd w:val="clear" w:color="auto" w:fill="E6E6E6"/>
            <w:vAlign w:val="center"/>
          </w:tcPr>
          <w:p w:rsidR="00FF2FE8" w:rsidRPr="00FF2FE8" w:rsidRDefault="00FF2FE8" w:rsidP="00FF2FE8">
            <w:pPr>
              <w:jc w:val="center"/>
            </w:pPr>
            <w:r w:rsidRPr="00FF2FE8">
              <w:t>Заме-ненных</w:t>
            </w:r>
          </w:p>
        </w:tc>
        <w:tc>
          <w:tcPr>
            <w:tcW w:w="652" w:type="dxa"/>
            <w:tcBorders>
              <w:bottom w:val="single" w:sz="12" w:space="0" w:color="auto"/>
            </w:tcBorders>
            <w:shd w:val="clear" w:color="auto" w:fill="E6E6E6"/>
            <w:vAlign w:val="center"/>
          </w:tcPr>
          <w:p w:rsidR="00FF2FE8" w:rsidRPr="00FF2FE8" w:rsidRDefault="00FF2FE8" w:rsidP="00FF2FE8">
            <w:pPr>
              <w:jc w:val="center"/>
            </w:pPr>
            <w:r w:rsidRPr="00FF2FE8">
              <w:t>Но-вых</w:t>
            </w:r>
          </w:p>
        </w:tc>
        <w:tc>
          <w:tcPr>
            <w:tcW w:w="1236" w:type="dxa"/>
            <w:tcBorders>
              <w:bottom w:val="single" w:sz="12" w:space="0" w:color="auto"/>
            </w:tcBorders>
            <w:shd w:val="clear" w:color="auto" w:fill="E6E6E6"/>
            <w:vAlign w:val="center"/>
          </w:tcPr>
          <w:p w:rsidR="00FF2FE8" w:rsidRPr="00FF2FE8" w:rsidRDefault="00FF2FE8" w:rsidP="00FF2FE8">
            <w:pPr>
              <w:jc w:val="center"/>
            </w:pPr>
            <w:r w:rsidRPr="00FF2FE8">
              <w:t>Аннули-рованных</w:t>
            </w:r>
          </w:p>
        </w:tc>
        <w:tc>
          <w:tcPr>
            <w:tcW w:w="0" w:type="auto"/>
            <w:vMerge/>
            <w:tcBorders>
              <w:bottom w:val="single" w:sz="12" w:space="0" w:color="auto"/>
            </w:tcBorders>
            <w:shd w:val="clear" w:color="auto" w:fill="E6E6E6"/>
            <w:vAlign w:val="center"/>
          </w:tcPr>
          <w:p w:rsidR="00FF2FE8" w:rsidRPr="009516F5" w:rsidRDefault="00FF2FE8" w:rsidP="00FF2FE8">
            <w:pPr>
              <w:rPr>
                <w:b/>
                <w:sz w:val="32"/>
                <w:szCs w:val="32"/>
              </w:rPr>
            </w:pPr>
          </w:p>
        </w:tc>
        <w:tc>
          <w:tcPr>
            <w:tcW w:w="0" w:type="auto"/>
            <w:vMerge/>
            <w:tcBorders>
              <w:bottom w:val="single" w:sz="12" w:space="0" w:color="auto"/>
            </w:tcBorders>
            <w:shd w:val="clear" w:color="auto" w:fill="E6E6E6"/>
            <w:vAlign w:val="center"/>
          </w:tcPr>
          <w:p w:rsidR="00FF2FE8" w:rsidRPr="009516F5" w:rsidRDefault="00FF2FE8" w:rsidP="00FF2FE8">
            <w:pPr>
              <w:rPr>
                <w:b/>
                <w:sz w:val="32"/>
                <w:szCs w:val="32"/>
              </w:rPr>
            </w:pPr>
          </w:p>
        </w:tc>
        <w:tc>
          <w:tcPr>
            <w:tcW w:w="0" w:type="auto"/>
            <w:vMerge/>
            <w:tcBorders>
              <w:bottom w:val="single" w:sz="12" w:space="0" w:color="auto"/>
            </w:tcBorders>
            <w:shd w:val="clear" w:color="auto" w:fill="E6E6E6"/>
            <w:vAlign w:val="center"/>
          </w:tcPr>
          <w:p w:rsidR="00FF2FE8" w:rsidRPr="009516F5" w:rsidRDefault="00FF2FE8" w:rsidP="00FF2FE8">
            <w:pPr>
              <w:rPr>
                <w:b/>
                <w:sz w:val="32"/>
                <w:szCs w:val="32"/>
              </w:rPr>
            </w:pPr>
          </w:p>
        </w:tc>
        <w:tc>
          <w:tcPr>
            <w:tcW w:w="0" w:type="auto"/>
            <w:vMerge/>
            <w:tcBorders>
              <w:bottom w:val="single" w:sz="12" w:space="0" w:color="auto"/>
            </w:tcBorders>
            <w:shd w:val="clear" w:color="auto" w:fill="E6E6E6"/>
            <w:vAlign w:val="center"/>
          </w:tcPr>
          <w:p w:rsidR="00FF2FE8" w:rsidRPr="009516F5" w:rsidRDefault="00FF2FE8" w:rsidP="00FF2FE8">
            <w:pPr>
              <w:rPr>
                <w:b/>
                <w:sz w:val="32"/>
                <w:szCs w:val="32"/>
              </w:rPr>
            </w:pPr>
          </w:p>
        </w:tc>
        <w:tc>
          <w:tcPr>
            <w:tcW w:w="700" w:type="dxa"/>
            <w:vMerge/>
            <w:tcBorders>
              <w:bottom w:val="single" w:sz="12" w:space="0" w:color="auto"/>
            </w:tcBorders>
            <w:shd w:val="clear" w:color="auto" w:fill="E6E6E6"/>
            <w:vAlign w:val="center"/>
          </w:tcPr>
          <w:p w:rsidR="00FF2FE8" w:rsidRPr="009516F5" w:rsidRDefault="00FF2FE8" w:rsidP="00FF2FE8">
            <w:pPr>
              <w:rPr>
                <w:b/>
                <w:sz w:val="32"/>
                <w:szCs w:val="32"/>
              </w:rPr>
            </w:pPr>
          </w:p>
        </w:tc>
      </w:tr>
      <w:tr w:rsidR="00FF2FE8" w:rsidRPr="009516F5" w:rsidTr="00FF2FE8">
        <w:tc>
          <w:tcPr>
            <w:tcW w:w="725" w:type="dxa"/>
            <w:tcBorders>
              <w:top w:val="single" w:sz="12" w:space="0" w:color="auto"/>
              <w:bottom w:val="single" w:sz="4" w:space="0" w:color="auto"/>
            </w:tcBorders>
          </w:tcPr>
          <w:p w:rsidR="00FF2FE8" w:rsidRPr="009516F5" w:rsidRDefault="00FF2FE8" w:rsidP="00FF2FE8">
            <w:pPr>
              <w:spacing w:before="100" w:after="80"/>
              <w:jc w:val="center"/>
              <w:rPr>
                <w:sz w:val="32"/>
                <w:szCs w:val="32"/>
              </w:rPr>
            </w:pPr>
          </w:p>
        </w:tc>
        <w:tc>
          <w:tcPr>
            <w:tcW w:w="981" w:type="dxa"/>
            <w:tcBorders>
              <w:top w:val="single" w:sz="12" w:space="0" w:color="auto"/>
              <w:bottom w:val="single" w:sz="4" w:space="0" w:color="auto"/>
            </w:tcBorders>
          </w:tcPr>
          <w:p w:rsidR="00FF2FE8" w:rsidRPr="009516F5" w:rsidRDefault="00FF2FE8" w:rsidP="00FF2FE8">
            <w:pPr>
              <w:spacing w:before="100" w:after="80"/>
              <w:jc w:val="center"/>
              <w:rPr>
                <w:sz w:val="32"/>
                <w:szCs w:val="32"/>
              </w:rPr>
            </w:pPr>
          </w:p>
        </w:tc>
        <w:tc>
          <w:tcPr>
            <w:tcW w:w="981" w:type="dxa"/>
            <w:tcBorders>
              <w:top w:val="single" w:sz="12" w:space="0" w:color="auto"/>
              <w:bottom w:val="single" w:sz="4" w:space="0" w:color="auto"/>
            </w:tcBorders>
          </w:tcPr>
          <w:p w:rsidR="00FF2FE8" w:rsidRPr="009516F5" w:rsidRDefault="00FF2FE8" w:rsidP="00FF2FE8">
            <w:pPr>
              <w:spacing w:before="100" w:after="80"/>
              <w:jc w:val="center"/>
              <w:rPr>
                <w:sz w:val="32"/>
                <w:szCs w:val="32"/>
              </w:rPr>
            </w:pPr>
          </w:p>
        </w:tc>
        <w:tc>
          <w:tcPr>
            <w:tcW w:w="652" w:type="dxa"/>
            <w:tcBorders>
              <w:top w:val="single" w:sz="12" w:space="0" w:color="auto"/>
              <w:bottom w:val="single" w:sz="4" w:space="0" w:color="auto"/>
            </w:tcBorders>
          </w:tcPr>
          <w:p w:rsidR="00FF2FE8" w:rsidRPr="009516F5" w:rsidRDefault="00FF2FE8" w:rsidP="00FF2FE8">
            <w:pPr>
              <w:spacing w:before="100" w:after="80"/>
              <w:jc w:val="center"/>
              <w:rPr>
                <w:sz w:val="32"/>
                <w:szCs w:val="32"/>
              </w:rPr>
            </w:pPr>
          </w:p>
        </w:tc>
        <w:tc>
          <w:tcPr>
            <w:tcW w:w="1236" w:type="dxa"/>
            <w:tcBorders>
              <w:top w:val="single" w:sz="12" w:space="0" w:color="auto"/>
              <w:bottom w:val="single" w:sz="4" w:space="0" w:color="auto"/>
            </w:tcBorders>
          </w:tcPr>
          <w:p w:rsidR="00FF2FE8" w:rsidRPr="009516F5" w:rsidRDefault="00FF2FE8" w:rsidP="00FF2FE8">
            <w:pPr>
              <w:spacing w:before="100" w:after="80"/>
              <w:jc w:val="center"/>
              <w:rPr>
                <w:sz w:val="32"/>
                <w:szCs w:val="32"/>
              </w:rPr>
            </w:pPr>
          </w:p>
        </w:tc>
        <w:tc>
          <w:tcPr>
            <w:tcW w:w="1300" w:type="dxa"/>
            <w:tcBorders>
              <w:top w:val="single" w:sz="12" w:space="0" w:color="auto"/>
              <w:bottom w:val="single" w:sz="4" w:space="0" w:color="auto"/>
            </w:tcBorders>
          </w:tcPr>
          <w:p w:rsidR="00FF2FE8" w:rsidRPr="009516F5" w:rsidRDefault="00FF2FE8" w:rsidP="00FF2FE8">
            <w:pPr>
              <w:spacing w:before="100" w:after="80"/>
              <w:jc w:val="center"/>
              <w:rPr>
                <w:sz w:val="32"/>
                <w:szCs w:val="32"/>
              </w:rPr>
            </w:pPr>
          </w:p>
        </w:tc>
        <w:tc>
          <w:tcPr>
            <w:tcW w:w="1047" w:type="dxa"/>
            <w:tcBorders>
              <w:top w:val="single" w:sz="12" w:space="0" w:color="auto"/>
              <w:bottom w:val="single" w:sz="4" w:space="0" w:color="auto"/>
            </w:tcBorders>
          </w:tcPr>
          <w:p w:rsidR="00FF2FE8" w:rsidRPr="009516F5" w:rsidRDefault="00FF2FE8" w:rsidP="00FF2FE8">
            <w:pPr>
              <w:spacing w:before="100" w:after="80"/>
              <w:jc w:val="center"/>
              <w:rPr>
                <w:sz w:val="32"/>
                <w:szCs w:val="32"/>
              </w:rPr>
            </w:pPr>
          </w:p>
        </w:tc>
        <w:tc>
          <w:tcPr>
            <w:tcW w:w="1269" w:type="dxa"/>
            <w:tcBorders>
              <w:top w:val="single" w:sz="12" w:space="0" w:color="auto"/>
              <w:bottom w:val="single" w:sz="4" w:space="0" w:color="auto"/>
            </w:tcBorders>
          </w:tcPr>
          <w:p w:rsidR="00FF2FE8" w:rsidRPr="009516F5" w:rsidRDefault="00FF2FE8" w:rsidP="00FF2FE8">
            <w:pPr>
              <w:spacing w:before="100" w:after="80"/>
              <w:jc w:val="center"/>
              <w:rPr>
                <w:sz w:val="32"/>
                <w:szCs w:val="32"/>
              </w:rPr>
            </w:pPr>
          </w:p>
        </w:tc>
        <w:tc>
          <w:tcPr>
            <w:tcW w:w="748" w:type="dxa"/>
            <w:tcBorders>
              <w:top w:val="single" w:sz="12" w:space="0" w:color="auto"/>
              <w:bottom w:val="single" w:sz="4" w:space="0" w:color="auto"/>
            </w:tcBorders>
          </w:tcPr>
          <w:p w:rsidR="00FF2FE8" w:rsidRPr="009516F5" w:rsidRDefault="00FF2FE8" w:rsidP="00FF2FE8">
            <w:pPr>
              <w:spacing w:before="100" w:after="80"/>
              <w:jc w:val="center"/>
              <w:rPr>
                <w:sz w:val="32"/>
                <w:szCs w:val="32"/>
              </w:rPr>
            </w:pPr>
          </w:p>
        </w:tc>
        <w:tc>
          <w:tcPr>
            <w:tcW w:w="700" w:type="dxa"/>
            <w:tcBorders>
              <w:top w:val="single" w:sz="12" w:space="0" w:color="auto"/>
              <w:bottom w:val="single" w:sz="4" w:space="0" w:color="auto"/>
            </w:tcBorders>
          </w:tcPr>
          <w:p w:rsidR="00FF2FE8" w:rsidRPr="009516F5" w:rsidRDefault="00FF2FE8" w:rsidP="00FF2FE8">
            <w:pPr>
              <w:spacing w:before="100" w:after="80"/>
              <w:jc w:val="center"/>
              <w:rPr>
                <w:sz w:val="32"/>
                <w:szCs w:val="32"/>
              </w:rPr>
            </w:pPr>
          </w:p>
        </w:tc>
      </w:tr>
      <w:tr w:rsidR="00FF2FE8" w:rsidRPr="009516F5" w:rsidTr="00FF2FE8">
        <w:tc>
          <w:tcPr>
            <w:tcW w:w="725" w:type="dxa"/>
            <w:tcBorders>
              <w:top w:val="single" w:sz="4" w:space="0" w:color="auto"/>
            </w:tcBorders>
          </w:tcPr>
          <w:p w:rsidR="00FF2FE8" w:rsidRPr="009516F5" w:rsidRDefault="00FF2FE8" w:rsidP="00FF2FE8">
            <w:pPr>
              <w:spacing w:before="100" w:after="80"/>
              <w:jc w:val="center"/>
              <w:rPr>
                <w:sz w:val="32"/>
                <w:szCs w:val="32"/>
              </w:rPr>
            </w:pPr>
          </w:p>
        </w:tc>
        <w:tc>
          <w:tcPr>
            <w:tcW w:w="981" w:type="dxa"/>
            <w:tcBorders>
              <w:top w:val="single" w:sz="4" w:space="0" w:color="auto"/>
            </w:tcBorders>
          </w:tcPr>
          <w:p w:rsidR="00FF2FE8" w:rsidRPr="009516F5" w:rsidRDefault="00FF2FE8" w:rsidP="00FF2FE8">
            <w:pPr>
              <w:spacing w:before="100" w:after="80"/>
              <w:jc w:val="center"/>
              <w:rPr>
                <w:sz w:val="32"/>
                <w:szCs w:val="32"/>
              </w:rPr>
            </w:pPr>
          </w:p>
        </w:tc>
        <w:tc>
          <w:tcPr>
            <w:tcW w:w="981" w:type="dxa"/>
            <w:tcBorders>
              <w:top w:val="single" w:sz="4" w:space="0" w:color="auto"/>
            </w:tcBorders>
          </w:tcPr>
          <w:p w:rsidR="00FF2FE8" w:rsidRPr="009516F5" w:rsidRDefault="00FF2FE8" w:rsidP="00FF2FE8">
            <w:pPr>
              <w:spacing w:before="100" w:after="80"/>
              <w:jc w:val="center"/>
              <w:rPr>
                <w:sz w:val="32"/>
                <w:szCs w:val="32"/>
              </w:rPr>
            </w:pPr>
          </w:p>
        </w:tc>
        <w:tc>
          <w:tcPr>
            <w:tcW w:w="652" w:type="dxa"/>
            <w:tcBorders>
              <w:top w:val="single" w:sz="4" w:space="0" w:color="auto"/>
            </w:tcBorders>
          </w:tcPr>
          <w:p w:rsidR="00FF2FE8" w:rsidRPr="009516F5" w:rsidRDefault="00FF2FE8" w:rsidP="00FF2FE8">
            <w:pPr>
              <w:spacing w:before="100" w:after="80"/>
              <w:jc w:val="center"/>
              <w:rPr>
                <w:sz w:val="32"/>
                <w:szCs w:val="32"/>
              </w:rPr>
            </w:pPr>
          </w:p>
        </w:tc>
        <w:tc>
          <w:tcPr>
            <w:tcW w:w="1236" w:type="dxa"/>
            <w:tcBorders>
              <w:top w:val="single" w:sz="4" w:space="0" w:color="auto"/>
            </w:tcBorders>
          </w:tcPr>
          <w:p w:rsidR="00FF2FE8" w:rsidRPr="009516F5" w:rsidRDefault="00FF2FE8" w:rsidP="00FF2FE8">
            <w:pPr>
              <w:spacing w:before="100" w:after="80"/>
              <w:jc w:val="center"/>
              <w:rPr>
                <w:sz w:val="32"/>
                <w:szCs w:val="32"/>
              </w:rPr>
            </w:pPr>
          </w:p>
        </w:tc>
        <w:tc>
          <w:tcPr>
            <w:tcW w:w="1300" w:type="dxa"/>
            <w:tcBorders>
              <w:top w:val="single" w:sz="4" w:space="0" w:color="auto"/>
            </w:tcBorders>
          </w:tcPr>
          <w:p w:rsidR="00FF2FE8" w:rsidRPr="009516F5" w:rsidRDefault="00FF2FE8" w:rsidP="00FF2FE8">
            <w:pPr>
              <w:spacing w:before="100" w:after="80"/>
              <w:jc w:val="center"/>
              <w:rPr>
                <w:sz w:val="32"/>
                <w:szCs w:val="32"/>
              </w:rPr>
            </w:pPr>
          </w:p>
        </w:tc>
        <w:tc>
          <w:tcPr>
            <w:tcW w:w="1047" w:type="dxa"/>
            <w:tcBorders>
              <w:top w:val="single" w:sz="4" w:space="0" w:color="auto"/>
            </w:tcBorders>
          </w:tcPr>
          <w:p w:rsidR="00FF2FE8" w:rsidRPr="009516F5" w:rsidRDefault="00FF2FE8" w:rsidP="00FF2FE8">
            <w:pPr>
              <w:spacing w:before="100" w:after="80"/>
              <w:jc w:val="center"/>
              <w:rPr>
                <w:sz w:val="32"/>
                <w:szCs w:val="32"/>
              </w:rPr>
            </w:pPr>
          </w:p>
        </w:tc>
        <w:tc>
          <w:tcPr>
            <w:tcW w:w="1269" w:type="dxa"/>
            <w:tcBorders>
              <w:top w:val="single" w:sz="4" w:space="0" w:color="auto"/>
            </w:tcBorders>
          </w:tcPr>
          <w:p w:rsidR="00FF2FE8" w:rsidRPr="009516F5" w:rsidRDefault="00FF2FE8" w:rsidP="00FF2FE8">
            <w:pPr>
              <w:spacing w:before="100" w:after="80"/>
              <w:jc w:val="center"/>
              <w:rPr>
                <w:sz w:val="32"/>
                <w:szCs w:val="32"/>
              </w:rPr>
            </w:pPr>
          </w:p>
        </w:tc>
        <w:tc>
          <w:tcPr>
            <w:tcW w:w="748" w:type="dxa"/>
            <w:tcBorders>
              <w:top w:val="single" w:sz="4" w:space="0" w:color="auto"/>
            </w:tcBorders>
          </w:tcPr>
          <w:p w:rsidR="00FF2FE8" w:rsidRPr="009516F5" w:rsidRDefault="00FF2FE8" w:rsidP="00FF2FE8">
            <w:pPr>
              <w:spacing w:before="100" w:after="80"/>
              <w:jc w:val="center"/>
              <w:rPr>
                <w:sz w:val="32"/>
                <w:szCs w:val="32"/>
              </w:rPr>
            </w:pPr>
          </w:p>
        </w:tc>
        <w:tc>
          <w:tcPr>
            <w:tcW w:w="700" w:type="dxa"/>
            <w:tcBorders>
              <w:top w:val="single" w:sz="4" w:space="0" w:color="auto"/>
            </w:tcBorders>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r w:rsidR="00FF2FE8" w:rsidRPr="009516F5" w:rsidTr="00FF2FE8">
        <w:tc>
          <w:tcPr>
            <w:tcW w:w="725"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981" w:type="dxa"/>
          </w:tcPr>
          <w:p w:rsidR="00FF2FE8" w:rsidRPr="009516F5" w:rsidRDefault="00FF2FE8" w:rsidP="00FF2FE8">
            <w:pPr>
              <w:spacing w:before="100" w:after="80"/>
              <w:jc w:val="center"/>
              <w:rPr>
                <w:sz w:val="32"/>
                <w:szCs w:val="32"/>
              </w:rPr>
            </w:pPr>
          </w:p>
        </w:tc>
        <w:tc>
          <w:tcPr>
            <w:tcW w:w="652" w:type="dxa"/>
          </w:tcPr>
          <w:p w:rsidR="00FF2FE8" w:rsidRPr="009516F5" w:rsidRDefault="00FF2FE8" w:rsidP="00FF2FE8">
            <w:pPr>
              <w:spacing w:before="100" w:after="80"/>
              <w:jc w:val="center"/>
              <w:rPr>
                <w:sz w:val="32"/>
                <w:szCs w:val="32"/>
              </w:rPr>
            </w:pPr>
          </w:p>
        </w:tc>
        <w:tc>
          <w:tcPr>
            <w:tcW w:w="1236" w:type="dxa"/>
          </w:tcPr>
          <w:p w:rsidR="00FF2FE8" w:rsidRPr="009516F5" w:rsidRDefault="00FF2FE8" w:rsidP="00FF2FE8">
            <w:pPr>
              <w:spacing w:before="100" w:after="80"/>
              <w:jc w:val="center"/>
              <w:rPr>
                <w:sz w:val="32"/>
                <w:szCs w:val="32"/>
              </w:rPr>
            </w:pPr>
          </w:p>
        </w:tc>
        <w:tc>
          <w:tcPr>
            <w:tcW w:w="1300" w:type="dxa"/>
          </w:tcPr>
          <w:p w:rsidR="00FF2FE8" w:rsidRPr="009516F5" w:rsidRDefault="00FF2FE8" w:rsidP="00FF2FE8">
            <w:pPr>
              <w:spacing w:before="100" w:after="80"/>
              <w:jc w:val="center"/>
              <w:rPr>
                <w:sz w:val="32"/>
                <w:szCs w:val="32"/>
              </w:rPr>
            </w:pPr>
          </w:p>
        </w:tc>
        <w:tc>
          <w:tcPr>
            <w:tcW w:w="1047" w:type="dxa"/>
          </w:tcPr>
          <w:p w:rsidR="00FF2FE8" w:rsidRPr="009516F5" w:rsidRDefault="00FF2FE8" w:rsidP="00FF2FE8">
            <w:pPr>
              <w:spacing w:before="100" w:after="80"/>
              <w:jc w:val="center"/>
              <w:rPr>
                <w:sz w:val="32"/>
                <w:szCs w:val="32"/>
              </w:rPr>
            </w:pPr>
          </w:p>
        </w:tc>
        <w:tc>
          <w:tcPr>
            <w:tcW w:w="1269" w:type="dxa"/>
          </w:tcPr>
          <w:p w:rsidR="00FF2FE8" w:rsidRPr="009516F5" w:rsidRDefault="00FF2FE8" w:rsidP="00FF2FE8">
            <w:pPr>
              <w:spacing w:before="100" w:after="80"/>
              <w:jc w:val="center"/>
              <w:rPr>
                <w:sz w:val="32"/>
                <w:szCs w:val="32"/>
              </w:rPr>
            </w:pPr>
          </w:p>
        </w:tc>
        <w:tc>
          <w:tcPr>
            <w:tcW w:w="748" w:type="dxa"/>
          </w:tcPr>
          <w:p w:rsidR="00FF2FE8" w:rsidRPr="009516F5" w:rsidRDefault="00FF2FE8" w:rsidP="00FF2FE8">
            <w:pPr>
              <w:spacing w:before="100" w:after="80"/>
              <w:jc w:val="center"/>
              <w:rPr>
                <w:sz w:val="32"/>
                <w:szCs w:val="32"/>
              </w:rPr>
            </w:pPr>
          </w:p>
        </w:tc>
        <w:tc>
          <w:tcPr>
            <w:tcW w:w="700" w:type="dxa"/>
          </w:tcPr>
          <w:p w:rsidR="00FF2FE8" w:rsidRPr="009516F5" w:rsidRDefault="00FF2FE8" w:rsidP="00FF2FE8">
            <w:pPr>
              <w:spacing w:before="100" w:after="80"/>
              <w:jc w:val="center"/>
              <w:rPr>
                <w:sz w:val="32"/>
                <w:szCs w:val="32"/>
              </w:rPr>
            </w:pPr>
          </w:p>
        </w:tc>
      </w:tr>
    </w:tbl>
    <w:p w:rsidR="00FF2FE8" w:rsidRPr="009516F5" w:rsidRDefault="00FF2FE8" w:rsidP="00FF2FE8">
      <w:pPr>
        <w:rPr>
          <w:sz w:val="32"/>
          <w:szCs w:val="32"/>
          <w:lang w:eastAsia="en-US"/>
        </w:rPr>
      </w:pPr>
    </w:p>
    <w:bookmarkEnd w:id="9"/>
    <w:bookmarkEnd w:id="10"/>
    <w:bookmarkEnd w:id="11"/>
    <w:bookmarkEnd w:id="12"/>
    <w:p w:rsidR="002230DC" w:rsidRPr="002438B2" w:rsidRDefault="002230DC" w:rsidP="002230DC">
      <w:pPr>
        <w:ind w:left="-567" w:firstLine="900"/>
        <w:jc w:val="center"/>
        <w:rPr>
          <w:b/>
          <w:snapToGrid w:val="0"/>
          <w:sz w:val="28"/>
        </w:rPr>
      </w:pPr>
      <w:r w:rsidRPr="002438B2">
        <w:rPr>
          <w:b/>
          <w:snapToGrid w:val="0"/>
          <w:sz w:val="28"/>
        </w:rPr>
        <w:t>Основные технико-экономические показатели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88"/>
        <w:gridCol w:w="3157"/>
        <w:gridCol w:w="1596"/>
        <w:gridCol w:w="1618"/>
        <w:gridCol w:w="1393"/>
        <w:gridCol w:w="1585"/>
      </w:tblGrid>
      <w:tr w:rsidR="002230DC" w:rsidRPr="00FB632B" w:rsidTr="003437FF">
        <w:tc>
          <w:tcPr>
            <w:tcW w:w="389" w:type="pct"/>
            <w:vAlign w:val="center"/>
          </w:tcPr>
          <w:p w:rsidR="002230DC" w:rsidRPr="00FB632B" w:rsidRDefault="002230DC" w:rsidP="003437FF">
            <w:pPr>
              <w:jc w:val="center"/>
              <w:rPr>
                <w:snapToGrid w:val="0"/>
              </w:rPr>
            </w:pPr>
            <w:r w:rsidRPr="00FB632B">
              <w:rPr>
                <w:snapToGrid w:val="0"/>
              </w:rPr>
              <w:t>№</w:t>
            </w:r>
          </w:p>
          <w:p w:rsidR="002230DC" w:rsidRPr="00FB632B" w:rsidRDefault="002230DC" w:rsidP="003437FF">
            <w:pPr>
              <w:jc w:val="center"/>
              <w:rPr>
                <w:snapToGrid w:val="0"/>
              </w:rPr>
            </w:pPr>
            <w:r w:rsidRPr="00FB632B">
              <w:rPr>
                <w:snapToGrid w:val="0"/>
              </w:rPr>
              <w:t>п.п.</w:t>
            </w:r>
          </w:p>
        </w:tc>
        <w:tc>
          <w:tcPr>
            <w:tcW w:w="1557" w:type="pct"/>
            <w:vAlign w:val="center"/>
          </w:tcPr>
          <w:p w:rsidR="002230DC" w:rsidRPr="00FB632B" w:rsidRDefault="002230DC" w:rsidP="002230DC">
            <w:pPr>
              <w:pStyle w:val="30"/>
              <w:tabs>
                <w:tab w:val="clear" w:pos="1713"/>
                <w:tab w:val="num" w:pos="0"/>
              </w:tabs>
              <w:spacing w:before="240" w:line="240" w:lineRule="auto"/>
              <w:ind w:left="720"/>
              <w:jc w:val="center"/>
              <w:rPr>
                <w:snapToGrid w:val="0"/>
                <w:szCs w:val="24"/>
              </w:rPr>
            </w:pPr>
            <w:bookmarkStart w:id="183" w:name="_Toc158565649"/>
            <w:r w:rsidRPr="00FB632B">
              <w:rPr>
                <w:snapToGrid w:val="0"/>
                <w:szCs w:val="24"/>
              </w:rPr>
              <w:t>Показатели</w:t>
            </w:r>
            <w:bookmarkEnd w:id="183"/>
          </w:p>
        </w:tc>
        <w:tc>
          <w:tcPr>
            <w:tcW w:w="787" w:type="pct"/>
            <w:vAlign w:val="center"/>
          </w:tcPr>
          <w:p w:rsidR="002230DC" w:rsidRPr="00FB632B" w:rsidRDefault="002230DC" w:rsidP="003437FF">
            <w:pPr>
              <w:jc w:val="center"/>
              <w:rPr>
                <w:snapToGrid w:val="0"/>
              </w:rPr>
            </w:pPr>
            <w:r w:rsidRPr="00FB632B">
              <w:rPr>
                <w:snapToGrid w:val="0"/>
              </w:rPr>
              <w:t>Ед.изме-</w:t>
            </w:r>
          </w:p>
          <w:p w:rsidR="002230DC" w:rsidRPr="00FB632B" w:rsidRDefault="002230DC" w:rsidP="003437FF">
            <w:pPr>
              <w:jc w:val="center"/>
              <w:rPr>
                <w:snapToGrid w:val="0"/>
              </w:rPr>
            </w:pPr>
            <w:r w:rsidRPr="00FB632B">
              <w:rPr>
                <w:snapToGrid w:val="0"/>
              </w:rPr>
              <w:t>рения</w:t>
            </w:r>
          </w:p>
        </w:tc>
        <w:tc>
          <w:tcPr>
            <w:tcW w:w="798" w:type="pct"/>
            <w:vAlign w:val="center"/>
          </w:tcPr>
          <w:p w:rsidR="002230DC" w:rsidRPr="00FB632B" w:rsidRDefault="002230DC" w:rsidP="003437FF">
            <w:pPr>
              <w:jc w:val="center"/>
              <w:rPr>
                <w:snapToGrid w:val="0"/>
              </w:rPr>
            </w:pPr>
            <w:r w:rsidRPr="00FB632B">
              <w:rPr>
                <w:snapToGrid w:val="0"/>
              </w:rPr>
              <w:t>Сущест.</w:t>
            </w:r>
          </w:p>
          <w:p w:rsidR="002230DC" w:rsidRPr="00FB632B" w:rsidRDefault="002230DC" w:rsidP="003437FF">
            <w:pPr>
              <w:jc w:val="center"/>
              <w:rPr>
                <w:snapToGrid w:val="0"/>
              </w:rPr>
            </w:pPr>
            <w:r w:rsidRPr="00FB632B">
              <w:rPr>
                <w:snapToGrid w:val="0"/>
              </w:rPr>
              <w:t>положение</w:t>
            </w:r>
          </w:p>
        </w:tc>
        <w:tc>
          <w:tcPr>
            <w:tcW w:w="687" w:type="pct"/>
            <w:vAlign w:val="center"/>
          </w:tcPr>
          <w:p w:rsidR="002230DC" w:rsidRPr="00FB632B" w:rsidRDefault="002230DC" w:rsidP="003437FF">
            <w:pPr>
              <w:pStyle w:val="35"/>
              <w:jc w:val="center"/>
              <w:rPr>
                <w:sz w:val="24"/>
                <w:szCs w:val="24"/>
              </w:rPr>
            </w:pPr>
            <w:r w:rsidRPr="00FB632B">
              <w:rPr>
                <w:sz w:val="24"/>
                <w:szCs w:val="24"/>
              </w:rPr>
              <w:t>Первая очередь</w:t>
            </w:r>
          </w:p>
          <w:p w:rsidR="002230DC" w:rsidRPr="00FB632B" w:rsidRDefault="002230DC" w:rsidP="003437FF">
            <w:pPr>
              <w:jc w:val="center"/>
              <w:rPr>
                <w:snapToGrid w:val="0"/>
              </w:rPr>
            </w:pPr>
            <w:r w:rsidRPr="00FB632B">
              <w:rPr>
                <w:snapToGrid w:val="0"/>
              </w:rPr>
              <w:t>стр-ва</w:t>
            </w:r>
          </w:p>
        </w:tc>
        <w:tc>
          <w:tcPr>
            <w:tcW w:w="782" w:type="pct"/>
            <w:vAlign w:val="center"/>
          </w:tcPr>
          <w:p w:rsidR="002230DC" w:rsidRPr="00FB632B" w:rsidRDefault="002230DC" w:rsidP="003437FF">
            <w:pPr>
              <w:pStyle w:val="35"/>
              <w:jc w:val="center"/>
              <w:rPr>
                <w:sz w:val="24"/>
                <w:szCs w:val="24"/>
              </w:rPr>
            </w:pPr>
            <w:r w:rsidRPr="00FB632B">
              <w:rPr>
                <w:sz w:val="24"/>
                <w:szCs w:val="24"/>
              </w:rPr>
              <w:t>Расчетный</w:t>
            </w:r>
          </w:p>
          <w:p w:rsidR="002230DC" w:rsidRPr="00FB632B" w:rsidRDefault="002230DC" w:rsidP="003437FF">
            <w:pPr>
              <w:jc w:val="center"/>
              <w:rPr>
                <w:snapToGrid w:val="0"/>
              </w:rPr>
            </w:pPr>
            <w:r w:rsidRPr="00FB632B">
              <w:rPr>
                <w:snapToGrid w:val="0"/>
              </w:rPr>
              <w:t>срок</w:t>
            </w:r>
          </w:p>
        </w:tc>
      </w:tr>
      <w:tr w:rsidR="002230DC" w:rsidRPr="00FB632B" w:rsidTr="003437FF">
        <w:tc>
          <w:tcPr>
            <w:tcW w:w="389" w:type="pct"/>
            <w:vAlign w:val="center"/>
          </w:tcPr>
          <w:p w:rsidR="002230DC" w:rsidRPr="00FB632B" w:rsidRDefault="002230DC" w:rsidP="003437FF">
            <w:pPr>
              <w:jc w:val="center"/>
              <w:rPr>
                <w:b/>
                <w:snapToGrid w:val="0"/>
              </w:rPr>
            </w:pPr>
          </w:p>
        </w:tc>
        <w:tc>
          <w:tcPr>
            <w:tcW w:w="1557" w:type="pct"/>
            <w:vAlign w:val="center"/>
          </w:tcPr>
          <w:p w:rsidR="002230DC" w:rsidRPr="00FB632B" w:rsidRDefault="002230DC" w:rsidP="003437FF">
            <w:pPr>
              <w:jc w:val="center"/>
              <w:rPr>
                <w:b/>
                <w:snapToGrid w:val="0"/>
              </w:rPr>
            </w:pPr>
            <w:r w:rsidRPr="00FB632B">
              <w:rPr>
                <w:b/>
                <w:snapToGrid w:val="0"/>
              </w:rPr>
              <w:t>Территория</w:t>
            </w:r>
          </w:p>
        </w:tc>
        <w:tc>
          <w:tcPr>
            <w:tcW w:w="787" w:type="pct"/>
            <w:vAlign w:val="center"/>
          </w:tcPr>
          <w:p w:rsidR="002230DC" w:rsidRPr="00FB632B" w:rsidRDefault="002230DC" w:rsidP="003437FF">
            <w:pPr>
              <w:jc w:val="center"/>
              <w:rPr>
                <w:b/>
                <w:snapToGrid w:val="0"/>
              </w:rPr>
            </w:pPr>
          </w:p>
        </w:tc>
        <w:tc>
          <w:tcPr>
            <w:tcW w:w="798" w:type="pct"/>
            <w:vAlign w:val="center"/>
          </w:tcPr>
          <w:p w:rsidR="002230DC" w:rsidRPr="00FB632B" w:rsidRDefault="002230DC" w:rsidP="003437FF">
            <w:pPr>
              <w:jc w:val="center"/>
              <w:rPr>
                <w:b/>
                <w:snapToGrid w:val="0"/>
              </w:rPr>
            </w:pPr>
          </w:p>
        </w:tc>
        <w:tc>
          <w:tcPr>
            <w:tcW w:w="687" w:type="pct"/>
            <w:vAlign w:val="center"/>
          </w:tcPr>
          <w:p w:rsidR="002230DC" w:rsidRPr="00FB632B" w:rsidRDefault="002230DC" w:rsidP="003437FF">
            <w:pPr>
              <w:jc w:val="center"/>
              <w:rPr>
                <w:b/>
                <w:snapToGrid w:val="0"/>
              </w:rPr>
            </w:pPr>
          </w:p>
        </w:tc>
        <w:tc>
          <w:tcPr>
            <w:tcW w:w="782" w:type="pct"/>
            <w:vAlign w:val="center"/>
          </w:tcPr>
          <w:p w:rsidR="002230DC" w:rsidRPr="00FB632B" w:rsidRDefault="002230DC" w:rsidP="003437FF">
            <w:pPr>
              <w:jc w:val="center"/>
              <w:rPr>
                <w:b/>
                <w:snapToGrid w:val="0"/>
              </w:rPr>
            </w:pPr>
          </w:p>
        </w:tc>
      </w:tr>
      <w:tr w:rsidR="002230DC" w:rsidRPr="00FB632B" w:rsidTr="003437FF">
        <w:tc>
          <w:tcPr>
            <w:tcW w:w="389" w:type="pct"/>
            <w:vAlign w:val="center"/>
          </w:tcPr>
          <w:p w:rsidR="002230DC" w:rsidRPr="00FB632B" w:rsidRDefault="002230DC" w:rsidP="003437FF">
            <w:pPr>
              <w:jc w:val="center"/>
              <w:rPr>
                <w:snapToGrid w:val="0"/>
              </w:rPr>
            </w:pPr>
            <w:r w:rsidRPr="00FB632B">
              <w:rPr>
                <w:snapToGrid w:val="0"/>
              </w:rPr>
              <w:t>1.</w:t>
            </w:r>
          </w:p>
        </w:tc>
        <w:tc>
          <w:tcPr>
            <w:tcW w:w="1557" w:type="pct"/>
            <w:vAlign w:val="center"/>
          </w:tcPr>
          <w:p w:rsidR="002230DC" w:rsidRPr="00FB632B" w:rsidRDefault="002230DC" w:rsidP="003437FF">
            <w:pPr>
              <w:jc w:val="center"/>
              <w:rPr>
                <w:snapToGrid w:val="0"/>
              </w:rPr>
            </w:pPr>
            <w:r w:rsidRPr="00FB632B">
              <w:rPr>
                <w:snapToGrid w:val="0"/>
              </w:rPr>
              <w:t>Общая площадь земель</w:t>
            </w:r>
          </w:p>
        </w:tc>
        <w:tc>
          <w:tcPr>
            <w:tcW w:w="787" w:type="pct"/>
            <w:vAlign w:val="center"/>
          </w:tcPr>
          <w:p w:rsidR="002230DC" w:rsidRPr="00FB632B" w:rsidRDefault="002230DC" w:rsidP="003437FF">
            <w:pPr>
              <w:jc w:val="center"/>
              <w:rPr>
                <w:snapToGrid w:val="0"/>
              </w:rPr>
            </w:pPr>
            <w:r w:rsidRPr="00FB632B">
              <w:rPr>
                <w:snapToGrid w:val="0"/>
              </w:rPr>
              <w:t>га</w:t>
            </w:r>
          </w:p>
        </w:tc>
        <w:tc>
          <w:tcPr>
            <w:tcW w:w="798" w:type="pct"/>
            <w:vAlign w:val="center"/>
          </w:tcPr>
          <w:p w:rsidR="002230DC" w:rsidRPr="00FB632B" w:rsidRDefault="008637FF" w:rsidP="003437FF">
            <w:pPr>
              <w:jc w:val="center"/>
              <w:rPr>
                <w:snapToGrid w:val="0"/>
              </w:rPr>
            </w:pPr>
            <w:r>
              <w:rPr>
                <w:snapToGrid w:val="0"/>
              </w:rPr>
              <w:t>45367</w:t>
            </w:r>
          </w:p>
        </w:tc>
        <w:tc>
          <w:tcPr>
            <w:tcW w:w="687" w:type="pct"/>
            <w:vAlign w:val="center"/>
          </w:tcPr>
          <w:p w:rsidR="002230DC" w:rsidRPr="00FB632B" w:rsidRDefault="008637FF" w:rsidP="003437FF">
            <w:pPr>
              <w:jc w:val="center"/>
              <w:rPr>
                <w:snapToGrid w:val="0"/>
              </w:rPr>
            </w:pPr>
            <w:r>
              <w:rPr>
                <w:snapToGrid w:val="0"/>
              </w:rPr>
              <w:t>45367</w:t>
            </w:r>
          </w:p>
        </w:tc>
        <w:tc>
          <w:tcPr>
            <w:tcW w:w="782" w:type="pct"/>
            <w:vAlign w:val="center"/>
          </w:tcPr>
          <w:p w:rsidR="002230DC" w:rsidRPr="00FB632B" w:rsidRDefault="008637FF" w:rsidP="003437FF">
            <w:pPr>
              <w:jc w:val="center"/>
              <w:rPr>
                <w:snapToGrid w:val="0"/>
              </w:rPr>
            </w:pPr>
            <w:r>
              <w:rPr>
                <w:snapToGrid w:val="0"/>
              </w:rPr>
              <w:t>45367</w:t>
            </w:r>
          </w:p>
        </w:tc>
      </w:tr>
      <w:tr w:rsidR="002230DC" w:rsidRPr="00FB632B" w:rsidTr="003437FF">
        <w:tc>
          <w:tcPr>
            <w:tcW w:w="389" w:type="pct"/>
            <w:vAlign w:val="center"/>
          </w:tcPr>
          <w:p w:rsidR="002230DC" w:rsidRPr="00FB632B" w:rsidRDefault="002230DC" w:rsidP="003437FF">
            <w:pPr>
              <w:jc w:val="center"/>
              <w:rPr>
                <w:b/>
                <w:snapToGrid w:val="0"/>
              </w:rPr>
            </w:pPr>
          </w:p>
        </w:tc>
        <w:tc>
          <w:tcPr>
            <w:tcW w:w="1557" w:type="pct"/>
            <w:vAlign w:val="center"/>
          </w:tcPr>
          <w:p w:rsidR="002230DC" w:rsidRPr="00FB632B" w:rsidRDefault="002230DC" w:rsidP="003437FF">
            <w:pPr>
              <w:jc w:val="center"/>
              <w:rPr>
                <w:b/>
                <w:snapToGrid w:val="0"/>
              </w:rPr>
            </w:pPr>
            <w:r w:rsidRPr="00FB632B">
              <w:rPr>
                <w:b/>
                <w:snapToGrid w:val="0"/>
              </w:rPr>
              <w:t>Население</w:t>
            </w:r>
          </w:p>
        </w:tc>
        <w:tc>
          <w:tcPr>
            <w:tcW w:w="787" w:type="pct"/>
            <w:vAlign w:val="center"/>
          </w:tcPr>
          <w:p w:rsidR="002230DC" w:rsidRPr="00FB632B" w:rsidRDefault="002230DC" w:rsidP="003437FF">
            <w:pPr>
              <w:jc w:val="center"/>
              <w:rPr>
                <w:b/>
                <w:snapToGrid w:val="0"/>
              </w:rPr>
            </w:pPr>
          </w:p>
        </w:tc>
        <w:tc>
          <w:tcPr>
            <w:tcW w:w="798" w:type="pct"/>
            <w:vAlign w:val="center"/>
          </w:tcPr>
          <w:p w:rsidR="002230DC" w:rsidRPr="00FB632B" w:rsidRDefault="002230DC" w:rsidP="003437FF">
            <w:pPr>
              <w:jc w:val="center"/>
              <w:rPr>
                <w:b/>
                <w:snapToGrid w:val="0"/>
              </w:rPr>
            </w:pPr>
          </w:p>
        </w:tc>
        <w:tc>
          <w:tcPr>
            <w:tcW w:w="687" w:type="pct"/>
            <w:vAlign w:val="center"/>
          </w:tcPr>
          <w:p w:rsidR="002230DC" w:rsidRPr="00FB632B" w:rsidRDefault="002230DC" w:rsidP="003437FF">
            <w:pPr>
              <w:jc w:val="center"/>
              <w:rPr>
                <w:b/>
                <w:snapToGrid w:val="0"/>
              </w:rPr>
            </w:pPr>
          </w:p>
        </w:tc>
        <w:tc>
          <w:tcPr>
            <w:tcW w:w="782" w:type="pct"/>
            <w:vAlign w:val="center"/>
          </w:tcPr>
          <w:p w:rsidR="002230DC" w:rsidRPr="00FB632B" w:rsidRDefault="002230DC" w:rsidP="003437FF">
            <w:pPr>
              <w:jc w:val="center"/>
              <w:rPr>
                <w:b/>
                <w:snapToGrid w:val="0"/>
              </w:rPr>
            </w:pPr>
          </w:p>
        </w:tc>
      </w:tr>
      <w:tr w:rsidR="002230DC" w:rsidRPr="00FB632B" w:rsidTr="003437FF">
        <w:tc>
          <w:tcPr>
            <w:tcW w:w="389" w:type="pct"/>
            <w:vAlign w:val="center"/>
          </w:tcPr>
          <w:p w:rsidR="002230DC" w:rsidRPr="00FB632B" w:rsidRDefault="002230DC" w:rsidP="003437FF">
            <w:pPr>
              <w:jc w:val="center"/>
              <w:rPr>
                <w:snapToGrid w:val="0"/>
              </w:rPr>
            </w:pPr>
            <w:r w:rsidRPr="00FB632B">
              <w:rPr>
                <w:snapToGrid w:val="0"/>
              </w:rPr>
              <w:t>2.</w:t>
            </w:r>
          </w:p>
        </w:tc>
        <w:tc>
          <w:tcPr>
            <w:tcW w:w="1557" w:type="pct"/>
            <w:vAlign w:val="center"/>
          </w:tcPr>
          <w:p w:rsidR="002230DC" w:rsidRPr="00FB632B" w:rsidRDefault="002230DC" w:rsidP="003437FF">
            <w:pPr>
              <w:rPr>
                <w:snapToGrid w:val="0"/>
              </w:rPr>
            </w:pPr>
            <w:r w:rsidRPr="00FB632B">
              <w:rPr>
                <w:snapToGrid w:val="0"/>
              </w:rPr>
              <w:t>Численность населения</w:t>
            </w:r>
          </w:p>
        </w:tc>
        <w:tc>
          <w:tcPr>
            <w:tcW w:w="787" w:type="pct"/>
            <w:vAlign w:val="center"/>
          </w:tcPr>
          <w:p w:rsidR="002230DC" w:rsidRPr="00FB632B" w:rsidRDefault="002230DC" w:rsidP="003437FF">
            <w:pPr>
              <w:jc w:val="center"/>
              <w:rPr>
                <w:snapToGrid w:val="0"/>
              </w:rPr>
            </w:pPr>
            <w:r w:rsidRPr="00FB632B">
              <w:rPr>
                <w:snapToGrid w:val="0"/>
              </w:rPr>
              <w:t>чел.</w:t>
            </w:r>
          </w:p>
        </w:tc>
        <w:tc>
          <w:tcPr>
            <w:tcW w:w="798" w:type="pct"/>
            <w:vAlign w:val="center"/>
          </w:tcPr>
          <w:p w:rsidR="002230DC" w:rsidRPr="00FB632B" w:rsidRDefault="002230DC" w:rsidP="003437FF">
            <w:pPr>
              <w:jc w:val="center"/>
            </w:pPr>
            <w:r>
              <w:t>1300</w:t>
            </w:r>
          </w:p>
        </w:tc>
        <w:tc>
          <w:tcPr>
            <w:tcW w:w="687" w:type="pct"/>
            <w:vAlign w:val="center"/>
          </w:tcPr>
          <w:p w:rsidR="002230DC" w:rsidRPr="00FB632B" w:rsidRDefault="002230DC" w:rsidP="003437FF">
            <w:pPr>
              <w:jc w:val="center"/>
            </w:pPr>
            <w:r>
              <w:t>135</w:t>
            </w:r>
            <w:r w:rsidRPr="00FB632B">
              <w:t>0</w:t>
            </w:r>
          </w:p>
        </w:tc>
        <w:tc>
          <w:tcPr>
            <w:tcW w:w="782" w:type="pct"/>
            <w:vAlign w:val="center"/>
          </w:tcPr>
          <w:p w:rsidR="002230DC" w:rsidRPr="00FB632B" w:rsidRDefault="002230DC" w:rsidP="003437FF">
            <w:pPr>
              <w:jc w:val="center"/>
            </w:pPr>
            <w:r w:rsidRPr="00FB632B">
              <w:t>1</w:t>
            </w:r>
            <w:r>
              <w:t>40</w:t>
            </w:r>
            <w:r w:rsidRPr="00FB632B">
              <w:t>0</w:t>
            </w:r>
          </w:p>
        </w:tc>
      </w:tr>
      <w:tr w:rsidR="002230DC" w:rsidRPr="00FB632B" w:rsidTr="003437FF">
        <w:tc>
          <w:tcPr>
            <w:tcW w:w="389" w:type="pct"/>
            <w:vAlign w:val="center"/>
          </w:tcPr>
          <w:p w:rsidR="002230DC" w:rsidRPr="00FB632B" w:rsidRDefault="002230DC" w:rsidP="003437FF">
            <w:pPr>
              <w:jc w:val="center"/>
              <w:rPr>
                <w:snapToGrid w:val="0"/>
              </w:rPr>
            </w:pPr>
            <w:r w:rsidRPr="00FB632B">
              <w:rPr>
                <w:snapToGrid w:val="0"/>
              </w:rPr>
              <w:t>3.</w:t>
            </w:r>
          </w:p>
        </w:tc>
        <w:tc>
          <w:tcPr>
            <w:tcW w:w="1557" w:type="pct"/>
            <w:vAlign w:val="center"/>
          </w:tcPr>
          <w:p w:rsidR="002230DC" w:rsidRPr="00FB632B" w:rsidRDefault="002230DC" w:rsidP="003437FF">
            <w:pPr>
              <w:rPr>
                <w:snapToGrid w:val="0"/>
              </w:rPr>
            </w:pPr>
            <w:r w:rsidRPr="00FB632B">
              <w:rPr>
                <w:snapToGrid w:val="0"/>
              </w:rPr>
              <w:t>Возрастная структура населения:</w:t>
            </w:r>
          </w:p>
        </w:tc>
        <w:tc>
          <w:tcPr>
            <w:tcW w:w="787" w:type="pct"/>
            <w:vAlign w:val="center"/>
          </w:tcPr>
          <w:p w:rsidR="002230DC" w:rsidRPr="00FB632B" w:rsidRDefault="002230DC" w:rsidP="003437FF">
            <w:pPr>
              <w:jc w:val="center"/>
              <w:rPr>
                <w:snapToGrid w:val="0"/>
              </w:rPr>
            </w:pPr>
          </w:p>
        </w:tc>
        <w:tc>
          <w:tcPr>
            <w:tcW w:w="798" w:type="pct"/>
            <w:vAlign w:val="center"/>
          </w:tcPr>
          <w:p w:rsidR="002230DC" w:rsidRPr="00FB632B" w:rsidRDefault="002230DC" w:rsidP="003437FF">
            <w:pPr>
              <w:jc w:val="center"/>
              <w:rPr>
                <w:snapToGrid w:val="0"/>
              </w:rPr>
            </w:pPr>
          </w:p>
        </w:tc>
        <w:tc>
          <w:tcPr>
            <w:tcW w:w="687" w:type="pct"/>
            <w:vAlign w:val="center"/>
          </w:tcPr>
          <w:p w:rsidR="002230DC" w:rsidRPr="00FB632B" w:rsidRDefault="002230DC" w:rsidP="003437FF">
            <w:pPr>
              <w:jc w:val="center"/>
              <w:rPr>
                <w:snapToGrid w:val="0"/>
              </w:rPr>
            </w:pPr>
          </w:p>
        </w:tc>
        <w:tc>
          <w:tcPr>
            <w:tcW w:w="782" w:type="pct"/>
            <w:vAlign w:val="center"/>
          </w:tcPr>
          <w:p w:rsidR="002230DC" w:rsidRPr="00FB632B" w:rsidRDefault="002230DC" w:rsidP="003437FF">
            <w:pPr>
              <w:jc w:val="center"/>
              <w:rPr>
                <w:snapToGrid w:val="0"/>
              </w:rPr>
            </w:pPr>
          </w:p>
        </w:tc>
      </w:tr>
      <w:tr w:rsidR="002230DC" w:rsidRPr="00FB632B" w:rsidTr="003437FF">
        <w:tc>
          <w:tcPr>
            <w:tcW w:w="389" w:type="pct"/>
            <w:vAlign w:val="center"/>
          </w:tcPr>
          <w:p w:rsidR="002230DC" w:rsidRPr="00FB632B" w:rsidRDefault="002230DC" w:rsidP="003437FF">
            <w:pPr>
              <w:jc w:val="center"/>
              <w:rPr>
                <w:snapToGrid w:val="0"/>
              </w:rPr>
            </w:pPr>
          </w:p>
        </w:tc>
        <w:tc>
          <w:tcPr>
            <w:tcW w:w="1557" w:type="pct"/>
            <w:vAlign w:val="center"/>
          </w:tcPr>
          <w:p w:rsidR="002230DC" w:rsidRPr="00FB632B" w:rsidRDefault="002230DC" w:rsidP="003437FF">
            <w:pPr>
              <w:rPr>
                <w:snapToGrid w:val="0"/>
              </w:rPr>
            </w:pPr>
            <w:r w:rsidRPr="00FB632B">
              <w:rPr>
                <w:snapToGrid w:val="0"/>
              </w:rPr>
              <w:t>дети до 15 лет</w:t>
            </w:r>
          </w:p>
        </w:tc>
        <w:tc>
          <w:tcPr>
            <w:tcW w:w="787" w:type="pct"/>
            <w:vAlign w:val="center"/>
          </w:tcPr>
          <w:p w:rsidR="002230DC" w:rsidRPr="00FB632B" w:rsidRDefault="002230DC" w:rsidP="003437FF">
            <w:pPr>
              <w:jc w:val="center"/>
              <w:rPr>
                <w:snapToGrid w:val="0"/>
              </w:rPr>
            </w:pPr>
            <w:r w:rsidRPr="00FB632B">
              <w:rPr>
                <w:snapToGrid w:val="0"/>
              </w:rPr>
              <w:t>чел./%</w:t>
            </w:r>
          </w:p>
        </w:tc>
        <w:tc>
          <w:tcPr>
            <w:tcW w:w="798" w:type="pct"/>
            <w:vAlign w:val="center"/>
          </w:tcPr>
          <w:p w:rsidR="002230DC" w:rsidRPr="00FB632B" w:rsidRDefault="002230DC" w:rsidP="003437FF">
            <w:pPr>
              <w:jc w:val="center"/>
              <w:rPr>
                <w:snapToGrid w:val="0"/>
              </w:rPr>
            </w:pPr>
            <w:r>
              <w:rPr>
                <w:snapToGrid w:val="0"/>
              </w:rPr>
              <w:t>224/17,2</w:t>
            </w:r>
          </w:p>
        </w:tc>
        <w:tc>
          <w:tcPr>
            <w:tcW w:w="687" w:type="pct"/>
            <w:vAlign w:val="center"/>
          </w:tcPr>
          <w:p w:rsidR="002230DC" w:rsidRPr="00FB632B" w:rsidRDefault="002230DC" w:rsidP="003437FF">
            <w:pPr>
              <w:jc w:val="center"/>
              <w:rPr>
                <w:snapToGrid w:val="0"/>
              </w:rPr>
            </w:pPr>
            <w:r>
              <w:rPr>
                <w:snapToGrid w:val="0"/>
              </w:rPr>
              <w:t>234/17,3</w:t>
            </w:r>
          </w:p>
        </w:tc>
        <w:tc>
          <w:tcPr>
            <w:tcW w:w="782" w:type="pct"/>
            <w:vAlign w:val="center"/>
          </w:tcPr>
          <w:p w:rsidR="002230DC" w:rsidRPr="00FB632B" w:rsidRDefault="002230DC" w:rsidP="003437FF">
            <w:pPr>
              <w:jc w:val="center"/>
              <w:rPr>
                <w:snapToGrid w:val="0"/>
              </w:rPr>
            </w:pPr>
            <w:r>
              <w:rPr>
                <w:snapToGrid w:val="0"/>
              </w:rPr>
              <w:t>244/17,4</w:t>
            </w:r>
          </w:p>
        </w:tc>
      </w:tr>
      <w:tr w:rsidR="002230DC" w:rsidRPr="00FB632B" w:rsidTr="003437FF">
        <w:tc>
          <w:tcPr>
            <w:tcW w:w="389" w:type="pct"/>
            <w:vAlign w:val="center"/>
          </w:tcPr>
          <w:p w:rsidR="002230DC" w:rsidRPr="00FB632B" w:rsidRDefault="002230DC" w:rsidP="003437FF">
            <w:pPr>
              <w:jc w:val="center"/>
              <w:rPr>
                <w:snapToGrid w:val="0"/>
              </w:rPr>
            </w:pPr>
          </w:p>
        </w:tc>
        <w:tc>
          <w:tcPr>
            <w:tcW w:w="1557" w:type="pct"/>
            <w:vAlign w:val="center"/>
          </w:tcPr>
          <w:p w:rsidR="002230DC" w:rsidRPr="00FB632B" w:rsidRDefault="002230DC" w:rsidP="003437FF">
            <w:pPr>
              <w:rPr>
                <w:snapToGrid w:val="0"/>
              </w:rPr>
            </w:pPr>
            <w:r w:rsidRPr="00FB632B">
              <w:rPr>
                <w:snapToGrid w:val="0"/>
              </w:rPr>
              <w:t>население в трудоспособном возрасте</w:t>
            </w:r>
          </w:p>
        </w:tc>
        <w:tc>
          <w:tcPr>
            <w:tcW w:w="787" w:type="pct"/>
            <w:vAlign w:val="center"/>
          </w:tcPr>
          <w:p w:rsidR="002230DC" w:rsidRPr="00FB632B" w:rsidRDefault="002230DC" w:rsidP="003437FF">
            <w:pPr>
              <w:jc w:val="center"/>
              <w:rPr>
                <w:snapToGrid w:val="0"/>
              </w:rPr>
            </w:pPr>
            <w:r w:rsidRPr="00FB632B">
              <w:rPr>
                <w:snapToGrid w:val="0"/>
              </w:rPr>
              <w:t>чел./%</w:t>
            </w:r>
          </w:p>
        </w:tc>
        <w:tc>
          <w:tcPr>
            <w:tcW w:w="798" w:type="pct"/>
            <w:vAlign w:val="center"/>
          </w:tcPr>
          <w:p w:rsidR="002230DC" w:rsidRPr="00FB632B" w:rsidRDefault="002230DC" w:rsidP="003437FF">
            <w:pPr>
              <w:jc w:val="center"/>
              <w:rPr>
                <w:snapToGrid w:val="0"/>
              </w:rPr>
            </w:pPr>
            <w:r>
              <w:rPr>
                <w:snapToGrid w:val="0"/>
              </w:rPr>
              <w:t>821/63,2</w:t>
            </w:r>
          </w:p>
        </w:tc>
        <w:tc>
          <w:tcPr>
            <w:tcW w:w="687" w:type="pct"/>
            <w:vAlign w:val="center"/>
          </w:tcPr>
          <w:p w:rsidR="002230DC" w:rsidRPr="00FB632B" w:rsidRDefault="002230DC" w:rsidP="003437FF">
            <w:pPr>
              <w:jc w:val="center"/>
              <w:rPr>
                <w:snapToGrid w:val="0"/>
              </w:rPr>
            </w:pPr>
            <w:r>
              <w:rPr>
                <w:snapToGrid w:val="0"/>
              </w:rPr>
              <w:t>803/59,5</w:t>
            </w:r>
          </w:p>
        </w:tc>
        <w:tc>
          <w:tcPr>
            <w:tcW w:w="782" w:type="pct"/>
            <w:vAlign w:val="center"/>
          </w:tcPr>
          <w:p w:rsidR="002230DC" w:rsidRPr="00FB632B" w:rsidRDefault="002230DC" w:rsidP="003437FF">
            <w:pPr>
              <w:jc w:val="center"/>
              <w:rPr>
                <w:snapToGrid w:val="0"/>
              </w:rPr>
            </w:pPr>
            <w:r>
              <w:rPr>
                <w:snapToGrid w:val="0"/>
              </w:rPr>
              <w:t>814/58,2</w:t>
            </w:r>
          </w:p>
        </w:tc>
      </w:tr>
      <w:tr w:rsidR="002230DC" w:rsidRPr="00FB632B" w:rsidTr="003437FF">
        <w:tc>
          <w:tcPr>
            <w:tcW w:w="389" w:type="pct"/>
            <w:vAlign w:val="center"/>
          </w:tcPr>
          <w:p w:rsidR="002230DC" w:rsidRPr="00FB632B" w:rsidRDefault="002230DC" w:rsidP="003437FF">
            <w:pPr>
              <w:jc w:val="center"/>
              <w:rPr>
                <w:snapToGrid w:val="0"/>
              </w:rPr>
            </w:pPr>
          </w:p>
        </w:tc>
        <w:tc>
          <w:tcPr>
            <w:tcW w:w="1557" w:type="pct"/>
            <w:vAlign w:val="center"/>
          </w:tcPr>
          <w:p w:rsidR="002230DC" w:rsidRPr="00FB632B" w:rsidRDefault="002230DC" w:rsidP="003437FF">
            <w:pPr>
              <w:rPr>
                <w:snapToGrid w:val="0"/>
              </w:rPr>
            </w:pPr>
            <w:r w:rsidRPr="00FB632B">
              <w:rPr>
                <w:snapToGrid w:val="0"/>
              </w:rPr>
              <w:t>население старше трудоспособного возраста</w:t>
            </w:r>
          </w:p>
        </w:tc>
        <w:tc>
          <w:tcPr>
            <w:tcW w:w="787" w:type="pct"/>
            <w:vAlign w:val="center"/>
          </w:tcPr>
          <w:p w:rsidR="002230DC" w:rsidRPr="00FB632B" w:rsidRDefault="002230DC" w:rsidP="003437FF">
            <w:pPr>
              <w:jc w:val="center"/>
              <w:rPr>
                <w:snapToGrid w:val="0"/>
              </w:rPr>
            </w:pPr>
            <w:r w:rsidRPr="00FB632B">
              <w:rPr>
                <w:snapToGrid w:val="0"/>
              </w:rPr>
              <w:t>чел./%</w:t>
            </w:r>
          </w:p>
        </w:tc>
        <w:tc>
          <w:tcPr>
            <w:tcW w:w="798" w:type="pct"/>
            <w:vAlign w:val="center"/>
          </w:tcPr>
          <w:p w:rsidR="002230DC" w:rsidRPr="00FB632B" w:rsidRDefault="002230DC" w:rsidP="003437FF">
            <w:pPr>
              <w:jc w:val="center"/>
              <w:rPr>
                <w:snapToGrid w:val="0"/>
              </w:rPr>
            </w:pPr>
            <w:r>
              <w:rPr>
                <w:snapToGrid w:val="0"/>
              </w:rPr>
              <w:t>293/22,6</w:t>
            </w:r>
          </w:p>
        </w:tc>
        <w:tc>
          <w:tcPr>
            <w:tcW w:w="687" w:type="pct"/>
            <w:vAlign w:val="center"/>
          </w:tcPr>
          <w:p w:rsidR="002230DC" w:rsidRPr="00FB632B" w:rsidRDefault="002230DC" w:rsidP="003437FF">
            <w:pPr>
              <w:jc w:val="center"/>
              <w:rPr>
                <w:snapToGrid w:val="0"/>
              </w:rPr>
            </w:pPr>
            <w:r>
              <w:rPr>
                <w:snapToGrid w:val="0"/>
              </w:rPr>
              <w:t>313/23,2</w:t>
            </w:r>
          </w:p>
        </w:tc>
        <w:tc>
          <w:tcPr>
            <w:tcW w:w="782" w:type="pct"/>
            <w:vAlign w:val="center"/>
          </w:tcPr>
          <w:p w:rsidR="002230DC" w:rsidRPr="00FB632B" w:rsidRDefault="002230DC" w:rsidP="003437FF">
            <w:pPr>
              <w:jc w:val="center"/>
              <w:rPr>
                <w:snapToGrid w:val="0"/>
              </w:rPr>
            </w:pPr>
            <w:r>
              <w:rPr>
                <w:snapToGrid w:val="0"/>
              </w:rPr>
              <w:t>333/23,8</w:t>
            </w:r>
          </w:p>
        </w:tc>
      </w:tr>
      <w:tr w:rsidR="002230DC" w:rsidRPr="00FB632B" w:rsidTr="003437FF">
        <w:tc>
          <w:tcPr>
            <w:tcW w:w="389" w:type="pct"/>
            <w:vAlign w:val="center"/>
          </w:tcPr>
          <w:p w:rsidR="002230DC" w:rsidRPr="00FB632B" w:rsidRDefault="002230DC" w:rsidP="003437FF">
            <w:pPr>
              <w:jc w:val="center"/>
              <w:rPr>
                <w:snapToGrid w:val="0"/>
              </w:rPr>
            </w:pPr>
            <w:r w:rsidRPr="00FB632B">
              <w:rPr>
                <w:snapToGrid w:val="0"/>
              </w:rPr>
              <w:t>4.</w:t>
            </w:r>
          </w:p>
        </w:tc>
        <w:tc>
          <w:tcPr>
            <w:tcW w:w="1557" w:type="pct"/>
            <w:vAlign w:val="center"/>
          </w:tcPr>
          <w:p w:rsidR="002230DC" w:rsidRPr="00FB632B" w:rsidRDefault="002230DC" w:rsidP="003437FF">
            <w:pPr>
              <w:rPr>
                <w:snapToGrid w:val="0"/>
              </w:rPr>
            </w:pPr>
            <w:r w:rsidRPr="00FB632B">
              <w:rPr>
                <w:snapToGrid w:val="0"/>
              </w:rPr>
              <w:t>Численность занятого населения</w:t>
            </w:r>
            <w:r>
              <w:rPr>
                <w:snapToGrid w:val="0"/>
              </w:rPr>
              <w:t xml:space="preserve"> а экономике поселения</w:t>
            </w:r>
          </w:p>
        </w:tc>
        <w:tc>
          <w:tcPr>
            <w:tcW w:w="787" w:type="pct"/>
            <w:vAlign w:val="center"/>
          </w:tcPr>
          <w:p w:rsidR="002230DC" w:rsidRPr="00FB632B" w:rsidRDefault="002230DC" w:rsidP="003437FF">
            <w:pPr>
              <w:jc w:val="center"/>
              <w:rPr>
                <w:snapToGrid w:val="0"/>
              </w:rPr>
            </w:pPr>
            <w:r w:rsidRPr="00FB632B">
              <w:rPr>
                <w:snapToGrid w:val="0"/>
              </w:rPr>
              <w:t>чел./%</w:t>
            </w:r>
          </w:p>
        </w:tc>
        <w:tc>
          <w:tcPr>
            <w:tcW w:w="798" w:type="pct"/>
            <w:vAlign w:val="center"/>
          </w:tcPr>
          <w:p w:rsidR="002230DC" w:rsidRPr="00FB632B" w:rsidRDefault="002230DC" w:rsidP="003437FF">
            <w:pPr>
              <w:jc w:val="center"/>
              <w:rPr>
                <w:snapToGrid w:val="0"/>
              </w:rPr>
            </w:pPr>
            <w:r>
              <w:rPr>
                <w:snapToGrid w:val="0"/>
              </w:rPr>
              <w:t>135/10,4</w:t>
            </w:r>
          </w:p>
        </w:tc>
        <w:tc>
          <w:tcPr>
            <w:tcW w:w="687" w:type="pct"/>
            <w:vAlign w:val="center"/>
          </w:tcPr>
          <w:p w:rsidR="002230DC" w:rsidRPr="00FB632B" w:rsidRDefault="002230DC" w:rsidP="003437FF">
            <w:pPr>
              <w:jc w:val="center"/>
              <w:rPr>
                <w:snapToGrid w:val="0"/>
              </w:rPr>
            </w:pPr>
            <w:r>
              <w:rPr>
                <w:snapToGrid w:val="0"/>
              </w:rPr>
              <w:t>239/17,7</w:t>
            </w:r>
          </w:p>
        </w:tc>
        <w:tc>
          <w:tcPr>
            <w:tcW w:w="782" w:type="pct"/>
            <w:vAlign w:val="center"/>
          </w:tcPr>
          <w:p w:rsidR="002230DC" w:rsidRPr="00FB632B" w:rsidRDefault="002230DC" w:rsidP="003437FF">
            <w:pPr>
              <w:jc w:val="center"/>
              <w:rPr>
                <w:snapToGrid w:val="0"/>
              </w:rPr>
            </w:pPr>
            <w:r>
              <w:rPr>
                <w:snapToGrid w:val="0"/>
              </w:rPr>
              <w:t>294/21,0</w:t>
            </w:r>
          </w:p>
        </w:tc>
      </w:tr>
      <w:tr w:rsidR="002230DC" w:rsidRPr="00FB632B" w:rsidTr="003437FF">
        <w:tc>
          <w:tcPr>
            <w:tcW w:w="389" w:type="pct"/>
            <w:vAlign w:val="center"/>
          </w:tcPr>
          <w:p w:rsidR="002230DC" w:rsidRPr="00FB632B" w:rsidRDefault="002230DC" w:rsidP="003437FF">
            <w:pPr>
              <w:jc w:val="center"/>
              <w:rPr>
                <w:b/>
                <w:snapToGrid w:val="0"/>
              </w:rPr>
            </w:pPr>
          </w:p>
        </w:tc>
        <w:tc>
          <w:tcPr>
            <w:tcW w:w="1557" w:type="pct"/>
            <w:vAlign w:val="center"/>
          </w:tcPr>
          <w:p w:rsidR="002230DC" w:rsidRPr="00FB632B" w:rsidRDefault="002230DC" w:rsidP="003437FF">
            <w:pPr>
              <w:jc w:val="center"/>
              <w:rPr>
                <w:b/>
                <w:snapToGrid w:val="0"/>
              </w:rPr>
            </w:pPr>
            <w:r w:rsidRPr="00FB632B">
              <w:rPr>
                <w:b/>
                <w:snapToGrid w:val="0"/>
              </w:rPr>
              <w:t>Жилищное строительство</w:t>
            </w:r>
          </w:p>
        </w:tc>
        <w:tc>
          <w:tcPr>
            <w:tcW w:w="787" w:type="pct"/>
            <w:vAlign w:val="center"/>
          </w:tcPr>
          <w:p w:rsidR="002230DC" w:rsidRPr="00FB632B" w:rsidRDefault="002230DC" w:rsidP="003437FF">
            <w:pPr>
              <w:jc w:val="center"/>
              <w:rPr>
                <w:b/>
                <w:snapToGrid w:val="0"/>
              </w:rPr>
            </w:pPr>
          </w:p>
        </w:tc>
        <w:tc>
          <w:tcPr>
            <w:tcW w:w="798" w:type="pct"/>
            <w:vAlign w:val="center"/>
          </w:tcPr>
          <w:p w:rsidR="002230DC" w:rsidRPr="00FB632B" w:rsidRDefault="002230DC" w:rsidP="003437FF">
            <w:pPr>
              <w:jc w:val="center"/>
              <w:rPr>
                <w:b/>
                <w:snapToGrid w:val="0"/>
              </w:rPr>
            </w:pPr>
          </w:p>
        </w:tc>
        <w:tc>
          <w:tcPr>
            <w:tcW w:w="687" w:type="pct"/>
            <w:vAlign w:val="center"/>
          </w:tcPr>
          <w:p w:rsidR="002230DC" w:rsidRPr="00FB632B" w:rsidRDefault="002230DC" w:rsidP="003437FF">
            <w:pPr>
              <w:jc w:val="center"/>
              <w:rPr>
                <w:b/>
                <w:snapToGrid w:val="0"/>
              </w:rPr>
            </w:pPr>
          </w:p>
        </w:tc>
        <w:tc>
          <w:tcPr>
            <w:tcW w:w="782" w:type="pct"/>
            <w:vAlign w:val="center"/>
          </w:tcPr>
          <w:p w:rsidR="002230DC" w:rsidRPr="00FB632B" w:rsidRDefault="002230DC" w:rsidP="003437FF">
            <w:pPr>
              <w:jc w:val="center"/>
              <w:rPr>
                <w:b/>
                <w:snapToGrid w:val="0"/>
              </w:rPr>
            </w:pPr>
          </w:p>
        </w:tc>
      </w:tr>
      <w:tr w:rsidR="002230DC" w:rsidRPr="00FB632B" w:rsidTr="003437FF">
        <w:tc>
          <w:tcPr>
            <w:tcW w:w="389" w:type="pct"/>
            <w:vAlign w:val="center"/>
          </w:tcPr>
          <w:p w:rsidR="002230DC" w:rsidRPr="00FB632B" w:rsidRDefault="002230DC" w:rsidP="003437FF">
            <w:pPr>
              <w:jc w:val="center"/>
              <w:rPr>
                <w:snapToGrid w:val="0"/>
              </w:rPr>
            </w:pPr>
            <w:r w:rsidRPr="00FB632B">
              <w:rPr>
                <w:snapToGrid w:val="0"/>
              </w:rPr>
              <w:t>5.</w:t>
            </w:r>
          </w:p>
        </w:tc>
        <w:tc>
          <w:tcPr>
            <w:tcW w:w="1557" w:type="pct"/>
            <w:vAlign w:val="center"/>
          </w:tcPr>
          <w:p w:rsidR="002230DC" w:rsidRPr="00FB632B" w:rsidRDefault="002230DC" w:rsidP="003437FF">
            <w:pPr>
              <w:rPr>
                <w:snapToGrid w:val="0"/>
              </w:rPr>
            </w:pPr>
            <w:r w:rsidRPr="00FB632B">
              <w:rPr>
                <w:snapToGrid w:val="0"/>
              </w:rPr>
              <w:t>Жилищный фонд</w:t>
            </w:r>
          </w:p>
        </w:tc>
        <w:tc>
          <w:tcPr>
            <w:tcW w:w="787" w:type="pct"/>
            <w:vAlign w:val="center"/>
          </w:tcPr>
          <w:p w:rsidR="002230DC" w:rsidRPr="00FB632B" w:rsidRDefault="002230DC" w:rsidP="003437FF">
            <w:pPr>
              <w:jc w:val="center"/>
              <w:rPr>
                <w:snapToGrid w:val="0"/>
              </w:rPr>
            </w:pPr>
            <w:r w:rsidRPr="00FB632B">
              <w:rPr>
                <w:snapToGrid w:val="0"/>
              </w:rPr>
              <w:t>тыс.м.кв.</w:t>
            </w:r>
          </w:p>
          <w:p w:rsidR="002230DC" w:rsidRPr="00FB632B" w:rsidRDefault="002230DC" w:rsidP="003437FF">
            <w:pPr>
              <w:jc w:val="center"/>
              <w:rPr>
                <w:snapToGrid w:val="0"/>
              </w:rPr>
            </w:pPr>
            <w:r w:rsidRPr="00FB632B">
              <w:rPr>
                <w:snapToGrid w:val="0"/>
              </w:rPr>
              <w:t>общ.пл.</w:t>
            </w:r>
          </w:p>
          <w:p w:rsidR="002230DC" w:rsidRPr="00FB632B" w:rsidRDefault="002230DC" w:rsidP="003437FF">
            <w:pPr>
              <w:jc w:val="center"/>
              <w:rPr>
                <w:snapToGrid w:val="0"/>
              </w:rPr>
            </w:pPr>
            <w:r w:rsidRPr="00FB632B">
              <w:rPr>
                <w:snapToGrid w:val="0"/>
              </w:rPr>
              <w:t>квартир</w:t>
            </w:r>
          </w:p>
        </w:tc>
        <w:tc>
          <w:tcPr>
            <w:tcW w:w="798" w:type="pct"/>
            <w:vAlign w:val="center"/>
          </w:tcPr>
          <w:p w:rsidR="002230DC" w:rsidRPr="00FB632B" w:rsidRDefault="002230DC" w:rsidP="003437FF">
            <w:pPr>
              <w:jc w:val="center"/>
              <w:rPr>
                <w:snapToGrid w:val="0"/>
              </w:rPr>
            </w:pPr>
            <w:r>
              <w:rPr>
                <w:snapToGrid w:val="0"/>
              </w:rPr>
              <w:t>26,4</w:t>
            </w:r>
          </w:p>
        </w:tc>
        <w:tc>
          <w:tcPr>
            <w:tcW w:w="687" w:type="pct"/>
            <w:vAlign w:val="center"/>
          </w:tcPr>
          <w:p w:rsidR="002230DC" w:rsidRPr="00FB632B" w:rsidRDefault="002230DC" w:rsidP="003437FF">
            <w:pPr>
              <w:jc w:val="center"/>
              <w:rPr>
                <w:snapToGrid w:val="0"/>
              </w:rPr>
            </w:pPr>
            <w:r>
              <w:rPr>
                <w:snapToGrid w:val="0"/>
              </w:rPr>
              <w:t>33,8</w:t>
            </w:r>
          </w:p>
        </w:tc>
        <w:tc>
          <w:tcPr>
            <w:tcW w:w="782" w:type="pct"/>
            <w:vAlign w:val="center"/>
          </w:tcPr>
          <w:p w:rsidR="002230DC" w:rsidRPr="00FB632B" w:rsidRDefault="002230DC" w:rsidP="003437FF">
            <w:pPr>
              <w:jc w:val="center"/>
              <w:rPr>
                <w:snapToGrid w:val="0"/>
              </w:rPr>
            </w:pPr>
            <w:r>
              <w:rPr>
                <w:snapToGrid w:val="0"/>
              </w:rPr>
              <w:t>42,4</w:t>
            </w:r>
          </w:p>
        </w:tc>
      </w:tr>
      <w:tr w:rsidR="002230DC" w:rsidRPr="00FB632B" w:rsidTr="003437FF">
        <w:tc>
          <w:tcPr>
            <w:tcW w:w="389" w:type="pct"/>
            <w:vAlign w:val="center"/>
          </w:tcPr>
          <w:p w:rsidR="002230DC" w:rsidRPr="00FB632B" w:rsidRDefault="002230DC" w:rsidP="003437FF">
            <w:pPr>
              <w:jc w:val="center"/>
              <w:rPr>
                <w:snapToGrid w:val="0"/>
              </w:rPr>
            </w:pPr>
            <w:r w:rsidRPr="00FB632B">
              <w:rPr>
                <w:snapToGrid w:val="0"/>
              </w:rPr>
              <w:t>6.</w:t>
            </w:r>
          </w:p>
        </w:tc>
        <w:tc>
          <w:tcPr>
            <w:tcW w:w="1557" w:type="pct"/>
            <w:vAlign w:val="center"/>
          </w:tcPr>
          <w:p w:rsidR="002230DC" w:rsidRPr="00FB632B" w:rsidRDefault="002230DC" w:rsidP="003437FF">
            <w:pPr>
              <w:rPr>
                <w:snapToGrid w:val="0"/>
              </w:rPr>
            </w:pPr>
            <w:r w:rsidRPr="00FB632B">
              <w:rPr>
                <w:snapToGrid w:val="0"/>
              </w:rPr>
              <w:t>Новое жилищное строительство</w:t>
            </w:r>
          </w:p>
        </w:tc>
        <w:tc>
          <w:tcPr>
            <w:tcW w:w="787" w:type="pct"/>
            <w:vAlign w:val="center"/>
          </w:tcPr>
          <w:p w:rsidR="002230DC" w:rsidRPr="00FB632B" w:rsidRDefault="002230DC" w:rsidP="003437FF">
            <w:pPr>
              <w:jc w:val="center"/>
              <w:rPr>
                <w:snapToGrid w:val="0"/>
              </w:rPr>
            </w:pPr>
            <w:r w:rsidRPr="00FB632B">
              <w:rPr>
                <w:snapToGrid w:val="0"/>
              </w:rPr>
              <w:t>тыс.м.кв.</w:t>
            </w:r>
          </w:p>
          <w:p w:rsidR="002230DC" w:rsidRPr="00FB632B" w:rsidRDefault="002230DC" w:rsidP="003437FF">
            <w:pPr>
              <w:jc w:val="center"/>
              <w:rPr>
                <w:snapToGrid w:val="0"/>
              </w:rPr>
            </w:pPr>
            <w:r w:rsidRPr="00FB632B">
              <w:rPr>
                <w:snapToGrid w:val="0"/>
              </w:rPr>
              <w:t>общ.пл.</w:t>
            </w:r>
          </w:p>
          <w:p w:rsidR="002230DC" w:rsidRPr="00FB632B" w:rsidRDefault="002230DC" w:rsidP="003437FF">
            <w:pPr>
              <w:jc w:val="center"/>
              <w:rPr>
                <w:snapToGrid w:val="0"/>
              </w:rPr>
            </w:pPr>
            <w:r w:rsidRPr="00FB632B">
              <w:rPr>
                <w:snapToGrid w:val="0"/>
              </w:rPr>
              <w:t>квартир</w:t>
            </w:r>
          </w:p>
        </w:tc>
        <w:tc>
          <w:tcPr>
            <w:tcW w:w="798" w:type="pct"/>
            <w:vAlign w:val="center"/>
          </w:tcPr>
          <w:p w:rsidR="002230DC" w:rsidRPr="00FB632B" w:rsidRDefault="002230DC" w:rsidP="003437FF">
            <w:pPr>
              <w:jc w:val="center"/>
              <w:rPr>
                <w:snapToGrid w:val="0"/>
              </w:rPr>
            </w:pPr>
            <w:r>
              <w:rPr>
                <w:snapToGrid w:val="0"/>
              </w:rPr>
              <w:t>-</w:t>
            </w:r>
          </w:p>
        </w:tc>
        <w:tc>
          <w:tcPr>
            <w:tcW w:w="687" w:type="pct"/>
            <w:vAlign w:val="center"/>
          </w:tcPr>
          <w:p w:rsidR="002230DC" w:rsidRPr="00FB632B" w:rsidRDefault="002230DC" w:rsidP="003437FF">
            <w:pPr>
              <w:jc w:val="center"/>
              <w:rPr>
                <w:snapToGrid w:val="0"/>
              </w:rPr>
            </w:pPr>
            <w:r>
              <w:rPr>
                <w:snapToGrid w:val="0"/>
              </w:rPr>
              <w:t>7,4</w:t>
            </w:r>
          </w:p>
        </w:tc>
        <w:tc>
          <w:tcPr>
            <w:tcW w:w="782" w:type="pct"/>
            <w:vAlign w:val="center"/>
          </w:tcPr>
          <w:p w:rsidR="002230DC" w:rsidRPr="00FB632B" w:rsidRDefault="002230DC" w:rsidP="003437FF">
            <w:pPr>
              <w:jc w:val="center"/>
              <w:rPr>
                <w:snapToGrid w:val="0"/>
              </w:rPr>
            </w:pPr>
            <w:r>
              <w:rPr>
                <w:snapToGrid w:val="0"/>
              </w:rPr>
              <w:t>16,0</w:t>
            </w:r>
          </w:p>
        </w:tc>
      </w:tr>
      <w:tr w:rsidR="002230DC" w:rsidRPr="00FB632B" w:rsidTr="003437FF">
        <w:tc>
          <w:tcPr>
            <w:tcW w:w="389" w:type="pct"/>
            <w:vAlign w:val="center"/>
          </w:tcPr>
          <w:p w:rsidR="002230DC" w:rsidRPr="00FB632B" w:rsidRDefault="002230DC" w:rsidP="003437FF">
            <w:pPr>
              <w:jc w:val="center"/>
              <w:rPr>
                <w:b/>
                <w:snapToGrid w:val="0"/>
              </w:rPr>
            </w:pPr>
          </w:p>
        </w:tc>
        <w:tc>
          <w:tcPr>
            <w:tcW w:w="1557" w:type="pct"/>
            <w:vAlign w:val="center"/>
          </w:tcPr>
          <w:p w:rsidR="002230DC" w:rsidRPr="00FB632B" w:rsidRDefault="002230DC" w:rsidP="003437FF">
            <w:pPr>
              <w:jc w:val="center"/>
              <w:rPr>
                <w:b/>
                <w:snapToGrid w:val="0"/>
              </w:rPr>
            </w:pPr>
            <w:r w:rsidRPr="00FB632B">
              <w:rPr>
                <w:b/>
                <w:snapToGrid w:val="0"/>
              </w:rPr>
              <w:t>Учреждения культурно-бытового обслуживания населения</w:t>
            </w:r>
          </w:p>
        </w:tc>
        <w:tc>
          <w:tcPr>
            <w:tcW w:w="787" w:type="pct"/>
            <w:vAlign w:val="center"/>
          </w:tcPr>
          <w:p w:rsidR="002230DC" w:rsidRPr="00FB632B" w:rsidRDefault="002230DC" w:rsidP="003437FF">
            <w:pPr>
              <w:jc w:val="center"/>
              <w:rPr>
                <w:b/>
                <w:snapToGrid w:val="0"/>
              </w:rPr>
            </w:pPr>
          </w:p>
        </w:tc>
        <w:tc>
          <w:tcPr>
            <w:tcW w:w="798" w:type="pct"/>
            <w:vAlign w:val="center"/>
          </w:tcPr>
          <w:p w:rsidR="002230DC" w:rsidRPr="00FB632B" w:rsidRDefault="002230DC" w:rsidP="003437FF">
            <w:pPr>
              <w:jc w:val="center"/>
              <w:rPr>
                <w:b/>
                <w:snapToGrid w:val="0"/>
              </w:rPr>
            </w:pPr>
          </w:p>
        </w:tc>
        <w:tc>
          <w:tcPr>
            <w:tcW w:w="687" w:type="pct"/>
            <w:vAlign w:val="center"/>
          </w:tcPr>
          <w:p w:rsidR="002230DC" w:rsidRPr="00FB632B" w:rsidRDefault="002230DC" w:rsidP="003437FF">
            <w:pPr>
              <w:jc w:val="center"/>
              <w:rPr>
                <w:b/>
                <w:snapToGrid w:val="0"/>
              </w:rPr>
            </w:pPr>
          </w:p>
        </w:tc>
        <w:tc>
          <w:tcPr>
            <w:tcW w:w="782" w:type="pct"/>
            <w:vAlign w:val="center"/>
          </w:tcPr>
          <w:p w:rsidR="002230DC" w:rsidRPr="00FB632B" w:rsidRDefault="002230DC" w:rsidP="003437FF">
            <w:pPr>
              <w:jc w:val="center"/>
              <w:rPr>
                <w:b/>
                <w:snapToGrid w:val="0"/>
              </w:rPr>
            </w:pPr>
          </w:p>
        </w:tc>
      </w:tr>
      <w:tr w:rsidR="002230DC" w:rsidRPr="00FB632B" w:rsidTr="003437FF">
        <w:tc>
          <w:tcPr>
            <w:tcW w:w="389" w:type="pct"/>
            <w:vAlign w:val="center"/>
          </w:tcPr>
          <w:p w:rsidR="002230DC" w:rsidRPr="00FB632B" w:rsidRDefault="002230DC" w:rsidP="003437FF">
            <w:pPr>
              <w:jc w:val="center"/>
              <w:rPr>
                <w:snapToGrid w:val="0"/>
              </w:rPr>
            </w:pPr>
            <w:r w:rsidRPr="00FB632B">
              <w:rPr>
                <w:snapToGrid w:val="0"/>
              </w:rPr>
              <w:t>7.</w:t>
            </w:r>
          </w:p>
        </w:tc>
        <w:tc>
          <w:tcPr>
            <w:tcW w:w="1557" w:type="pct"/>
            <w:vAlign w:val="center"/>
          </w:tcPr>
          <w:p w:rsidR="002230DC" w:rsidRPr="00FB632B" w:rsidRDefault="002230DC" w:rsidP="003437FF">
            <w:pPr>
              <w:rPr>
                <w:snapToGrid w:val="0"/>
              </w:rPr>
            </w:pPr>
            <w:r w:rsidRPr="00FB632B">
              <w:rPr>
                <w:snapToGrid w:val="0"/>
              </w:rPr>
              <w:t>Детские дошкольные учреждения-всего</w:t>
            </w:r>
          </w:p>
        </w:tc>
        <w:tc>
          <w:tcPr>
            <w:tcW w:w="787" w:type="pct"/>
            <w:vAlign w:val="center"/>
          </w:tcPr>
          <w:p w:rsidR="002230DC" w:rsidRPr="00FB632B" w:rsidRDefault="002230DC" w:rsidP="003437FF">
            <w:pPr>
              <w:jc w:val="center"/>
              <w:rPr>
                <w:snapToGrid w:val="0"/>
              </w:rPr>
            </w:pPr>
            <w:r w:rsidRPr="00FB632B">
              <w:rPr>
                <w:snapToGrid w:val="0"/>
              </w:rPr>
              <w:t>мест</w:t>
            </w:r>
          </w:p>
        </w:tc>
        <w:tc>
          <w:tcPr>
            <w:tcW w:w="798" w:type="pct"/>
            <w:vAlign w:val="center"/>
          </w:tcPr>
          <w:p w:rsidR="002230DC" w:rsidRPr="00FB632B" w:rsidRDefault="002230DC" w:rsidP="003437FF">
            <w:pPr>
              <w:jc w:val="center"/>
              <w:rPr>
                <w:snapToGrid w:val="0"/>
              </w:rPr>
            </w:pPr>
            <w:r w:rsidRPr="00FB632B">
              <w:rPr>
                <w:snapToGrid w:val="0"/>
              </w:rPr>
              <w:t>-</w:t>
            </w:r>
          </w:p>
        </w:tc>
        <w:tc>
          <w:tcPr>
            <w:tcW w:w="687" w:type="pct"/>
            <w:vAlign w:val="center"/>
          </w:tcPr>
          <w:p w:rsidR="002230DC" w:rsidRPr="00FB632B" w:rsidRDefault="002230DC" w:rsidP="003437FF">
            <w:pPr>
              <w:jc w:val="center"/>
              <w:rPr>
                <w:snapToGrid w:val="0"/>
              </w:rPr>
            </w:pPr>
            <w:r>
              <w:rPr>
                <w:snapToGrid w:val="0"/>
              </w:rPr>
              <w:t>80</w:t>
            </w:r>
          </w:p>
        </w:tc>
        <w:tc>
          <w:tcPr>
            <w:tcW w:w="782" w:type="pct"/>
            <w:vAlign w:val="center"/>
          </w:tcPr>
          <w:p w:rsidR="002230DC" w:rsidRPr="00FB632B" w:rsidRDefault="002230DC" w:rsidP="003437FF">
            <w:pPr>
              <w:jc w:val="center"/>
              <w:rPr>
                <w:snapToGrid w:val="0"/>
              </w:rPr>
            </w:pPr>
            <w:r>
              <w:rPr>
                <w:snapToGrid w:val="0"/>
              </w:rPr>
              <w:t>80</w:t>
            </w:r>
          </w:p>
        </w:tc>
      </w:tr>
      <w:tr w:rsidR="002230DC" w:rsidRPr="00FB632B" w:rsidTr="003437FF">
        <w:tc>
          <w:tcPr>
            <w:tcW w:w="389" w:type="pct"/>
            <w:vAlign w:val="center"/>
          </w:tcPr>
          <w:p w:rsidR="002230DC" w:rsidRPr="00FB632B" w:rsidRDefault="002230DC" w:rsidP="003437FF">
            <w:pPr>
              <w:jc w:val="center"/>
              <w:rPr>
                <w:snapToGrid w:val="0"/>
              </w:rPr>
            </w:pPr>
          </w:p>
        </w:tc>
        <w:tc>
          <w:tcPr>
            <w:tcW w:w="1557" w:type="pct"/>
            <w:vAlign w:val="center"/>
          </w:tcPr>
          <w:p w:rsidR="002230DC" w:rsidRPr="00FB632B" w:rsidRDefault="002230DC" w:rsidP="003437FF">
            <w:pPr>
              <w:rPr>
                <w:snapToGrid w:val="0"/>
              </w:rPr>
            </w:pPr>
            <w:r w:rsidRPr="00FB632B">
              <w:rPr>
                <w:snapToGrid w:val="0"/>
              </w:rPr>
              <w:t>на 1000 человек</w:t>
            </w:r>
          </w:p>
        </w:tc>
        <w:tc>
          <w:tcPr>
            <w:tcW w:w="787" w:type="pct"/>
            <w:vAlign w:val="center"/>
          </w:tcPr>
          <w:p w:rsidR="002230DC" w:rsidRPr="00FB632B" w:rsidRDefault="002230DC" w:rsidP="003437FF">
            <w:pPr>
              <w:jc w:val="center"/>
              <w:rPr>
                <w:snapToGrid w:val="0"/>
              </w:rPr>
            </w:pPr>
            <w:r w:rsidRPr="00FB632B">
              <w:rPr>
                <w:snapToGrid w:val="0"/>
              </w:rPr>
              <w:t>мест</w:t>
            </w:r>
          </w:p>
        </w:tc>
        <w:tc>
          <w:tcPr>
            <w:tcW w:w="798" w:type="pct"/>
            <w:vAlign w:val="center"/>
          </w:tcPr>
          <w:p w:rsidR="002230DC" w:rsidRPr="00FB632B" w:rsidRDefault="002230DC" w:rsidP="003437FF">
            <w:pPr>
              <w:jc w:val="center"/>
              <w:rPr>
                <w:snapToGrid w:val="0"/>
              </w:rPr>
            </w:pPr>
            <w:r w:rsidRPr="00FB632B">
              <w:rPr>
                <w:snapToGrid w:val="0"/>
              </w:rPr>
              <w:t>-</w:t>
            </w:r>
          </w:p>
        </w:tc>
        <w:tc>
          <w:tcPr>
            <w:tcW w:w="687" w:type="pct"/>
            <w:vAlign w:val="center"/>
          </w:tcPr>
          <w:p w:rsidR="002230DC" w:rsidRPr="00FB632B" w:rsidRDefault="002230DC" w:rsidP="003437FF">
            <w:pPr>
              <w:jc w:val="center"/>
              <w:rPr>
                <w:snapToGrid w:val="0"/>
              </w:rPr>
            </w:pPr>
            <w:r>
              <w:rPr>
                <w:snapToGrid w:val="0"/>
              </w:rPr>
              <w:t>59</w:t>
            </w:r>
          </w:p>
        </w:tc>
        <w:tc>
          <w:tcPr>
            <w:tcW w:w="782" w:type="pct"/>
            <w:vAlign w:val="center"/>
          </w:tcPr>
          <w:p w:rsidR="002230DC" w:rsidRPr="00FB632B" w:rsidRDefault="002230DC" w:rsidP="003437FF">
            <w:pPr>
              <w:jc w:val="center"/>
              <w:rPr>
                <w:snapToGrid w:val="0"/>
              </w:rPr>
            </w:pPr>
            <w:r>
              <w:rPr>
                <w:snapToGrid w:val="0"/>
              </w:rPr>
              <w:t>57</w:t>
            </w:r>
          </w:p>
        </w:tc>
      </w:tr>
      <w:tr w:rsidR="002230DC" w:rsidRPr="00FB632B" w:rsidTr="003437FF">
        <w:tc>
          <w:tcPr>
            <w:tcW w:w="389" w:type="pct"/>
            <w:vAlign w:val="center"/>
          </w:tcPr>
          <w:p w:rsidR="002230DC" w:rsidRPr="00FB632B" w:rsidRDefault="002230DC" w:rsidP="003437FF">
            <w:pPr>
              <w:jc w:val="center"/>
              <w:rPr>
                <w:snapToGrid w:val="0"/>
              </w:rPr>
            </w:pPr>
            <w:r w:rsidRPr="00FB632B">
              <w:rPr>
                <w:snapToGrid w:val="0"/>
              </w:rPr>
              <w:t>8.</w:t>
            </w:r>
          </w:p>
        </w:tc>
        <w:tc>
          <w:tcPr>
            <w:tcW w:w="1557" w:type="pct"/>
            <w:vAlign w:val="center"/>
          </w:tcPr>
          <w:p w:rsidR="002230DC" w:rsidRPr="00FB632B" w:rsidRDefault="002230DC" w:rsidP="003437FF">
            <w:pPr>
              <w:rPr>
                <w:snapToGrid w:val="0"/>
              </w:rPr>
            </w:pPr>
            <w:r w:rsidRPr="00FB632B">
              <w:rPr>
                <w:snapToGrid w:val="0"/>
              </w:rPr>
              <w:t>Общеобразовательные школы-всего</w:t>
            </w:r>
          </w:p>
        </w:tc>
        <w:tc>
          <w:tcPr>
            <w:tcW w:w="787" w:type="pct"/>
            <w:vAlign w:val="center"/>
          </w:tcPr>
          <w:p w:rsidR="002230DC" w:rsidRPr="00FB632B" w:rsidRDefault="002230DC" w:rsidP="003437FF">
            <w:pPr>
              <w:jc w:val="center"/>
              <w:rPr>
                <w:snapToGrid w:val="0"/>
              </w:rPr>
            </w:pPr>
            <w:r w:rsidRPr="00FB632B">
              <w:rPr>
                <w:snapToGrid w:val="0"/>
              </w:rPr>
              <w:t>мест</w:t>
            </w:r>
          </w:p>
        </w:tc>
        <w:tc>
          <w:tcPr>
            <w:tcW w:w="798" w:type="pct"/>
            <w:vAlign w:val="center"/>
          </w:tcPr>
          <w:p w:rsidR="002230DC" w:rsidRPr="00FB632B" w:rsidRDefault="002230DC" w:rsidP="003437FF">
            <w:pPr>
              <w:jc w:val="center"/>
              <w:rPr>
                <w:snapToGrid w:val="0"/>
              </w:rPr>
            </w:pPr>
            <w:r w:rsidRPr="00FB632B">
              <w:rPr>
                <w:snapToGrid w:val="0"/>
              </w:rPr>
              <w:t>3</w:t>
            </w:r>
            <w:r>
              <w:rPr>
                <w:snapToGrid w:val="0"/>
              </w:rPr>
              <w:t>1</w:t>
            </w:r>
            <w:r w:rsidRPr="00FB632B">
              <w:rPr>
                <w:snapToGrid w:val="0"/>
              </w:rPr>
              <w:t>0</w:t>
            </w:r>
          </w:p>
        </w:tc>
        <w:tc>
          <w:tcPr>
            <w:tcW w:w="687" w:type="pct"/>
            <w:vAlign w:val="center"/>
          </w:tcPr>
          <w:p w:rsidR="002230DC" w:rsidRPr="00FB632B" w:rsidRDefault="002230DC" w:rsidP="003437FF">
            <w:pPr>
              <w:jc w:val="center"/>
              <w:rPr>
                <w:snapToGrid w:val="0"/>
              </w:rPr>
            </w:pPr>
            <w:r w:rsidRPr="00FB632B">
              <w:rPr>
                <w:snapToGrid w:val="0"/>
              </w:rPr>
              <w:t>3</w:t>
            </w:r>
            <w:r>
              <w:rPr>
                <w:snapToGrid w:val="0"/>
              </w:rPr>
              <w:t>1</w:t>
            </w:r>
            <w:r w:rsidRPr="00FB632B">
              <w:rPr>
                <w:snapToGrid w:val="0"/>
              </w:rPr>
              <w:t>0</w:t>
            </w:r>
          </w:p>
        </w:tc>
        <w:tc>
          <w:tcPr>
            <w:tcW w:w="782" w:type="pct"/>
            <w:vAlign w:val="center"/>
          </w:tcPr>
          <w:p w:rsidR="002230DC" w:rsidRPr="00FB632B" w:rsidRDefault="002230DC" w:rsidP="003437FF">
            <w:pPr>
              <w:jc w:val="center"/>
              <w:rPr>
                <w:snapToGrid w:val="0"/>
              </w:rPr>
            </w:pPr>
            <w:r w:rsidRPr="00FB632B">
              <w:rPr>
                <w:snapToGrid w:val="0"/>
              </w:rPr>
              <w:t>3</w:t>
            </w:r>
            <w:r>
              <w:rPr>
                <w:snapToGrid w:val="0"/>
              </w:rPr>
              <w:t>1</w:t>
            </w:r>
            <w:r w:rsidRPr="00FB632B">
              <w:rPr>
                <w:snapToGrid w:val="0"/>
              </w:rPr>
              <w:t>0</w:t>
            </w:r>
          </w:p>
        </w:tc>
      </w:tr>
      <w:tr w:rsidR="002230DC" w:rsidRPr="00FB632B" w:rsidTr="003437FF">
        <w:tc>
          <w:tcPr>
            <w:tcW w:w="389" w:type="pct"/>
            <w:vAlign w:val="center"/>
          </w:tcPr>
          <w:p w:rsidR="002230DC" w:rsidRPr="00FB632B" w:rsidRDefault="002230DC" w:rsidP="003437FF">
            <w:pPr>
              <w:jc w:val="center"/>
              <w:rPr>
                <w:snapToGrid w:val="0"/>
              </w:rPr>
            </w:pPr>
          </w:p>
        </w:tc>
        <w:tc>
          <w:tcPr>
            <w:tcW w:w="1557" w:type="pct"/>
            <w:vAlign w:val="center"/>
          </w:tcPr>
          <w:p w:rsidR="002230DC" w:rsidRPr="00FB632B" w:rsidRDefault="002230DC" w:rsidP="003437FF">
            <w:pPr>
              <w:rPr>
                <w:snapToGrid w:val="0"/>
              </w:rPr>
            </w:pPr>
            <w:r w:rsidRPr="00FB632B">
              <w:rPr>
                <w:snapToGrid w:val="0"/>
              </w:rPr>
              <w:t>на 1000 человек</w:t>
            </w:r>
          </w:p>
        </w:tc>
        <w:tc>
          <w:tcPr>
            <w:tcW w:w="787" w:type="pct"/>
            <w:vAlign w:val="center"/>
          </w:tcPr>
          <w:p w:rsidR="002230DC" w:rsidRPr="00FB632B" w:rsidRDefault="002230DC" w:rsidP="003437FF">
            <w:pPr>
              <w:jc w:val="center"/>
              <w:rPr>
                <w:snapToGrid w:val="0"/>
              </w:rPr>
            </w:pPr>
            <w:r w:rsidRPr="00FB632B">
              <w:rPr>
                <w:snapToGrid w:val="0"/>
              </w:rPr>
              <w:t>мест</w:t>
            </w:r>
          </w:p>
        </w:tc>
        <w:tc>
          <w:tcPr>
            <w:tcW w:w="798" w:type="pct"/>
            <w:vAlign w:val="center"/>
          </w:tcPr>
          <w:p w:rsidR="002230DC" w:rsidRPr="00FB632B" w:rsidRDefault="002230DC" w:rsidP="003437FF">
            <w:pPr>
              <w:jc w:val="center"/>
              <w:rPr>
                <w:snapToGrid w:val="0"/>
              </w:rPr>
            </w:pPr>
            <w:r>
              <w:rPr>
                <w:snapToGrid w:val="0"/>
              </w:rPr>
              <w:t>238</w:t>
            </w:r>
          </w:p>
        </w:tc>
        <w:tc>
          <w:tcPr>
            <w:tcW w:w="687" w:type="pct"/>
            <w:vAlign w:val="center"/>
          </w:tcPr>
          <w:p w:rsidR="002230DC" w:rsidRPr="00FB632B" w:rsidRDefault="002230DC" w:rsidP="003437FF">
            <w:pPr>
              <w:jc w:val="center"/>
              <w:rPr>
                <w:snapToGrid w:val="0"/>
              </w:rPr>
            </w:pPr>
            <w:r>
              <w:rPr>
                <w:snapToGrid w:val="0"/>
              </w:rPr>
              <w:t>230</w:t>
            </w:r>
          </w:p>
        </w:tc>
        <w:tc>
          <w:tcPr>
            <w:tcW w:w="782" w:type="pct"/>
            <w:vAlign w:val="center"/>
          </w:tcPr>
          <w:p w:rsidR="002230DC" w:rsidRPr="00FB632B" w:rsidRDefault="002230DC" w:rsidP="003437FF">
            <w:pPr>
              <w:jc w:val="center"/>
              <w:rPr>
                <w:snapToGrid w:val="0"/>
              </w:rPr>
            </w:pPr>
            <w:r>
              <w:rPr>
                <w:snapToGrid w:val="0"/>
              </w:rPr>
              <w:t>221</w:t>
            </w:r>
          </w:p>
        </w:tc>
      </w:tr>
      <w:tr w:rsidR="002230DC" w:rsidRPr="00FB632B" w:rsidTr="003437FF">
        <w:tc>
          <w:tcPr>
            <w:tcW w:w="389" w:type="pct"/>
            <w:vAlign w:val="center"/>
          </w:tcPr>
          <w:p w:rsidR="002230DC" w:rsidRPr="00FB632B" w:rsidRDefault="002230DC" w:rsidP="003437FF">
            <w:pPr>
              <w:jc w:val="center"/>
              <w:rPr>
                <w:snapToGrid w:val="0"/>
              </w:rPr>
            </w:pPr>
            <w:r w:rsidRPr="00FB632B">
              <w:rPr>
                <w:snapToGrid w:val="0"/>
              </w:rPr>
              <w:t>9.</w:t>
            </w:r>
          </w:p>
        </w:tc>
        <w:tc>
          <w:tcPr>
            <w:tcW w:w="1557" w:type="pct"/>
            <w:vAlign w:val="center"/>
          </w:tcPr>
          <w:p w:rsidR="002230DC" w:rsidRPr="00FB632B" w:rsidRDefault="002230DC" w:rsidP="003437FF">
            <w:pPr>
              <w:rPr>
                <w:snapToGrid w:val="0"/>
              </w:rPr>
            </w:pPr>
            <w:r>
              <w:rPr>
                <w:snapToGrid w:val="0"/>
              </w:rPr>
              <w:t>ЛПУ</w:t>
            </w:r>
          </w:p>
        </w:tc>
        <w:tc>
          <w:tcPr>
            <w:tcW w:w="787" w:type="pct"/>
            <w:vAlign w:val="center"/>
          </w:tcPr>
          <w:p w:rsidR="002230DC" w:rsidRPr="00FB632B" w:rsidRDefault="002230DC" w:rsidP="003437FF">
            <w:pPr>
              <w:jc w:val="center"/>
              <w:rPr>
                <w:snapToGrid w:val="0"/>
              </w:rPr>
            </w:pPr>
            <w:r>
              <w:rPr>
                <w:snapToGrid w:val="0"/>
              </w:rPr>
              <w:t>Посещ./см.</w:t>
            </w:r>
          </w:p>
        </w:tc>
        <w:tc>
          <w:tcPr>
            <w:tcW w:w="798" w:type="pct"/>
            <w:vAlign w:val="center"/>
          </w:tcPr>
          <w:p w:rsidR="002230DC" w:rsidRDefault="002230DC" w:rsidP="003437FF">
            <w:pPr>
              <w:jc w:val="center"/>
              <w:rPr>
                <w:snapToGrid w:val="0"/>
              </w:rPr>
            </w:pPr>
            <w:r>
              <w:rPr>
                <w:snapToGrid w:val="0"/>
              </w:rPr>
              <w:t>20</w:t>
            </w:r>
          </w:p>
        </w:tc>
        <w:tc>
          <w:tcPr>
            <w:tcW w:w="687" w:type="pct"/>
            <w:vAlign w:val="center"/>
          </w:tcPr>
          <w:p w:rsidR="002230DC" w:rsidRDefault="002230DC" w:rsidP="003437FF">
            <w:pPr>
              <w:jc w:val="center"/>
              <w:rPr>
                <w:snapToGrid w:val="0"/>
              </w:rPr>
            </w:pPr>
            <w:r>
              <w:rPr>
                <w:snapToGrid w:val="0"/>
              </w:rPr>
              <w:t>25</w:t>
            </w:r>
          </w:p>
        </w:tc>
        <w:tc>
          <w:tcPr>
            <w:tcW w:w="782" w:type="pct"/>
            <w:vAlign w:val="center"/>
          </w:tcPr>
          <w:p w:rsidR="002230DC" w:rsidRDefault="002230DC" w:rsidP="003437FF">
            <w:pPr>
              <w:jc w:val="center"/>
              <w:rPr>
                <w:snapToGrid w:val="0"/>
              </w:rPr>
            </w:pPr>
            <w:r>
              <w:rPr>
                <w:snapToGrid w:val="0"/>
              </w:rPr>
              <w:t>25</w:t>
            </w:r>
          </w:p>
        </w:tc>
      </w:tr>
      <w:tr w:rsidR="002230DC" w:rsidRPr="00FB632B" w:rsidTr="003437FF">
        <w:trPr>
          <w:trHeight w:val="631"/>
        </w:trPr>
        <w:tc>
          <w:tcPr>
            <w:tcW w:w="389" w:type="pct"/>
            <w:vAlign w:val="center"/>
          </w:tcPr>
          <w:p w:rsidR="002230DC" w:rsidRPr="00FB632B" w:rsidRDefault="002230DC" w:rsidP="003437FF">
            <w:pPr>
              <w:jc w:val="center"/>
              <w:rPr>
                <w:snapToGrid w:val="0"/>
              </w:rPr>
            </w:pPr>
            <w:r w:rsidRPr="00FB632B">
              <w:rPr>
                <w:snapToGrid w:val="0"/>
              </w:rPr>
              <w:t>10.</w:t>
            </w:r>
          </w:p>
        </w:tc>
        <w:tc>
          <w:tcPr>
            <w:tcW w:w="1557" w:type="pct"/>
            <w:vAlign w:val="center"/>
          </w:tcPr>
          <w:p w:rsidR="002230DC" w:rsidRPr="00FB632B" w:rsidRDefault="002230DC" w:rsidP="003437FF">
            <w:pPr>
              <w:rPr>
                <w:snapToGrid w:val="0"/>
              </w:rPr>
            </w:pPr>
            <w:r w:rsidRPr="00FB632B">
              <w:rPr>
                <w:snapToGrid w:val="0"/>
              </w:rPr>
              <w:t>ФАП</w:t>
            </w:r>
          </w:p>
        </w:tc>
        <w:tc>
          <w:tcPr>
            <w:tcW w:w="787" w:type="pct"/>
            <w:vAlign w:val="center"/>
          </w:tcPr>
          <w:p w:rsidR="002230DC" w:rsidRPr="00FB632B" w:rsidRDefault="002230DC" w:rsidP="003437FF">
            <w:pPr>
              <w:jc w:val="center"/>
              <w:rPr>
                <w:snapToGrid w:val="0"/>
              </w:rPr>
            </w:pPr>
            <w:r w:rsidRPr="00FB632B">
              <w:rPr>
                <w:snapToGrid w:val="0"/>
              </w:rPr>
              <w:t>объект</w:t>
            </w:r>
          </w:p>
        </w:tc>
        <w:tc>
          <w:tcPr>
            <w:tcW w:w="798" w:type="pct"/>
            <w:vAlign w:val="center"/>
          </w:tcPr>
          <w:p w:rsidR="002230DC" w:rsidRPr="00FB632B" w:rsidRDefault="002230DC" w:rsidP="003437FF">
            <w:pPr>
              <w:jc w:val="center"/>
              <w:rPr>
                <w:snapToGrid w:val="0"/>
              </w:rPr>
            </w:pPr>
            <w:r w:rsidRPr="00FB632B">
              <w:rPr>
                <w:snapToGrid w:val="0"/>
              </w:rPr>
              <w:t>2</w:t>
            </w:r>
          </w:p>
        </w:tc>
        <w:tc>
          <w:tcPr>
            <w:tcW w:w="687" w:type="pct"/>
            <w:vAlign w:val="center"/>
          </w:tcPr>
          <w:p w:rsidR="002230DC" w:rsidRPr="00FB632B" w:rsidRDefault="002230DC" w:rsidP="003437FF">
            <w:pPr>
              <w:jc w:val="center"/>
              <w:rPr>
                <w:snapToGrid w:val="0"/>
              </w:rPr>
            </w:pPr>
            <w:r w:rsidRPr="00FB632B">
              <w:rPr>
                <w:snapToGrid w:val="0"/>
              </w:rPr>
              <w:t>2</w:t>
            </w:r>
          </w:p>
        </w:tc>
        <w:tc>
          <w:tcPr>
            <w:tcW w:w="782" w:type="pct"/>
            <w:vAlign w:val="center"/>
          </w:tcPr>
          <w:p w:rsidR="002230DC" w:rsidRPr="00FB632B" w:rsidRDefault="002230DC" w:rsidP="003437FF">
            <w:pPr>
              <w:jc w:val="center"/>
              <w:rPr>
                <w:snapToGrid w:val="0"/>
              </w:rPr>
            </w:pPr>
            <w:r w:rsidRPr="00FB632B">
              <w:rPr>
                <w:snapToGrid w:val="0"/>
              </w:rPr>
              <w:t>2</w:t>
            </w:r>
          </w:p>
        </w:tc>
      </w:tr>
      <w:tr w:rsidR="002230DC" w:rsidRPr="00FB632B" w:rsidTr="003437FF">
        <w:tc>
          <w:tcPr>
            <w:tcW w:w="389" w:type="pct"/>
            <w:vAlign w:val="center"/>
          </w:tcPr>
          <w:p w:rsidR="002230DC" w:rsidRPr="00FB632B" w:rsidRDefault="002230DC" w:rsidP="003437FF">
            <w:pPr>
              <w:jc w:val="center"/>
              <w:rPr>
                <w:snapToGrid w:val="0"/>
              </w:rPr>
            </w:pPr>
            <w:r>
              <w:rPr>
                <w:snapToGrid w:val="0"/>
              </w:rPr>
              <w:t>11.</w:t>
            </w:r>
          </w:p>
        </w:tc>
        <w:tc>
          <w:tcPr>
            <w:tcW w:w="1557" w:type="pct"/>
            <w:vAlign w:val="center"/>
          </w:tcPr>
          <w:p w:rsidR="002230DC" w:rsidRPr="004558B3" w:rsidRDefault="002230DC" w:rsidP="002230DC">
            <w:pPr>
              <w:pStyle w:val="22"/>
              <w:numPr>
                <w:ilvl w:val="1"/>
                <w:numId w:val="0"/>
              </w:numPr>
              <w:tabs>
                <w:tab w:val="num" w:pos="0"/>
              </w:tabs>
              <w:spacing w:before="240" w:after="60"/>
              <w:ind w:left="576" w:hanging="576"/>
              <w:jc w:val="left"/>
              <w:rPr>
                <w:b/>
                <w:i/>
                <w:snapToGrid w:val="0"/>
                <w:sz w:val="24"/>
                <w:szCs w:val="24"/>
              </w:rPr>
            </w:pPr>
            <w:r w:rsidRPr="004558B3">
              <w:rPr>
                <w:snapToGrid w:val="0"/>
                <w:sz w:val="24"/>
                <w:szCs w:val="24"/>
              </w:rPr>
              <w:t>Магазины-всего</w:t>
            </w:r>
          </w:p>
        </w:tc>
        <w:tc>
          <w:tcPr>
            <w:tcW w:w="787" w:type="pct"/>
            <w:vAlign w:val="center"/>
          </w:tcPr>
          <w:p w:rsidR="002230DC" w:rsidRPr="00FB632B" w:rsidRDefault="002230DC" w:rsidP="003437FF">
            <w:pPr>
              <w:jc w:val="center"/>
              <w:rPr>
                <w:snapToGrid w:val="0"/>
              </w:rPr>
            </w:pPr>
            <w:r w:rsidRPr="00FB632B">
              <w:rPr>
                <w:snapToGrid w:val="0"/>
              </w:rPr>
              <w:t>м</w:t>
            </w:r>
            <w:r w:rsidRPr="00FB632B">
              <w:rPr>
                <w:snapToGrid w:val="0"/>
                <w:vertAlign w:val="superscript"/>
              </w:rPr>
              <w:t xml:space="preserve">2 </w:t>
            </w:r>
            <w:r w:rsidRPr="00FB632B">
              <w:rPr>
                <w:snapToGrid w:val="0"/>
              </w:rPr>
              <w:t>торг.пл.</w:t>
            </w:r>
          </w:p>
        </w:tc>
        <w:tc>
          <w:tcPr>
            <w:tcW w:w="798" w:type="pct"/>
            <w:vAlign w:val="center"/>
          </w:tcPr>
          <w:p w:rsidR="002230DC" w:rsidRPr="00FB632B" w:rsidRDefault="002230DC" w:rsidP="003437FF">
            <w:pPr>
              <w:jc w:val="center"/>
              <w:rPr>
                <w:snapToGrid w:val="0"/>
              </w:rPr>
            </w:pPr>
            <w:r>
              <w:rPr>
                <w:snapToGrid w:val="0"/>
              </w:rPr>
              <w:t>229</w:t>
            </w:r>
          </w:p>
        </w:tc>
        <w:tc>
          <w:tcPr>
            <w:tcW w:w="687" w:type="pct"/>
            <w:vAlign w:val="center"/>
          </w:tcPr>
          <w:p w:rsidR="002230DC" w:rsidRPr="00FB632B" w:rsidRDefault="002230DC" w:rsidP="003437FF">
            <w:pPr>
              <w:jc w:val="center"/>
              <w:rPr>
                <w:snapToGrid w:val="0"/>
              </w:rPr>
            </w:pPr>
            <w:r>
              <w:rPr>
                <w:snapToGrid w:val="0"/>
              </w:rPr>
              <w:t>420</w:t>
            </w:r>
          </w:p>
        </w:tc>
        <w:tc>
          <w:tcPr>
            <w:tcW w:w="782" w:type="pct"/>
            <w:vAlign w:val="center"/>
          </w:tcPr>
          <w:p w:rsidR="002230DC" w:rsidRPr="00FB632B" w:rsidRDefault="002230DC" w:rsidP="003437FF">
            <w:pPr>
              <w:jc w:val="center"/>
              <w:rPr>
                <w:snapToGrid w:val="0"/>
              </w:rPr>
            </w:pPr>
            <w:r>
              <w:rPr>
                <w:snapToGrid w:val="0"/>
              </w:rPr>
              <w:t>420</w:t>
            </w:r>
          </w:p>
        </w:tc>
      </w:tr>
      <w:tr w:rsidR="002230DC" w:rsidRPr="00FB632B" w:rsidTr="003437FF">
        <w:tc>
          <w:tcPr>
            <w:tcW w:w="389" w:type="pct"/>
            <w:vAlign w:val="center"/>
          </w:tcPr>
          <w:p w:rsidR="002230DC" w:rsidRPr="00FB632B" w:rsidRDefault="002230DC" w:rsidP="003437FF">
            <w:pPr>
              <w:jc w:val="center"/>
              <w:rPr>
                <w:snapToGrid w:val="0"/>
              </w:rPr>
            </w:pPr>
          </w:p>
        </w:tc>
        <w:tc>
          <w:tcPr>
            <w:tcW w:w="1557" w:type="pct"/>
            <w:vAlign w:val="center"/>
          </w:tcPr>
          <w:p w:rsidR="002230DC" w:rsidRPr="00FB632B" w:rsidRDefault="002230DC" w:rsidP="003437FF">
            <w:pPr>
              <w:rPr>
                <w:snapToGrid w:val="0"/>
              </w:rPr>
            </w:pPr>
            <w:r w:rsidRPr="00FB632B">
              <w:rPr>
                <w:snapToGrid w:val="0"/>
              </w:rPr>
              <w:t>на 1000 человек</w:t>
            </w:r>
          </w:p>
        </w:tc>
        <w:tc>
          <w:tcPr>
            <w:tcW w:w="787" w:type="pct"/>
            <w:vAlign w:val="center"/>
          </w:tcPr>
          <w:p w:rsidR="002230DC" w:rsidRPr="00FB632B" w:rsidRDefault="002230DC" w:rsidP="003437FF">
            <w:pPr>
              <w:jc w:val="center"/>
              <w:rPr>
                <w:snapToGrid w:val="0"/>
              </w:rPr>
            </w:pPr>
            <w:r w:rsidRPr="00FB632B">
              <w:rPr>
                <w:snapToGrid w:val="0"/>
              </w:rPr>
              <w:t>м</w:t>
            </w:r>
            <w:r w:rsidRPr="00FB632B">
              <w:rPr>
                <w:snapToGrid w:val="0"/>
                <w:vertAlign w:val="superscript"/>
              </w:rPr>
              <w:t xml:space="preserve">2 </w:t>
            </w:r>
            <w:r w:rsidRPr="00FB632B">
              <w:rPr>
                <w:snapToGrid w:val="0"/>
              </w:rPr>
              <w:t>торг.пл.</w:t>
            </w:r>
          </w:p>
        </w:tc>
        <w:tc>
          <w:tcPr>
            <w:tcW w:w="798" w:type="pct"/>
            <w:vAlign w:val="center"/>
          </w:tcPr>
          <w:p w:rsidR="002230DC" w:rsidRPr="00FB632B" w:rsidRDefault="002230DC" w:rsidP="003437FF">
            <w:pPr>
              <w:jc w:val="center"/>
              <w:rPr>
                <w:snapToGrid w:val="0"/>
              </w:rPr>
            </w:pPr>
            <w:r>
              <w:rPr>
                <w:snapToGrid w:val="0"/>
              </w:rPr>
              <w:t>176</w:t>
            </w:r>
          </w:p>
        </w:tc>
        <w:tc>
          <w:tcPr>
            <w:tcW w:w="687" w:type="pct"/>
            <w:vAlign w:val="center"/>
          </w:tcPr>
          <w:p w:rsidR="002230DC" w:rsidRPr="00FB632B" w:rsidRDefault="002230DC" w:rsidP="003437FF">
            <w:pPr>
              <w:jc w:val="center"/>
              <w:rPr>
                <w:snapToGrid w:val="0"/>
              </w:rPr>
            </w:pPr>
            <w:r>
              <w:rPr>
                <w:snapToGrid w:val="0"/>
              </w:rPr>
              <w:t>311</w:t>
            </w:r>
          </w:p>
        </w:tc>
        <w:tc>
          <w:tcPr>
            <w:tcW w:w="782" w:type="pct"/>
            <w:vAlign w:val="center"/>
          </w:tcPr>
          <w:p w:rsidR="002230DC" w:rsidRPr="00FB632B" w:rsidRDefault="002230DC" w:rsidP="003437FF">
            <w:pPr>
              <w:jc w:val="center"/>
              <w:rPr>
                <w:snapToGrid w:val="0"/>
              </w:rPr>
            </w:pPr>
            <w:r w:rsidRPr="00FB632B">
              <w:rPr>
                <w:snapToGrid w:val="0"/>
              </w:rPr>
              <w:t>3</w:t>
            </w:r>
            <w:r>
              <w:rPr>
                <w:snapToGrid w:val="0"/>
              </w:rPr>
              <w:t>00</w:t>
            </w:r>
          </w:p>
        </w:tc>
      </w:tr>
      <w:tr w:rsidR="002230DC" w:rsidRPr="00FB632B" w:rsidTr="003437FF">
        <w:trPr>
          <w:trHeight w:val="906"/>
        </w:trPr>
        <w:tc>
          <w:tcPr>
            <w:tcW w:w="389" w:type="pct"/>
            <w:vAlign w:val="center"/>
          </w:tcPr>
          <w:p w:rsidR="002230DC" w:rsidRPr="00FB632B" w:rsidRDefault="002230DC" w:rsidP="003437FF">
            <w:pPr>
              <w:jc w:val="center"/>
              <w:rPr>
                <w:snapToGrid w:val="0"/>
              </w:rPr>
            </w:pPr>
            <w:r w:rsidRPr="00FB632B">
              <w:rPr>
                <w:snapToGrid w:val="0"/>
              </w:rPr>
              <w:t>1</w:t>
            </w:r>
            <w:r>
              <w:rPr>
                <w:snapToGrid w:val="0"/>
              </w:rPr>
              <w:t>2</w:t>
            </w:r>
            <w:r w:rsidRPr="00FB632B">
              <w:rPr>
                <w:snapToGrid w:val="0"/>
              </w:rPr>
              <w:t>.</w:t>
            </w:r>
          </w:p>
        </w:tc>
        <w:tc>
          <w:tcPr>
            <w:tcW w:w="1557" w:type="pct"/>
            <w:vAlign w:val="center"/>
          </w:tcPr>
          <w:p w:rsidR="002230DC" w:rsidRPr="00FB632B" w:rsidRDefault="002230DC" w:rsidP="003437FF">
            <w:pPr>
              <w:rPr>
                <w:snapToGrid w:val="0"/>
              </w:rPr>
            </w:pPr>
            <w:r w:rsidRPr="00FB632B">
              <w:rPr>
                <w:snapToGrid w:val="0"/>
              </w:rPr>
              <w:t>Предприятия бытового обслуживания-всего</w:t>
            </w:r>
          </w:p>
        </w:tc>
        <w:tc>
          <w:tcPr>
            <w:tcW w:w="787" w:type="pct"/>
            <w:vAlign w:val="center"/>
          </w:tcPr>
          <w:p w:rsidR="002230DC" w:rsidRPr="00FB632B" w:rsidRDefault="002230DC" w:rsidP="003437FF">
            <w:pPr>
              <w:jc w:val="center"/>
              <w:rPr>
                <w:snapToGrid w:val="0"/>
              </w:rPr>
            </w:pPr>
            <w:r w:rsidRPr="00FB632B">
              <w:rPr>
                <w:snapToGrid w:val="0"/>
              </w:rPr>
              <w:t>раб.мест</w:t>
            </w:r>
          </w:p>
        </w:tc>
        <w:tc>
          <w:tcPr>
            <w:tcW w:w="798" w:type="pct"/>
            <w:vAlign w:val="center"/>
          </w:tcPr>
          <w:p w:rsidR="002230DC" w:rsidRPr="00FB632B" w:rsidRDefault="002230DC" w:rsidP="003437FF">
            <w:pPr>
              <w:jc w:val="center"/>
              <w:rPr>
                <w:snapToGrid w:val="0"/>
              </w:rPr>
            </w:pPr>
            <w:r w:rsidRPr="00FB632B">
              <w:rPr>
                <w:snapToGrid w:val="0"/>
              </w:rPr>
              <w:t>-</w:t>
            </w:r>
          </w:p>
        </w:tc>
        <w:tc>
          <w:tcPr>
            <w:tcW w:w="687" w:type="pct"/>
            <w:vAlign w:val="center"/>
          </w:tcPr>
          <w:p w:rsidR="002230DC" w:rsidRPr="00FB632B" w:rsidRDefault="002230DC" w:rsidP="003437FF">
            <w:pPr>
              <w:jc w:val="center"/>
              <w:rPr>
                <w:snapToGrid w:val="0"/>
              </w:rPr>
            </w:pPr>
            <w:r w:rsidRPr="00FB632B">
              <w:rPr>
                <w:snapToGrid w:val="0"/>
              </w:rPr>
              <w:t>10</w:t>
            </w:r>
          </w:p>
        </w:tc>
        <w:tc>
          <w:tcPr>
            <w:tcW w:w="782" w:type="pct"/>
            <w:vAlign w:val="center"/>
          </w:tcPr>
          <w:p w:rsidR="002230DC" w:rsidRPr="00FB632B" w:rsidRDefault="002230DC" w:rsidP="003437FF">
            <w:pPr>
              <w:jc w:val="center"/>
              <w:rPr>
                <w:snapToGrid w:val="0"/>
              </w:rPr>
            </w:pPr>
            <w:r w:rsidRPr="00FB632B">
              <w:rPr>
                <w:snapToGrid w:val="0"/>
              </w:rPr>
              <w:t>10</w:t>
            </w:r>
          </w:p>
        </w:tc>
      </w:tr>
      <w:tr w:rsidR="002230DC" w:rsidRPr="00FB632B" w:rsidTr="003437FF">
        <w:tc>
          <w:tcPr>
            <w:tcW w:w="389" w:type="pct"/>
            <w:vAlign w:val="center"/>
          </w:tcPr>
          <w:p w:rsidR="002230DC" w:rsidRPr="00FB632B" w:rsidRDefault="002230DC" w:rsidP="003437FF">
            <w:pPr>
              <w:jc w:val="center"/>
              <w:rPr>
                <w:snapToGrid w:val="0"/>
              </w:rPr>
            </w:pPr>
          </w:p>
        </w:tc>
        <w:tc>
          <w:tcPr>
            <w:tcW w:w="1557" w:type="pct"/>
            <w:vAlign w:val="center"/>
          </w:tcPr>
          <w:p w:rsidR="002230DC" w:rsidRPr="00FB632B" w:rsidRDefault="002230DC" w:rsidP="003437FF">
            <w:pPr>
              <w:rPr>
                <w:snapToGrid w:val="0"/>
              </w:rPr>
            </w:pPr>
            <w:r w:rsidRPr="00FB632B">
              <w:rPr>
                <w:snapToGrid w:val="0"/>
              </w:rPr>
              <w:t>на 1000 человек</w:t>
            </w:r>
          </w:p>
        </w:tc>
        <w:tc>
          <w:tcPr>
            <w:tcW w:w="787" w:type="pct"/>
            <w:vAlign w:val="center"/>
          </w:tcPr>
          <w:p w:rsidR="002230DC" w:rsidRPr="00FB632B" w:rsidRDefault="002230DC" w:rsidP="003437FF">
            <w:pPr>
              <w:jc w:val="center"/>
              <w:rPr>
                <w:snapToGrid w:val="0"/>
              </w:rPr>
            </w:pPr>
            <w:r w:rsidRPr="00FB632B">
              <w:rPr>
                <w:snapToGrid w:val="0"/>
              </w:rPr>
              <w:t>раб.мест</w:t>
            </w:r>
          </w:p>
        </w:tc>
        <w:tc>
          <w:tcPr>
            <w:tcW w:w="798" w:type="pct"/>
            <w:vAlign w:val="center"/>
          </w:tcPr>
          <w:p w:rsidR="002230DC" w:rsidRPr="00FB632B" w:rsidRDefault="002230DC" w:rsidP="003437FF">
            <w:pPr>
              <w:jc w:val="center"/>
              <w:rPr>
                <w:snapToGrid w:val="0"/>
              </w:rPr>
            </w:pPr>
            <w:r w:rsidRPr="00FB632B">
              <w:rPr>
                <w:snapToGrid w:val="0"/>
              </w:rPr>
              <w:t>-</w:t>
            </w:r>
          </w:p>
        </w:tc>
        <w:tc>
          <w:tcPr>
            <w:tcW w:w="687" w:type="pct"/>
            <w:vAlign w:val="center"/>
          </w:tcPr>
          <w:p w:rsidR="002230DC" w:rsidRPr="00FB632B" w:rsidRDefault="002230DC" w:rsidP="003437FF">
            <w:pPr>
              <w:jc w:val="center"/>
              <w:rPr>
                <w:snapToGrid w:val="0"/>
              </w:rPr>
            </w:pPr>
            <w:r>
              <w:rPr>
                <w:snapToGrid w:val="0"/>
              </w:rPr>
              <w:t>7</w:t>
            </w:r>
          </w:p>
        </w:tc>
        <w:tc>
          <w:tcPr>
            <w:tcW w:w="782" w:type="pct"/>
            <w:vAlign w:val="center"/>
          </w:tcPr>
          <w:p w:rsidR="002230DC" w:rsidRPr="00FB632B" w:rsidRDefault="002230DC" w:rsidP="003437FF">
            <w:pPr>
              <w:jc w:val="center"/>
              <w:rPr>
                <w:snapToGrid w:val="0"/>
              </w:rPr>
            </w:pPr>
            <w:r>
              <w:rPr>
                <w:snapToGrid w:val="0"/>
              </w:rPr>
              <w:t>7</w:t>
            </w:r>
          </w:p>
        </w:tc>
      </w:tr>
    </w:tbl>
    <w:p w:rsidR="00B26219" w:rsidRPr="008917C6" w:rsidRDefault="00B26219" w:rsidP="00B26219">
      <w:pPr>
        <w:pStyle w:val="afff5"/>
        <w:ind w:firstLine="709"/>
        <w:rPr>
          <w:rFonts w:ascii="Times New Roman" w:hAnsi="Times New Roman"/>
          <w:szCs w:val="28"/>
        </w:rPr>
      </w:pPr>
    </w:p>
    <w:sectPr w:rsidR="00B26219" w:rsidRPr="008917C6" w:rsidSect="001E6BB8">
      <w:headerReference w:type="default" r:id="rId97"/>
      <w:footerReference w:type="default" r:id="rId98"/>
      <w:pgSz w:w="11906" w:h="16838"/>
      <w:pgMar w:top="1134" w:right="851"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05B2F" w:rsidRDefault="00A05B2F" w:rsidP="00342D5C">
      <w:r>
        <w:separator/>
      </w:r>
    </w:p>
  </w:endnote>
  <w:endnote w:type="continuationSeparator" w:id="0">
    <w:p w:rsidR="00A05B2F" w:rsidRDefault="00A05B2F" w:rsidP="00342D5C">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80000000" w:usb2="00000008" w:usb3="00000000" w:csb0="000001FF" w:csb1="00000000"/>
  </w:font>
  <w:font w:name="Arial Narrow">
    <w:panose1 w:val="020B0606020202030204"/>
    <w:charset w:val="CC"/>
    <w:family w:val="swiss"/>
    <w:pitch w:val="variable"/>
    <w:sig w:usb0="00000287" w:usb1="00000800" w:usb2="00000000" w:usb3="00000000" w:csb0="0000009F" w:csb1="00000000"/>
  </w:font>
  <w:font w:name="Garamond">
    <w:panose1 w:val="02020404030301010803"/>
    <w:charset w:val="CC"/>
    <w:family w:val="roman"/>
    <w:pitch w:val="variable"/>
    <w:sig w:usb0="00000287" w:usb1="00000000" w:usb2="00000000" w:usb3="00000000" w:csb0="0000009F" w:csb1="00000000"/>
  </w:font>
  <w:font w:name="Verdana">
    <w:panose1 w:val="020B0604030504040204"/>
    <w:charset w:val="CC"/>
    <w:family w:val="swiss"/>
    <w:pitch w:val="variable"/>
    <w:sig w:usb0="20000287" w:usb1="00000000" w:usb2="00000000" w:usb3="00000000" w:csb0="0000019F" w:csb1="00000000"/>
  </w:font>
  <w:font w:name="Tahoma">
    <w:panose1 w:val="020B0604030504040204"/>
    <w:charset w:val="CC"/>
    <w:family w:val="swiss"/>
    <w:pitch w:val="variable"/>
    <w:sig w:usb0="61002A87" w:usb1="80000000" w:usb2="00000008" w:usb3="00000000" w:csb0="000101FF" w:csb1="00000000"/>
  </w:font>
  <w:font w:name="ISOCPEUR">
    <w:panose1 w:val="020B0604020202020204"/>
    <w:charset w:val="CC"/>
    <w:family w:val="swiss"/>
    <w:pitch w:val="variable"/>
    <w:sig w:usb0="00000287" w:usb1="000000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Verdana Ref">
    <w:altName w:val="Tahoma"/>
    <w:charset w:val="00"/>
    <w:family w:val="swiss"/>
    <w:pitch w:val="variable"/>
    <w:sig w:usb0="00000287" w:usb1="00000000" w:usb2="00000000" w:usb3="00000000" w:csb0="0000009F" w:csb1="00000000"/>
  </w:font>
  <w:font w:name="Baltica">
    <w:altName w:val="Times New Roman"/>
    <w:charset w:val="00"/>
    <w:family w:val="auto"/>
    <w:pitch w:val="variable"/>
    <w:sig w:usb0="00000003" w:usb1="00000000" w:usb2="00000000" w:usb3="00000000" w:csb0="00000001" w:csb1="00000000"/>
  </w:font>
  <w:font w:name="DejaVu Sans">
    <w:altName w:val="MS Mincho"/>
    <w:charset w:val="80"/>
    <w:family w:val="auto"/>
    <w:pitch w:val="variable"/>
    <w:sig w:usb0="00000000" w:usb1="00000000" w:usb2="00000000" w:usb3="00000000" w:csb0="00000000" w:csb1="00000000"/>
  </w:font>
  <w:font w:name="font368">
    <w:altName w:val="MS Mincho"/>
    <w:charset w:val="80"/>
    <w:family w:val="auto"/>
    <w:pitch w:val="variable"/>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 w:name="Lucida Sans Unicode">
    <w:panose1 w:val="020B0602030504020204"/>
    <w:charset w:val="CC"/>
    <w:family w:val="swiss"/>
    <w:pitch w:val="variable"/>
    <w:sig w:usb0="80000AFF" w:usb1="0000396B" w:usb2="00000000" w:usb3="00000000" w:csb0="0000003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3437FF"/>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485892"/>
      <w:docPartObj>
        <w:docPartGallery w:val="Page Numbers (Bottom of Page)"/>
        <w:docPartUnique/>
      </w:docPartObj>
    </w:sdtPr>
    <w:sdtContent>
      <w:p w:rsidR="003437FF" w:rsidRDefault="0013635F">
        <w:pPr>
          <w:pStyle w:val="af1"/>
          <w:jc w:val="right"/>
        </w:pPr>
        <w:fldSimple w:instr=" PAGE   \* MERGEFORMAT ">
          <w:r w:rsidR="008637FF">
            <w:rPr>
              <w:noProof/>
            </w:rPr>
            <w:t>59</w:t>
          </w:r>
        </w:fldSimple>
      </w:p>
    </w:sdtContent>
  </w:sdt>
  <w:p w:rsidR="003437FF" w:rsidRDefault="003437FF">
    <w:pPr>
      <w:pStyle w:val="af1"/>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3437FF"/>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13635F" w:rsidP="00940413">
    <w:pPr>
      <w:pStyle w:val="af1"/>
      <w:framePr w:wrap="around" w:vAnchor="text" w:hAnchor="margin" w:xAlign="right" w:y="1"/>
      <w:rPr>
        <w:rStyle w:val="af3"/>
      </w:rPr>
    </w:pPr>
    <w:r>
      <w:rPr>
        <w:rStyle w:val="af3"/>
      </w:rPr>
      <w:fldChar w:fldCharType="begin"/>
    </w:r>
    <w:r w:rsidR="003437FF">
      <w:rPr>
        <w:rStyle w:val="af3"/>
      </w:rPr>
      <w:instrText xml:space="preserve">PAGE  </w:instrText>
    </w:r>
    <w:r>
      <w:rPr>
        <w:rStyle w:val="af3"/>
      </w:rPr>
      <w:fldChar w:fldCharType="separate"/>
    </w:r>
    <w:r w:rsidR="003437FF">
      <w:rPr>
        <w:rStyle w:val="af3"/>
        <w:noProof/>
      </w:rPr>
      <w:t>2</w:t>
    </w:r>
    <w:r>
      <w:rPr>
        <w:rStyle w:val="af3"/>
      </w:rPr>
      <w:fldChar w:fldCharType="end"/>
    </w:r>
  </w:p>
  <w:p w:rsidR="003437FF" w:rsidRDefault="003437FF" w:rsidP="00940413">
    <w:pPr>
      <w:pStyle w:val="af1"/>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471093"/>
      <w:docPartObj>
        <w:docPartGallery w:val="Page Numbers (Bottom of Page)"/>
        <w:docPartUnique/>
      </w:docPartObj>
    </w:sdtPr>
    <w:sdtContent>
      <w:p w:rsidR="003437FF" w:rsidRDefault="0013635F">
        <w:pPr>
          <w:pStyle w:val="af1"/>
          <w:jc w:val="center"/>
        </w:pPr>
        <w:fldSimple w:instr=" PAGE   \* MERGEFORMAT ">
          <w:r w:rsidR="008637FF">
            <w:rPr>
              <w:noProof/>
            </w:rPr>
            <w:t>65</w:t>
          </w:r>
        </w:fldSimple>
      </w:p>
    </w:sdtContent>
  </w:sdt>
  <w:p w:rsidR="003437FF" w:rsidRDefault="003437FF" w:rsidP="00940413">
    <w:pPr>
      <w:pStyle w:val="af1"/>
      <w:jc w:val="right"/>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43268"/>
      <w:docPartObj>
        <w:docPartGallery w:val="Page Numbers (Bottom of Page)"/>
        <w:docPartUnique/>
      </w:docPartObj>
    </w:sdtPr>
    <w:sdtContent>
      <w:p w:rsidR="003437FF" w:rsidRDefault="0013635F">
        <w:pPr>
          <w:pStyle w:val="af1"/>
          <w:jc w:val="center"/>
        </w:pPr>
        <w:fldSimple w:instr=" PAGE   \* MERGEFORMAT ">
          <w:r w:rsidR="003437FF">
            <w:rPr>
              <w:noProof/>
            </w:rPr>
            <w:t>32</w:t>
          </w:r>
        </w:fldSimple>
      </w:p>
    </w:sdtContent>
  </w:sdt>
  <w:p w:rsidR="003437FF" w:rsidRDefault="003437FF">
    <w:pPr>
      <w:pStyle w:val="af1"/>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13635F">
    <w:pPr>
      <w:pStyle w:val="af1"/>
      <w:jc w:val="center"/>
    </w:pPr>
    <w:fldSimple w:instr=" PAGE   \* MERGEFORMAT ">
      <w:r w:rsidR="008637FF">
        <w:rPr>
          <w:noProof/>
        </w:rPr>
        <w:t>140</w:t>
      </w:r>
    </w:fldSimple>
  </w:p>
  <w:p w:rsidR="003437FF" w:rsidRDefault="003437FF">
    <w:pPr>
      <w:pStyle w:val="af1"/>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05B2F" w:rsidRDefault="00A05B2F" w:rsidP="00342D5C">
      <w:r>
        <w:separator/>
      </w:r>
    </w:p>
  </w:footnote>
  <w:footnote w:type="continuationSeparator" w:id="0">
    <w:p w:rsidR="00A05B2F" w:rsidRDefault="00A05B2F" w:rsidP="00342D5C">
      <w:r>
        <w:continuationSeparator/>
      </w:r>
    </w:p>
  </w:footnote>
  <w:footnote w:id="1">
    <w:p w:rsidR="003437FF" w:rsidRDefault="003437FF" w:rsidP="009C3E36">
      <w:pPr>
        <w:pStyle w:val="aff5"/>
      </w:pPr>
      <w:r>
        <w:rPr>
          <w:rStyle w:val="aff7"/>
        </w:rPr>
        <w:footnoteRef/>
      </w:r>
      <w:r>
        <w:t xml:space="preserve"> </w:t>
      </w:r>
      <w:r w:rsidRPr="009041B9">
        <w:t>с учетом работающих лиц старше трудоспособного возраста</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3437FF">
    <w:pPr>
      <w:pStyle w:val="af"/>
      <w:ind w:right="360"/>
      <w:jc w:val="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3437FF"/>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3437FF">
    <w:pPr>
      <w:pStyle w:val="af"/>
      <w:ind w:right="360"/>
      <w:jc w:val="right"/>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3437FF"/>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3437FF">
    <w:pPr>
      <w:pStyle w:val="af"/>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3437FF" w:rsidP="00940413">
    <w:pPr>
      <w:pStyle w:val="af"/>
      <w:jc w:val="right"/>
    </w:pPr>
  </w:p>
  <w:p w:rsidR="003437FF" w:rsidRDefault="003437FF">
    <w:pPr>
      <w:pStyle w:val="af"/>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3437FF">
    <w:pPr>
      <w:pStyle w:val="af"/>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7FF" w:rsidRDefault="003437FF" w:rsidP="008C7A6F">
    <w:pPr>
      <w:pStyle w:val="af"/>
      <w:pBdr>
        <w:between w:val="single" w:sz="4" w:space="1" w:color="4F81BD"/>
      </w:pBdr>
      <w:spacing w:line="276" w:lineRule="auto"/>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48"/>
    <w:multiLevelType w:val="singleLevel"/>
    <w:tmpl w:val="00000048"/>
    <w:name w:val="WW8Num72"/>
    <w:lvl w:ilvl="0">
      <w:start w:val="1"/>
      <w:numFmt w:val="bullet"/>
      <w:lvlText w:val=""/>
      <w:lvlJc w:val="left"/>
      <w:pPr>
        <w:tabs>
          <w:tab w:val="num" w:pos="2138"/>
        </w:tabs>
        <w:ind w:left="2138" w:hanging="360"/>
      </w:pPr>
      <w:rPr>
        <w:rFonts w:ascii="Wingdings" w:hAnsi="Wingdings"/>
      </w:rPr>
    </w:lvl>
  </w:abstractNum>
  <w:abstractNum w:abstractNumId="1">
    <w:nsid w:val="069249A5"/>
    <w:multiLevelType w:val="hybridMultilevel"/>
    <w:tmpl w:val="E5CEC4A8"/>
    <w:lvl w:ilvl="0" w:tplc="B32633AA">
      <w:start w:val="1"/>
      <w:numFmt w:val="bullet"/>
      <w:lvlText w:val=""/>
      <w:lvlJc w:val="left"/>
      <w:pPr>
        <w:ind w:left="2132" w:hanging="360"/>
      </w:pPr>
      <w:rPr>
        <w:rFonts w:ascii="Symbol" w:hAnsi="Symbol" w:hint="default"/>
      </w:rPr>
    </w:lvl>
    <w:lvl w:ilvl="1" w:tplc="04190019" w:tentative="1">
      <w:start w:val="1"/>
      <w:numFmt w:val="bullet"/>
      <w:lvlText w:val="o"/>
      <w:lvlJc w:val="left"/>
      <w:pPr>
        <w:ind w:left="2852" w:hanging="360"/>
      </w:pPr>
      <w:rPr>
        <w:rFonts w:ascii="Courier New" w:hAnsi="Courier New" w:hint="default"/>
      </w:rPr>
    </w:lvl>
    <w:lvl w:ilvl="2" w:tplc="0419001B" w:tentative="1">
      <w:start w:val="1"/>
      <w:numFmt w:val="bullet"/>
      <w:lvlText w:val=""/>
      <w:lvlJc w:val="left"/>
      <w:pPr>
        <w:ind w:left="3572" w:hanging="360"/>
      </w:pPr>
      <w:rPr>
        <w:rFonts w:ascii="Wingdings" w:hAnsi="Wingdings" w:hint="default"/>
      </w:rPr>
    </w:lvl>
    <w:lvl w:ilvl="3" w:tplc="0419000F" w:tentative="1">
      <w:start w:val="1"/>
      <w:numFmt w:val="bullet"/>
      <w:lvlText w:val=""/>
      <w:lvlJc w:val="left"/>
      <w:pPr>
        <w:ind w:left="4292" w:hanging="360"/>
      </w:pPr>
      <w:rPr>
        <w:rFonts w:ascii="Symbol" w:hAnsi="Symbol" w:hint="default"/>
      </w:rPr>
    </w:lvl>
    <w:lvl w:ilvl="4" w:tplc="04190019" w:tentative="1">
      <w:start w:val="1"/>
      <w:numFmt w:val="bullet"/>
      <w:lvlText w:val="o"/>
      <w:lvlJc w:val="left"/>
      <w:pPr>
        <w:ind w:left="5012" w:hanging="360"/>
      </w:pPr>
      <w:rPr>
        <w:rFonts w:ascii="Courier New" w:hAnsi="Courier New" w:hint="default"/>
      </w:rPr>
    </w:lvl>
    <w:lvl w:ilvl="5" w:tplc="0419001B" w:tentative="1">
      <w:start w:val="1"/>
      <w:numFmt w:val="bullet"/>
      <w:lvlText w:val=""/>
      <w:lvlJc w:val="left"/>
      <w:pPr>
        <w:ind w:left="5732" w:hanging="360"/>
      </w:pPr>
      <w:rPr>
        <w:rFonts w:ascii="Wingdings" w:hAnsi="Wingdings" w:hint="default"/>
      </w:rPr>
    </w:lvl>
    <w:lvl w:ilvl="6" w:tplc="0419000F" w:tentative="1">
      <w:start w:val="1"/>
      <w:numFmt w:val="bullet"/>
      <w:lvlText w:val=""/>
      <w:lvlJc w:val="left"/>
      <w:pPr>
        <w:ind w:left="6452" w:hanging="360"/>
      </w:pPr>
      <w:rPr>
        <w:rFonts w:ascii="Symbol" w:hAnsi="Symbol" w:hint="default"/>
      </w:rPr>
    </w:lvl>
    <w:lvl w:ilvl="7" w:tplc="04190019" w:tentative="1">
      <w:start w:val="1"/>
      <w:numFmt w:val="bullet"/>
      <w:lvlText w:val="o"/>
      <w:lvlJc w:val="left"/>
      <w:pPr>
        <w:ind w:left="7172" w:hanging="360"/>
      </w:pPr>
      <w:rPr>
        <w:rFonts w:ascii="Courier New" w:hAnsi="Courier New" w:hint="default"/>
      </w:rPr>
    </w:lvl>
    <w:lvl w:ilvl="8" w:tplc="0419001B" w:tentative="1">
      <w:start w:val="1"/>
      <w:numFmt w:val="bullet"/>
      <w:lvlText w:val=""/>
      <w:lvlJc w:val="left"/>
      <w:pPr>
        <w:ind w:left="7892" w:hanging="360"/>
      </w:pPr>
      <w:rPr>
        <w:rFonts w:ascii="Wingdings" w:hAnsi="Wingdings" w:hint="default"/>
      </w:rPr>
    </w:lvl>
  </w:abstractNum>
  <w:abstractNum w:abstractNumId="2">
    <w:nsid w:val="070A4CB3"/>
    <w:multiLevelType w:val="hybridMultilevel"/>
    <w:tmpl w:val="1E54E58E"/>
    <w:name w:val="WW8Num3"/>
    <w:lvl w:ilvl="0" w:tplc="5EB60AB4">
      <w:start w:val="1"/>
      <w:numFmt w:val="decimal"/>
      <w:lvlText w:val="%1)"/>
      <w:lvlJc w:val="left"/>
      <w:pPr>
        <w:tabs>
          <w:tab w:val="num" w:pos="1429"/>
        </w:tabs>
        <w:ind w:left="1429" w:hanging="360"/>
      </w:pPr>
    </w:lvl>
    <w:lvl w:ilvl="1" w:tplc="1A1ADBA4" w:tentative="1">
      <w:start w:val="1"/>
      <w:numFmt w:val="lowerLetter"/>
      <w:lvlText w:val="%2."/>
      <w:lvlJc w:val="left"/>
      <w:pPr>
        <w:tabs>
          <w:tab w:val="num" w:pos="2149"/>
        </w:tabs>
        <w:ind w:left="2149" w:hanging="360"/>
      </w:pPr>
    </w:lvl>
    <w:lvl w:ilvl="2" w:tplc="D1EE20E2" w:tentative="1">
      <w:start w:val="1"/>
      <w:numFmt w:val="lowerRoman"/>
      <w:lvlText w:val="%3."/>
      <w:lvlJc w:val="right"/>
      <w:pPr>
        <w:tabs>
          <w:tab w:val="num" w:pos="2869"/>
        </w:tabs>
        <w:ind w:left="2869" w:hanging="180"/>
      </w:pPr>
    </w:lvl>
    <w:lvl w:ilvl="3" w:tplc="C0F2B3B0" w:tentative="1">
      <w:start w:val="1"/>
      <w:numFmt w:val="decimal"/>
      <w:lvlText w:val="%4."/>
      <w:lvlJc w:val="left"/>
      <w:pPr>
        <w:tabs>
          <w:tab w:val="num" w:pos="3589"/>
        </w:tabs>
        <w:ind w:left="3589" w:hanging="360"/>
      </w:pPr>
    </w:lvl>
    <w:lvl w:ilvl="4" w:tplc="08A02E98" w:tentative="1">
      <w:start w:val="1"/>
      <w:numFmt w:val="lowerLetter"/>
      <w:lvlText w:val="%5."/>
      <w:lvlJc w:val="left"/>
      <w:pPr>
        <w:tabs>
          <w:tab w:val="num" w:pos="4309"/>
        </w:tabs>
        <w:ind w:left="4309" w:hanging="360"/>
      </w:pPr>
    </w:lvl>
    <w:lvl w:ilvl="5" w:tplc="F0EE6CCC" w:tentative="1">
      <w:start w:val="1"/>
      <w:numFmt w:val="lowerRoman"/>
      <w:lvlText w:val="%6."/>
      <w:lvlJc w:val="right"/>
      <w:pPr>
        <w:tabs>
          <w:tab w:val="num" w:pos="5029"/>
        </w:tabs>
        <w:ind w:left="5029" w:hanging="180"/>
      </w:pPr>
    </w:lvl>
    <w:lvl w:ilvl="6" w:tplc="27CC3D00" w:tentative="1">
      <w:start w:val="1"/>
      <w:numFmt w:val="decimal"/>
      <w:lvlText w:val="%7."/>
      <w:lvlJc w:val="left"/>
      <w:pPr>
        <w:tabs>
          <w:tab w:val="num" w:pos="5749"/>
        </w:tabs>
        <w:ind w:left="5749" w:hanging="360"/>
      </w:pPr>
    </w:lvl>
    <w:lvl w:ilvl="7" w:tplc="9C064260" w:tentative="1">
      <w:start w:val="1"/>
      <w:numFmt w:val="lowerLetter"/>
      <w:lvlText w:val="%8."/>
      <w:lvlJc w:val="left"/>
      <w:pPr>
        <w:tabs>
          <w:tab w:val="num" w:pos="6469"/>
        </w:tabs>
        <w:ind w:left="6469" w:hanging="360"/>
      </w:pPr>
    </w:lvl>
    <w:lvl w:ilvl="8" w:tplc="E3E42976" w:tentative="1">
      <w:start w:val="1"/>
      <w:numFmt w:val="lowerRoman"/>
      <w:lvlText w:val="%9."/>
      <w:lvlJc w:val="right"/>
      <w:pPr>
        <w:tabs>
          <w:tab w:val="num" w:pos="7189"/>
        </w:tabs>
        <w:ind w:left="7189" w:hanging="180"/>
      </w:pPr>
    </w:lvl>
  </w:abstractNum>
  <w:abstractNum w:abstractNumId="3">
    <w:nsid w:val="07FE3E93"/>
    <w:multiLevelType w:val="hybridMultilevel"/>
    <w:tmpl w:val="8732F612"/>
    <w:lvl w:ilvl="0" w:tplc="0419000F">
      <w:start w:val="1"/>
      <w:numFmt w:val="bullet"/>
      <w:lvlText w:val=""/>
      <w:lvlJc w:val="left"/>
      <w:pPr>
        <w:ind w:left="786" w:hanging="360"/>
      </w:pPr>
      <w:rPr>
        <w:rFonts w:ascii="Wingdings" w:hAnsi="Wingdings" w:hint="default"/>
      </w:rPr>
    </w:lvl>
    <w:lvl w:ilvl="1" w:tplc="04190019" w:tentative="1">
      <w:start w:val="1"/>
      <w:numFmt w:val="bullet"/>
      <w:lvlText w:val="o"/>
      <w:lvlJc w:val="left"/>
      <w:pPr>
        <w:ind w:left="2055" w:hanging="360"/>
      </w:pPr>
      <w:rPr>
        <w:rFonts w:ascii="Courier New" w:hAnsi="Courier New" w:cs="Courier New" w:hint="default"/>
      </w:rPr>
    </w:lvl>
    <w:lvl w:ilvl="2" w:tplc="0419001B" w:tentative="1">
      <w:start w:val="1"/>
      <w:numFmt w:val="bullet"/>
      <w:lvlText w:val=""/>
      <w:lvlJc w:val="left"/>
      <w:pPr>
        <w:ind w:left="2775" w:hanging="360"/>
      </w:pPr>
      <w:rPr>
        <w:rFonts w:ascii="Wingdings" w:hAnsi="Wingdings" w:hint="default"/>
      </w:rPr>
    </w:lvl>
    <w:lvl w:ilvl="3" w:tplc="0419000F" w:tentative="1">
      <w:start w:val="1"/>
      <w:numFmt w:val="bullet"/>
      <w:lvlText w:val=""/>
      <w:lvlJc w:val="left"/>
      <w:pPr>
        <w:ind w:left="3495" w:hanging="360"/>
      </w:pPr>
      <w:rPr>
        <w:rFonts w:ascii="Symbol" w:hAnsi="Symbol" w:hint="default"/>
      </w:rPr>
    </w:lvl>
    <w:lvl w:ilvl="4" w:tplc="04190019" w:tentative="1">
      <w:start w:val="1"/>
      <w:numFmt w:val="bullet"/>
      <w:lvlText w:val="o"/>
      <w:lvlJc w:val="left"/>
      <w:pPr>
        <w:ind w:left="4215" w:hanging="360"/>
      </w:pPr>
      <w:rPr>
        <w:rFonts w:ascii="Courier New" w:hAnsi="Courier New" w:cs="Courier New" w:hint="default"/>
      </w:rPr>
    </w:lvl>
    <w:lvl w:ilvl="5" w:tplc="0419001B" w:tentative="1">
      <w:start w:val="1"/>
      <w:numFmt w:val="bullet"/>
      <w:lvlText w:val=""/>
      <w:lvlJc w:val="left"/>
      <w:pPr>
        <w:ind w:left="4935" w:hanging="360"/>
      </w:pPr>
      <w:rPr>
        <w:rFonts w:ascii="Wingdings" w:hAnsi="Wingdings" w:hint="default"/>
      </w:rPr>
    </w:lvl>
    <w:lvl w:ilvl="6" w:tplc="0419000F" w:tentative="1">
      <w:start w:val="1"/>
      <w:numFmt w:val="bullet"/>
      <w:lvlText w:val=""/>
      <w:lvlJc w:val="left"/>
      <w:pPr>
        <w:ind w:left="5655" w:hanging="360"/>
      </w:pPr>
      <w:rPr>
        <w:rFonts w:ascii="Symbol" w:hAnsi="Symbol" w:hint="default"/>
      </w:rPr>
    </w:lvl>
    <w:lvl w:ilvl="7" w:tplc="04190019" w:tentative="1">
      <w:start w:val="1"/>
      <w:numFmt w:val="bullet"/>
      <w:lvlText w:val="o"/>
      <w:lvlJc w:val="left"/>
      <w:pPr>
        <w:ind w:left="6375" w:hanging="360"/>
      </w:pPr>
      <w:rPr>
        <w:rFonts w:ascii="Courier New" w:hAnsi="Courier New" w:cs="Courier New" w:hint="default"/>
      </w:rPr>
    </w:lvl>
    <w:lvl w:ilvl="8" w:tplc="0419001B" w:tentative="1">
      <w:start w:val="1"/>
      <w:numFmt w:val="bullet"/>
      <w:lvlText w:val=""/>
      <w:lvlJc w:val="left"/>
      <w:pPr>
        <w:ind w:left="7095" w:hanging="360"/>
      </w:pPr>
      <w:rPr>
        <w:rFonts w:ascii="Wingdings" w:hAnsi="Wingdings" w:hint="default"/>
      </w:rPr>
    </w:lvl>
  </w:abstractNum>
  <w:abstractNum w:abstractNumId="4">
    <w:nsid w:val="08C3613B"/>
    <w:multiLevelType w:val="hybridMultilevel"/>
    <w:tmpl w:val="C44E874A"/>
    <w:lvl w:ilvl="0" w:tplc="0419000F">
      <w:start w:val="1"/>
      <w:numFmt w:val="bullet"/>
      <w:lvlText w:val=""/>
      <w:lvlJc w:val="left"/>
      <w:pPr>
        <w:ind w:left="1429" w:hanging="360"/>
      </w:pPr>
      <w:rPr>
        <w:rFonts w:ascii="Symbol" w:hAnsi="Symbol" w:cs="Symbol" w:hint="default"/>
      </w:rPr>
    </w:lvl>
    <w:lvl w:ilvl="1" w:tplc="04190019">
      <w:start w:val="1"/>
      <w:numFmt w:val="bullet"/>
      <w:lvlText w:val="o"/>
      <w:lvlJc w:val="left"/>
      <w:pPr>
        <w:ind w:left="2149" w:hanging="360"/>
      </w:pPr>
      <w:rPr>
        <w:rFonts w:ascii="Courier New" w:hAnsi="Courier New" w:cs="Courier New" w:hint="default"/>
      </w:rPr>
    </w:lvl>
    <w:lvl w:ilvl="2" w:tplc="0419001B">
      <w:start w:val="1"/>
      <w:numFmt w:val="bullet"/>
      <w:lvlText w:val=""/>
      <w:lvlJc w:val="left"/>
      <w:pPr>
        <w:ind w:left="2869" w:hanging="360"/>
      </w:pPr>
      <w:rPr>
        <w:rFonts w:ascii="Wingdings" w:hAnsi="Wingdings" w:cs="Wingdings" w:hint="default"/>
      </w:rPr>
    </w:lvl>
    <w:lvl w:ilvl="3" w:tplc="0419000F">
      <w:start w:val="1"/>
      <w:numFmt w:val="bullet"/>
      <w:lvlText w:val=""/>
      <w:lvlJc w:val="left"/>
      <w:pPr>
        <w:ind w:left="3589" w:hanging="360"/>
      </w:pPr>
      <w:rPr>
        <w:rFonts w:ascii="Symbol" w:hAnsi="Symbol" w:cs="Symbol" w:hint="default"/>
      </w:rPr>
    </w:lvl>
    <w:lvl w:ilvl="4" w:tplc="04190019">
      <w:start w:val="1"/>
      <w:numFmt w:val="bullet"/>
      <w:lvlText w:val="o"/>
      <w:lvlJc w:val="left"/>
      <w:pPr>
        <w:ind w:left="4309" w:hanging="360"/>
      </w:pPr>
      <w:rPr>
        <w:rFonts w:ascii="Courier New" w:hAnsi="Courier New" w:cs="Courier New" w:hint="default"/>
      </w:rPr>
    </w:lvl>
    <w:lvl w:ilvl="5" w:tplc="0419001B">
      <w:start w:val="1"/>
      <w:numFmt w:val="bullet"/>
      <w:lvlText w:val=""/>
      <w:lvlJc w:val="left"/>
      <w:pPr>
        <w:ind w:left="5029" w:hanging="360"/>
      </w:pPr>
      <w:rPr>
        <w:rFonts w:ascii="Wingdings" w:hAnsi="Wingdings" w:cs="Wingdings" w:hint="default"/>
      </w:rPr>
    </w:lvl>
    <w:lvl w:ilvl="6" w:tplc="0419000F">
      <w:start w:val="1"/>
      <w:numFmt w:val="bullet"/>
      <w:lvlText w:val=""/>
      <w:lvlJc w:val="left"/>
      <w:pPr>
        <w:ind w:left="5749" w:hanging="360"/>
      </w:pPr>
      <w:rPr>
        <w:rFonts w:ascii="Symbol" w:hAnsi="Symbol" w:cs="Symbol" w:hint="default"/>
      </w:rPr>
    </w:lvl>
    <w:lvl w:ilvl="7" w:tplc="04190019">
      <w:start w:val="1"/>
      <w:numFmt w:val="bullet"/>
      <w:lvlText w:val="o"/>
      <w:lvlJc w:val="left"/>
      <w:pPr>
        <w:ind w:left="6469" w:hanging="360"/>
      </w:pPr>
      <w:rPr>
        <w:rFonts w:ascii="Courier New" w:hAnsi="Courier New" w:cs="Courier New" w:hint="default"/>
      </w:rPr>
    </w:lvl>
    <w:lvl w:ilvl="8" w:tplc="0419001B">
      <w:start w:val="1"/>
      <w:numFmt w:val="bullet"/>
      <w:lvlText w:val=""/>
      <w:lvlJc w:val="left"/>
      <w:pPr>
        <w:ind w:left="7189" w:hanging="360"/>
      </w:pPr>
      <w:rPr>
        <w:rFonts w:ascii="Wingdings" w:hAnsi="Wingdings" w:cs="Wingdings" w:hint="default"/>
      </w:rPr>
    </w:lvl>
  </w:abstractNum>
  <w:abstractNum w:abstractNumId="5">
    <w:nsid w:val="0975740F"/>
    <w:multiLevelType w:val="multilevel"/>
    <w:tmpl w:val="8BC45EB8"/>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D691DAC"/>
    <w:multiLevelType w:val="hybridMultilevel"/>
    <w:tmpl w:val="F1D06DCE"/>
    <w:name w:val="WW8Num412222"/>
    <w:lvl w:ilvl="0" w:tplc="00000029">
      <w:start w:val="1"/>
      <w:numFmt w:val="bullet"/>
      <w:lvlText w:val=""/>
      <w:lvlJc w:val="left"/>
      <w:pPr>
        <w:tabs>
          <w:tab w:val="num" w:pos="1069"/>
        </w:tabs>
        <w:ind w:left="1069" w:hanging="360"/>
      </w:pPr>
      <w:rPr>
        <w:rFonts w:ascii="Wingdings" w:hAnsi="Wingdings"/>
      </w:rPr>
    </w:lvl>
    <w:lvl w:ilvl="1" w:tplc="04190003">
      <w:start w:val="1"/>
      <w:numFmt w:val="bullet"/>
      <w:lvlText w:val="o"/>
      <w:lvlJc w:val="left"/>
      <w:pPr>
        <w:tabs>
          <w:tab w:val="num" w:pos="371"/>
        </w:tabs>
        <w:ind w:left="371" w:hanging="360"/>
      </w:pPr>
      <w:rPr>
        <w:rFonts w:ascii="Courier New" w:hAnsi="Courier New" w:hint="default"/>
      </w:rPr>
    </w:lvl>
    <w:lvl w:ilvl="2" w:tplc="04190005">
      <w:start w:val="1"/>
      <w:numFmt w:val="bullet"/>
      <w:lvlText w:val=""/>
      <w:lvlJc w:val="left"/>
      <w:pPr>
        <w:tabs>
          <w:tab w:val="num" w:pos="1091"/>
        </w:tabs>
        <w:ind w:left="1091" w:hanging="360"/>
      </w:pPr>
      <w:rPr>
        <w:rFonts w:ascii="Wingdings" w:hAnsi="Wingdings" w:hint="default"/>
      </w:rPr>
    </w:lvl>
    <w:lvl w:ilvl="3" w:tplc="04190001" w:tentative="1">
      <w:start w:val="1"/>
      <w:numFmt w:val="bullet"/>
      <w:lvlText w:val=""/>
      <w:lvlJc w:val="left"/>
      <w:pPr>
        <w:tabs>
          <w:tab w:val="num" w:pos="1811"/>
        </w:tabs>
        <w:ind w:left="1811" w:hanging="360"/>
      </w:pPr>
      <w:rPr>
        <w:rFonts w:ascii="Symbol" w:hAnsi="Symbol" w:hint="default"/>
      </w:rPr>
    </w:lvl>
    <w:lvl w:ilvl="4" w:tplc="04190003" w:tentative="1">
      <w:start w:val="1"/>
      <w:numFmt w:val="bullet"/>
      <w:lvlText w:val="o"/>
      <w:lvlJc w:val="left"/>
      <w:pPr>
        <w:tabs>
          <w:tab w:val="num" w:pos="2531"/>
        </w:tabs>
        <w:ind w:left="2531" w:hanging="360"/>
      </w:pPr>
      <w:rPr>
        <w:rFonts w:ascii="Courier New" w:hAnsi="Courier New" w:hint="default"/>
      </w:rPr>
    </w:lvl>
    <w:lvl w:ilvl="5" w:tplc="04190005" w:tentative="1">
      <w:start w:val="1"/>
      <w:numFmt w:val="bullet"/>
      <w:lvlText w:val=""/>
      <w:lvlJc w:val="left"/>
      <w:pPr>
        <w:tabs>
          <w:tab w:val="num" w:pos="3251"/>
        </w:tabs>
        <w:ind w:left="3251" w:hanging="360"/>
      </w:pPr>
      <w:rPr>
        <w:rFonts w:ascii="Wingdings" w:hAnsi="Wingdings" w:hint="default"/>
      </w:rPr>
    </w:lvl>
    <w:lvl w:ilvl="6" w:tplc="04190001" w:tentative="1">
      <w:start w:val="1"/>
      <w:numFmt w:val="bullet"/>
      <w:lvlText w:val=""/>
      <w:lvlJc w:val="left"/>
      <w:pPr>
        <w:tabs>
          <w:tab w:val="num" w:pos="3971"/>
        </w:tabs>
        <w:ind w:left="3971" w:hanging="360"/>
      </w:pPr>
      <w:rPr>
        <w:rFonts w:ascii="Symbol" w:hAnsi="Symbol" w:hint="default"/>
      </w:rPr>
    </w:lvl>
    <w:lvl w:ilvl="7" w:tplc="04190003" w:tentative="1">
      <w:start w:val="1"/>
      <w:numFmt w:val="bullet"/>
      <w:lvlText w:val="o"/>
      <w:lvlJc w:val="left"/>
      <w:pPr>
        <w:tabs>
          <w:tab w:val="num" w:pos="4691"/>
        </w:tabs>
        <w:ind w:left="4691" w:hanging="360"/>
      </w:pPr>
      <w:rPr>
        <w:rFonts w:ascii="Courier New" w:hAnsi="Courier New" w:hint="default"/>
      </w:rPr>
    </w:lvl>
    <w:lvl w:ilvl="8" w:tplc="04190005" w:tentative="1">
      <w:start w:val="1"/>
      <w:numFmt w:val="bullet"/>
      <w:lvlText w:val=""/>
      <w:lvlJc w:val="left"/>
      <w:pPr>
        <w:tabs>
          <w:tab w:val="num" w:pos="5411"/>
        </w:tabs>
        <w:ind w:left="5411" w:hanging="360"/>
      </w:pPr>
      <w:rPr>
        <w:rFonts w:ascii="Wingdings" w:hAnsi="Wingdings" w:hint="default"/>
      </w:rPr>
    </w:lvl>
  </w:abstractNum>
  <w:abstractNum w:abstractNumId="7">
    <w:nsid w:val="0FEC13EF"/>
    <w:multiLevelType w:val="singleLevel"/>
    <w:tmpl w:val="E63E78A8"/>
    <w:lvl w:ilvl="0">
      <w:start w:val="1"/>
      <w:numFmt w:val="bullet"/>
      <w:pStyle w:val="a"/>
      <w:lvlText w:val=""/>
      <w:lvlJc w:val="left"/>
      <w:pPr>
        <w:tabs>
          <w:tab w:val="num" w:pos="360"/>
        </w:tabs>
        <w:ind w:left="360" w:hanging="360"/>
      </w:pPr>
      <w:rPr>
        <w:rFonts w:ascii="Symbol" w:hAnsi="Symbol" w:hint="default"/>
      </w:rPr>
    </w:lvl>
  </w:abstractNum>
  <w:abstractNum w:abstractNumId="8">
    <w:nsid w:val="11E11CE7"/>
    <w:multiLevelType w:val="multilevel"/>
    <w:tmpl w:val="0BE49D6E"/>
    <w:lvl w:ilvl="0">
      <w:start w:val="1"/>
      <w:numFmt w:val="decimal"/>
      <w:lvlText w:val="%1."/>
      <w:lvlJc w:val="left"/>
      <w:pPr>
        <w:ind w:left="360" w:hanging="36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9">
    <w:nsid w:val="158B395D"/>
    <w:multiLevelType w:val="hybridMultilevel"/>
    <w:tmpl w:val="4AB6AA4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6A26DB6"/>
    <w:multiLevelType w:val="multilevel"/>
    <w:tmpl w:val="9482AD06"/>
    <w:lvl w:ilvl="0">
      <w:start w:val="1"/>
      <w:numFmt w:val="bullet"/>
      <w:lvlText w:val=""/>
      <w:lvlJc w:val="left"/>
      <w:pPr>
        <w:tabs>
          <w:tab w:val="num" w:pos="720"/>
        </w:tabs>
        <w:ind w:left="720" w:hanging="360"/>
      </w:pPr>
      <w:rPr>
        <w:rFonts w:ascii="Symbol" w:hAnsi="Symbol" w:hint="default"/>
      </w:rPr>
    </w:lvl>
    <w:lvl w:ilvl="1">
      <w:start w:val="16"/>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1">
    <w:nsid w:val="187A254D"/>
    <w:multiLevelType w:val="singleLevel"/>
    <w:tmpl w:val="BA981334"/>
    <w:lvl w:ilvl="0">
      <w:start w:val="1"/>
      <w:numFmt w:val="lowerLetter"/>
      <w:pStyle w:val="a0"/>
      <w:lvlText w:val="%1)"/>
      <w:lvlJc w:val="left"/>
      <w:pPr>
        <w:tabs>
          <w:tab w:val="num" w:pos="814"/>
        </w:tabs>
        <w:ind w:left="794" w:hanging="340"/>
      </w:pPr>
    </w:lvl>
  </w:abstractNum>
  <w:abstractNum w:abstractNumId="12">
    <w:nsid w:val="19D66034"/>
    <w:multiLevelType w:val="hybridMultilevel"/>
    <w:tmpl w:val="B17C6D48"/>
    <w:lvl w:ilvl="0" w:tplc="E52A3768">
      <w:start w:val="1"/>
      <w:numFmt w:val="decimal"/>
      <w:lvlText w:val="%1."/>
      <w:lvlJc w:val="left"/>
      <w:pPr>
        <w:ind w:left="1924" w:hanging="1215"/>
      </w:pPr>
      <w:rPr>
        <w:rFonts w:eastAsia="Calibri"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1CF50967"/>
    <w:multiLevelType w:val="multilevel"/>
    <w:tmpl w:val="A5CAE4B6"/>
    <w:lvl w:ilvl="0">
      <w:start w:val="1"/>
      <w:numFmt w:val="bullet"/>
      <w:lvlText w:val=""/>
      <w:lvlJc w:val="left"/>
      <w:pPr>
        <w:tabs>
          <w:tab w:val="num" w:pos="855"/>
        </w:tabs>
        <w:ind w:left="855" w:hanging="360"/>
      </w:pPr>
      <w:rPr>
        <w:rFonts w:ascii="Symbol" w:hAnsi="Symbol" w:hint="default"/>
      </w:rPr>
    </w:lvl>
    <w:lvl w:ilvl="1" w:tentative="1">
      <w:start w:val="1"/>
      <w:numFmt w:val="bullet"/>
      <w:lvlText w:val="o"/>
      <w:lvlJc w:val="left"/>
      <w:pPr>
        <w:tabs>
          <w:tab w:val="num" w:pos="1575"/>
        </w:tabs>
        <w:ind w:left="1575" w:hanging="360"/>
      </w:pPr>
      <w:rPr>
        <w:rFonts w:ascii="Courier New" w:hAnsi="Courier New" w:hint="default"/>
      </w:rPr>
    </w:lvl>
    <w:lvl w:ilvl="2" w:tentative="1">
      <w:start w:val="1"/>
      <w:numFmt w:val="bullet"/>
      <w:lvlText w:val=""/>
      <w:lvlJc w:val="left"/>
      <w:pPr>
        <w:tabs>
          <w:tab w:val="num" w:pos="2295"/>
        </w:tabs>
        <w:ind w:left="2295" w:hanging="360"/>
      </w:pPr>
      <w:rPr>
        <w:rFonts w:ascii="Wingdings" w:hAnsi="Wingdings" w:hint="default"/>
      </w:rPr>
    </w:lvl>
    <w:lvl w:ilvl="3" w:tentative="1">
      <w:start w:val="1"/>
      <w:numFmt w:val="bullet"/>
      <w:lvlText w:val=""/>
      <w:lvlJc w:val="left"/>
      <w:pPr>
        <w:tabs>
          <w:tab w:val="num" w:pos="3015"/>
        </w:tabs>
        <w:ind w:left="3015" w:hanging="360"/>
      </w:pPr>
      <w:rPr>
        <w:rFonts w:ascii="Symbol" w:hAnsi="Symbol" w:hint="default"/>
      </w:rPr>
    </w:lvl>
    <w:lvl w:ilvl="4" w:tentative="1">
      <w:start w:val="1"/>
      <w:numFmt w:val="bullet"/>
      <w:lvlText w:val="o"/>
      <w:lvlJc w:val="left"/>
      <w:pPr>
        <w:tabs>
          <w:tab w:val="num" w:pos="3735"/>
        </w:tabs>
        <w:ind w:left="3735" w:hanging="360"/>
      </w:pPr>
      <w:rPr>
        <w:rFonts w:ascii="Courier New" w:hAnsi="Courier New" w:hint="default"/>
      </w:rPr>
    </w:lvl>
    <w:lvl w:ilvl="5" w:tentative="1">
      <w:start w:val="1"/>
      <w:numFmt w:val="bullet"/>
      <w:lvlText w:val=""/>
      <w:lvlJc w:val="left"/>
      <w:pPr>
        <w:tabs>
          <w:tab w:val="num" w:pos="4455"/>
        </w:tabs>
        <w:ind w:left="4455" w:hanging="360"/>
      </w:pPr>
      <w:rPr>
        <w:rFonts w:ascii="Wingdings" w:hAnsi="Wingdings" w:hint="default"/>
      </w:rPr>
    </w:lvl>
    <w:lvl w:ilvl="6" w:tentative="1">
      <w:start w:val="1"/>
      <w:numFmt w:val="bullet"/>
      <w:lvlText w:val=""/>
      <w:lvlJc w:val="left"/>
      <w:pPr>
        <w:tabs>
          <w:tab w:val="num" w:pos="5175"/>
        </w:tabs>
        <w:ind w:left="5175" w:hanging="360"/>
      </w:pPr>
      <w:rPr>
        <w:rFonts w:ascii="Symbol" w:hAnsi="Symbol" w:hint="default"/>
      </w:rPr>
    </w:lvl>
    <w:lvl w:ilvl="7" w:tentative="1">
      <w:start w:val="1"/>
      <w:numFmt w:val="bullet"/>
      <w:lvlText w:val="o"/>
      <w:lvlJc w:val="left"/>
      <w:pPr>
        <w:tabs>
          <w:tab w:val="num" w:pos="5895"/>
        </w:tabs>
        <w:ind w:left="5895" w:hanging="360"/>
      </w:pPr>
      <w:rPr>
        <w:rFonts w:ascii="Courier New" w:hAnsi="Courier New" w:hint="default"/>
      </w:rPr>
    </w:lvl>
    <w:lvl w:ilvl="8" w:tentative="1">
      <w:start w:val="1"/>
      <w:numFmt w:val="bullet"/>
      <w:lvlText w:val=""/>
      <w:lvlJc w:val="left"/>
      <w:pPr>
        <w:tabs>
          <w:tab w:val="num" w:pos="6615"/>
        </w:tabs>
        <w:ind w:left="6615" w:hanging="360"/>
      </w:pPr>
      <w:rPr>
        <w:rFonts w:ascii="Wingdings" w:hAnsi="Wingdings" w:hint="default"/>
      </w:rPr>
    </w:lvl>
  </w:abstractNum>
  <w:abstractNum w:abstractNumId="14">
    <w:nsid w:val="1F9E38C8"/>
    <w:multiLevelType w:val="hybridMultilevel"/>
    <w:tmpl w:val="32C86C76"/>
    <w:name w:val="WW8Num41222323"/>
    <w:lvl w:ilvl="0" w:tplc="00000029">
      <w:start w:val="1"/>
      <w:numFmt w:val="bullet"/>
      <w:lvlText w:val=""/>
      <w:lvlJc w:val="left"/>
      <w:pPr>
        <w:tabs>
          <w:tab w:val="num" w:pos="1080"/>
        </w:tabs>
        <w:ind w:left="1080" w:hanging="360"/>
      </w:pPr>
      <w:rPr>
        <w:rFonts w:ascii="Wingdings" w:hAnsi="Wingdings"/>
      </w:rPr>
    </w:lvl>
    <w:lvl w:ilvl="1" w:tplc="04190003" w:tentative="1">
      <w:start w:val="1"/>
      <w:numFmt w:val="bullet"/>
      <w:lvlText w:val="o"/>
      <w:lvlJc w:val="left"/>
      <w:pPr>
        <w:tabs>
          <w:tab w:val="num" w:pos="382"/>
        </w:tabs>
        <w:ind w:left="382" w:hanging="360"/>
      </w:pPr>
      <w:rPr>
        <w:rFonts w:ascii="Courier New" w:hAnsi="Courier New" w:hint="default"/>
      </w:rPr>
    </w:lvl>
    <w:lvl w:ilvl="2" w:tplc="04190005" w:tentative="1">
      <w:start w:val="1"/>
      <w:numFmt w:val="bullet"/>
      <w:lvlText w:val=""/>
      <w:lvlJc w:val="left"/>
      <w:pPr>
        <w:tabs>
          <w:tab w:val="num" w:pos="1102"/>
        </w:tabs>
        <w:ind w:left="1102" w:hanging="360"/>
      </w:pPr>
      <w:rPr>
        <w:rFonts w:ascii="Wingdings" w:hAnsi="Wingdings" w:hint="default"/>
      </w:rPr>
    </w:lvl>
    <w:lvl w:ilvl="3" w:tplc="04190001" w:tentative="1">
      <w:start w:val="1"/>
      <w:numFmt w:val="bullet"/>
      <w:lvlText w:val=""/>
      <w:lvlJc w:val="left"/>
      <w:pPr>
        <w:tabs>
          <w:tab w:val="num" w:pos="1822"/>
        </w:tabs>
        <w:ind w:left="1822" w:hanging="360"/>
      </w:pPr>
      <w:rPr>
        <w:rFonts w:ascii="Symbol" w:hAnsi="Symbol" w:hint="default"/>
      </w:rPr>
    </w:lvl>
    <w:lvl w:ilvl="4" w:tplc="04190003" w:tentative="1">
      <w:start w:val="1"/>
      <w:numFmt w:val="bullet"/>
      <w:lvlText w:val="o"/>
      <w:lvlJc w:val="left"/>
      <w:pPr>
        <w:tabs>
          <w:tab w:val="num" w:pos="2542"/>
        </w:tabs>
        <w:ind w:left="2542" w:hanging="360"/>
      </w:pPr>
      <w:rPr>
        <w:rFonts w:ascii="Courier New" w:hAnsi="Courier New" w:hint="default"/>
      </w:rPr>
    </w:lvl>
    <w:lvl w:ilvl="5" w:tplc="04190005" w:tentative="1">
      <w:start w:val="1"/>
      <w:numFmt w:val="bullet"/>
      <w:lvlText w:val=""/>
      <w:lvlJc w:val="left"/>
      <w:pPr>
        <w:tabs>
          <w:tab w:val="num" w:pos="3262"/>
        </w:tabs>
        <w:ind w:left="3262" w:hanging="360"/>
      </w:pPr>
      <w:rPr>
        <w:rFonts w:ascii="Wingdings" w:hAnsi="Wingdings" w:hint="default"/>
      </w:rPr>
    </w:lvl>
    <w:lvl w:ilvl="6" w:tplc="04190001" w:tentative="1">
      <w:start w:val="1"/>
      <w:numFmt w:val="bullet"/>
      <w:lvlText w:val=""/>
      <w:lvlJc w:val="left"/>
      <w:pPr>
        <w:tabs>
          <w:tab w:val="num" w:pos="3982"/>
        </w:tabs>
        <w:ind w:left="3982" w:hanging="360"/>
      </w:pPr>
      <w:rPr>
        <w:rFonts w:ascii="Symbol" w:hAnsi="Symbol" w:hint="default"/>
      </w:rPr>
    </w:lvl>
    <w:lvl w:ilvl="7" w:tplc="04190003" w:tentative="1">
      <w:start w:val="1"/>
      <w:numFmt w:val="bullet"/>
      <w:lvlText w:val="o"/>
      <w:lvlJc w:val="left"/>
      <w:pPr>
        <w:tabs>
          <w:tab w:val="num" w:pos="4702"/>
        </w:tabs>
        <w:ind w:left="4702" w:hanging="360"/>
      </w:pPr>
      <w:rPr>
        <w:rFonts w:ascii="Courier New" w:hAnsi="Courier New" w:hint="default"/>
      </w:rPr>
    </w:lvl>
    <w:lvl w:ilvl="8" w:tplc="04190005" w:tentative="1">
      <w:start w:val="1"/>
      <w:numFmt w:val="bullet"/>
      <w:lvlText w:val=""/>
      <w:lvlJc w:val="left"/>
      <w:pPr>
        <w:tabs>
          <w:tab w:val="num" w:pos="5422"/>
        </w:tabs>
        <w:ind w:left="5422" w:hanging="360"/>
      </w:pPr>
      <w:rPr>
        <w:rFonts w:ascii="Wingdings" w:hAnsi="Wingdings" w:hint="default"/>
      </w:rPr>
    </w:lvl>
  </w:abstractNum>
  <w:abstractNum w:abstractNumId="15">
    <w:nsid w:val="20215C84"/>
    <w:multiLevelType w:val="hybridMultilevel"/>
    <w:tmpl w:val="7A3E3DB2"/>
    <w:lvl w:ilvl="0" w:tplc="5A304912">
      <w:start w:val="1"/>
      <w:numFmt w:val="bullet"/>
      <w:pStyle w:val="a1"/>
      <w:lvlText w:val=""/>
      <w:lvlJc w:val="left"/>
      <w:pPr>
        <w:tabs>
          <w:tab w:val="num" w:pos="1333"/>
        </w:tabs>
        <w:ind w:left="709" w:firstLine="420"/>
      </w:pPr>
      <w:rPr>
        <w:rFonts w:ascii="Symbol" w:hAnsi="Symbol" w:hint="default"/>
      </w:rPr>
    </w:lvl>
    <w:lvl w:ilvl="1" w:tplc="9032648A">
      <w:start w:val="1"/>
      <w:numFmt w:val="russianLower"/>
      <w:pStyle w:val="a2"/>
      <w:lvlText w:val="%2)"/>
      <w:lvlJc w:val="left"/>
      <w:pPr>
        <w:tabs>
          <w:tab w:val="num" w:pos="2149"/>
        </w:tabs>
        <w:ind w:left="2149" w:hanging="360"/>
      </w:pPr>
      <w:rPr>
        <w:rFonts w:hint="default"/>
      </w:rPr>
    </w:lvl>
    <w:lvl w:ilvl="2" w:tplc="7AF6A292" w:tentative="1">
      <w:start w:val="1"/>
      <w:numFmt w:val="bullet"/>
      <w:lvlText w:val=""/>
      <w:lvlJc w:val="left"/>
      <w:pPr>
        <w:tabs>
          <w:tab w:val="num" w:pos="2869"/>
        </w:tabs>
        <w:ind w:left="2869" w:hanging="360"/>
      </w:pPr>
      <w:rPr>
        <w:rFonts w:ascii="Wingdings" w:hAnsi="Wingdings" w:hint="default"/>
      </w:rPr>
    </w:lvl>
    <w:lvl w:ilvl="3" w:tplc="2B9EDBB6" w:tentative="1">
      <w:start w:val="1"/>
      <w:numFmt w:val="bullet"/>
      <w:lvlText w:val=""/>
      <w:lvlJc w:val="left"/>
      <w:pPr>
        <w:tabs>
          <w:tab w:val="num" w:pos="3589"/>
        </w:tabs>
        <w:ind w:left="3589" w:hanging="360"/>
      </w:pPr>
      <w:rPr>
        <w:rFonts w:ascii="Symbol" w:hAnsi="Symbol" w:hint="default"/>
      </w:rPr>
    </w:lvl>
    <w:lvl w:ilvl="4" w:tplc="80AA9F80" w:tentative="1">
      <w:start w:val="1"/>
      <w:numFmt w:val="bullet"/>
      <w:lvlText w:val="o"/>
      <w:lvlJc w:val="left"/>
      <w:pPr>
        <w:tabs>
          <w:tab w:val="num" w:pos="4309"/>
        </w:tabs>
        <w:ind w:left="4309" w:hanging="360"/>
      </w:pPr>
      <w:rPr>
        <w:rFonts w:ascii="Courier New" w:hAnsi="Courier New" w:cs="Wingdings" w:hint="default"/>
      </w:rPr>
    </w:lvl>
    <w:lvl w:ilvl="5" w:tplc="71900F1C" w:tentative="1">
      <w:start w:val="1"/>
      <w:numFmt w:val="bullet"/>
      <w:lvlText w:val=""/>
      <w:lvlJc w:val="left"/>
      <w:pPr>
        <w:tabs>
          <w:tab w:val="num" w:pos="5029"/>
        </w:tabs>
        <w:ind w:left="5029" w:hanging="360"/>
      </w:pPr>
      <w:rPr>
        <w:rFonts w:ascii="Wingdings" w:hAnsi="Wingdings" w:hint="default"/>
      </w:rPr>
    </w:lvl>
    <w:lvl w:ilvl="6" w:tplc="ED78C41E" w:tentative="1">
      <w:start w:val="1"/>
      <w:numFmt w:val="bullet"/>
      <w:lvlText w:val=""/>
      <w:lvlJc w:val="left"/>
      <w:pPr>
        <w:tabs>
          <w:tab w:val="num" w:pos="5749"/>
        </w:tabs>
        <w:ind w:left="5749" w:hanging="360"/>
      </w:pPr>
      <w:rPr>
        <w:rFonts w:ascii="Symbol" w:hAnsi="Symbol" w:hint="default"/>
      </w:rPr>
    </w:lvl>
    <w:lvl w:ilvl="7" w:tplc="689817AE" w:tentative="1">
      <w:start w:val="1"/>
      <w:numFmt w:val="bullet"/>
      <w:lvlText w:val="o"/>
      <w:lvlJc w:val="left"/>
      <w:pPr>
        <w:tabs>
          <w:tab w:val="num" w:pos="6469"/>
        </w:tabs>
        <w:ind w:left="6469" w:hanging="360"/>
      </w:pPr>
      <w:rPr>
        <w:rFonts w:ascii="Courier New" w:hAnsi="Courier New" w:cs="Wingdings" w:hint="default"/>
      </w:rPr>
    </w:lvl>
    <w:lvl w:ilvl="8" w:tplc="F536ACB8" w:tentative="1">
      <w:start w:val="1"/>
      <w:numFmt w:val="bullet"/>
      <w:lvlText w:val=""/>
      <w:lvlJc w:val="left"/>
      <w:pPr>
        <w:tabs>
          <w:tab w:val="num" w:pos="7189"/>
        </w:tabs>
        <w:ind w:left="7189" w:hanging="360"/>
      </w:pPr>
      <w:rPr>
        <w:rFonts w:ascii="Wingdings" w:hAnsi="Wingdings" w:hint="default"/>
      </w:rPr>
    </w:lvl>
  </w:abstractNum>
  <w:abstractNum w:abstractNumId="16">
    <w:nsid w:val="28F20000"/>
    <w:multiLevelType w:val="hybridMultilevel"/>
    <w:tmpl w:val="806E64D4"/>
    <w:lvl w:ilvl="0" w:tplc="B686CE6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nsid w:val="2AB6333D"/>
    <w:multiLevelType w:val="multilevel"/>
    <w:tmpl w:val="48FC63E6"/>
    <w:lvl w:ilvl="0">
      <w:start w:val="1"/>
      <w:numFmt w:val="decimal"/>
      <w:pStyle w:val="2"/>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1606CC7"/>
    <w:multiLevelType w:val="singleLevel"/>
    <w:tmpl w:val="B47A1DF4"/>
    <w:lvl w:ilvl="0">
      <w:start w:val="1"/>
      <w:numFmt w:val="bullet"/>
      <w:pStyle w:val="a3"/>
      <w:lvlText w:val=""/>
      <w:lvlJc w:val="left"/>
      <w:pPr>
        <w:tabs>
          <w:tab w:val="num" w:pos="927"/>
        </w:tabs>
        <w:ind w:left="0" w:firstLine="567"/>
      </w:pPr>
      <w:rPr>
        <w:rFonts w:ascii="Symbol" w:hAnsi="Symbol" w:hint="default"/>
      </w:rPr>
    </w:lvl>
  </w:abstractNum>
  <w:abstractNum w:abstractNumId="19">
    <w:nsid w:val="32A3468D"/>
    <w:multiLevelType w:val="singleLevel"/>
    <w:tmpl w:val="39F0FCB4"/>
    <w:lvl w:ilvl="0">
      <w:start w:val="1"/>
      <w:numFmt w:val="bullet"/>
      <w:pStyle w:val="20"/>
      <w:lvlText w:val=""/>
      <w:lvlJc w:val="left"/>
      <w:pPr>
        <w:tabs>
          <w:tab w:val="num" w:pos="927"/>
        </w:tabs>
        <w:ind w:left="0" w:firstLine="567"/>
      </w:pPr>
      <w:rPr>
        <w:rFonts w:ascii="Symbol" w:hAnsi="Symbol" w:hint="default"/>
      </w:rPr>
    </w:lvl>
  </w:abstractNum>
  <w:abstractNum w:abstractNumId="20">
    <w:nsid w:val="3558296B"/>
    <w:multiLevelType w:val="hybridMultilevel"/>
    <w:tmpl w:val="8132CB6A"/>
    <w:lvl w:ilvl="0" w:tplc="5CA0CF32">
      <w:start w:val="1"/>
      <w:numFmt w:val="decimal"/>
      <w:pStyle w:val="3"/>
      <w:lvlText w:val="%1."/>
      <w:lvlJc w:val="left"/>
      <w:pPr>
        <w:tabs>
          <w:tab w:val="num" w:pos="1069"/>
        </w:tabs>
        <w:ind w:left="1069" w:hanging="360"/>
      </w:pPr>
    </w:lvl>
    <w:lvl w:ilvl="1" w:tplc="566CDA7A" w:tentative="1">
      <w:start w:val="1"/>
      <w:numFmt w:val="lowerLetter"/>
      <w:lvlText w:val="%2."/>
      <w:lvlJc w:val="left"/>
      <w:pPr>
        <w:tabs>
          <w:tab w:val="num" w:pos="2149"/>
        </w:tabs>
        <w:ind w:left="2149" w:hanging="360"/>
      </w:pPr>
    </w:lvl>
    <w:lvl w:ilvl="2" w:tplc="264218F4" w:tentative="1">
      <w:start w:val="1"/>
      <w:numFmt w:val="lowerRoman"/>
      <w:lvlText w:val="%3."/>
      <w:lvlJc w:val="right"/>
      <w:pPr>
        <w:tabs>
          <w:tab w:val="num" w:pos="2869"/>
        </w:tabs>
        <w:ind w:left="2869" w:hanging="180"/>
      </w:pPr>
    </w:lvl>
    <w:lvl w:ilvl="3" w:tplc="B484B4A2" w:tentative="1">
      <w:start w:val="1"/>
      <w:numFmt w:val="decimal"/>
      <w:lvlText w:val="%4."/>
      <w:lvlJc w:val="left"/>
      <w:pPr>
        <w:tabs>
          <w:tab w:val="num" w:pos="3589"/>
        </w:tabs>
        <w:ind w:left="3589" w:hanging="360"/>
      </w:pPr>
    </w:lvl>
    <w:lvl w:ilvl="4" w:tplc="2280EDFE" w:tentative="1">
      <w:start w:val="1"/>
      <w:numFmt w:val="lowerLetter"/>
      <w:lvlText w:val="%5."/>
      <w:lvlJc w:val="left"/>
      <w:pPr>
        <w:tabs>
          <w:tab w:val="num" w:pos="4309"/>
        </w:tabs>
        <w:ind w:left="4309" w:hanging="360"/>
      </w:pPr>
    </w:lvl>
    <w:lvl w:ilvl="5" w:tplc="C4B61F1E" w:tentative="1">
      <w:start w:val="1"/>
      <w:numFmt w:val="lowerRoman"/>
      <w:lvlText w:val="%6."/>
      <w:lvlJc w:val="right"/>
      <w:pPr>
        <w:tabs>
          <w:tab w:val="num" w:pos="5029"/>
        </w:tabs>
        <w:ind w:left="5029" w:hanging="180"/>
      </w:pPr>
    </w:lvl>
    <w:lvl w:ilvl="6" w:tplc="39DAECD2" w:tentative="1">
      <w:start w:val="1"/>
      <w:numFmt w:val="decimal"/>
      <w:lvlText w:val="%7."/>
      <w:lvlJc w:val="left"/>
      <w:pPr>
        <w:tabs>
          <w:tab w:val="num" w:pos="5749"/>
        </w:tabs>
        <w:ind w:left="5749" w:hanging="360"/>
      </w:pPr>
    </w:lvl>
    <w:lvl w:ilvl="7" w:tplc="D4042710" w:tentative="1">
      <w:start w:val="1"/>
      <w:numFmt w:val="lowerLetter"/>
      <w:lvlText w:val="%8."/>
      <w:lvlJc w:val="left"/>
      <w:pPr>
        <w:tabs>
          <w:tab w:val="num" w:pos="6469"/>
        </w:tabs>
        <w:ind w:left="6469" w:hanging="360"/>
      </w:pPr>
    </w:lvl>
    <w:lvl w:ilvl="8" w:tplc="1F567F9E" w:tentative="1">
      <w:start w:val="1"/>
      <w:numFmt w:val="lowerRoman"/>
      <w:lvlText w:val="%9."/>
      <w:lvlJc w:val="right"/>
      <w:pPr>
        <w:tabs>
          <w:tab w:val="num" w:pos="7189"/>
        </w:tabs>
        <w:ind w:left="7189" w:hanging="180"/>
      </w:pPr>
    </w:lvl>
  </w:abstractNum>
  <w:abstractNum w:abstractNumId="21">
    <w:nsid w:val="35FB159E"/>
    <w:multiLevelType w:val="multilevel"/>
    <w:tmpl w:val="B3B83B24"/>
    <w:lvl w:ilvl="0">
      <w:start w:val="1"/>
      <w:numFmt w:val="decimal"/>
      <w:lvlText w:val="%1"/>
      <w:lvlJc w:val="left"/>
      <w:pPr>
        <w:tabs>
          <w:tab w:val="num" w:pos="1000"/>
        </w:tabs>
        <w:ind w:left="1000" w:hanging="432"/>
      </w:pPr>
      <w:rPr>
        <w:b w:val="0"/>
      </w:rPr>
    </w:lvl>
    <w:lvl w:ilvl="1">
      <w:start w:val="1"/>
      <w:numFmt w:val="decimal"/>
      <w:lvlText w:val="%1.%2"/>
      <w:lvlJc w:val="left"/>
      <w:pPr>
        <w:tabs>
          <w:tab w:val="num" w:pos="576"/>
        </w:tabs>
        <w:ind w:left="576" w:hanging="576"/>
      </w:pPr>
      <w:rPr>
        <w:sz w:val="24"/>
        <w:szCs w:val="24"/>
      </w:rPr>
    </w:lvl>
    <w:lvl w:ilvl="2">
      <w:start w:val="1"/>
      <w:numFmt w:val="decimal"/>
      <w:pStyle w:val="30"/>
      <w:lvlText w:val="%1.%2.%3"/>
      <w:lvlJc w:val="left"/>
      <w:pPr>
        <w:tabs>
          <w:tab w:val="num" w:pos="1713"/>
        </w:tabs>
        <w:ind w:left="1713" w:hanging="720"/>
      </w:pPr>
      <w:rPr>
        <w:i w:val="0"/>
      </w:rPr>
    </w:lvl>
    <w:lvl w:ilvl="3">
      <w:start w:val="1"/>
      <w:numFmt w:val="decimal"/>
      <w:pStyle w:val="4"/>
      <w:lvlText w:val="%1.%2.%3.%4"/>
      <w:lvlJc w:val="left"/>
      <w:pPr>
        <w:tabs>
          <w:tab w:val="num" w:pos="1572"/>
        </w:tabs>
        <w:ind w:left="1572" w:hanging="864"/>
      </w:pPr>
    </w:lvl>
    <w:lvl w:ilvl="4">
      <w:start w:val="1"/>
      <w:numFmt w:val="decimal"/>
      <w:pStyle w:val="5"/>
      <w:lvlText w:val="%1.%2.%3.%4.%5"/>
      <w:lvlJc w:val="left"/>
      <w:pPr>
        <w:tabs>
          <w:tab w:val="num" w:pos="1716"/>
        </w:tabs>
        <w:ind w:left="1716" w:hanging="1008"/>
      </w:pPr>
    </w:lvl>
    <w:lvl w:ilvl="5">
      <w:start w:val="1"/>
      <w:numFmt w:val="decimal"/>
      <w:pStyle w:val="6"/>
      <w:lvlText w:val="%1.%2.%3.%4.%5.%6"/>
      <w:lvlJc w:val="left"/>
      <w:pPr>
        <w:tabs>
          <w:tab w:val="num" w:pos="1860"/>
        </w:tabs>
        <w:ind w:left="1860" w:hanging="1152"/>
      </w:pPr>
    </w:lvl>
    <w:lvl w:ilvl="6">
      <w:start w:val="1"/>
      <w:numFmt w:val="decimal"/>
      <w:pStyle w:val="7"/>
      <w:lvlText w:val="%1.%2.%3.%4.%5.%6.%7"/>
      <w:lvlJc w:val="left"/>
      <w:pPr>
        <w:tabs>
          <w:tab w:val="num" w:pos="2004"/>
        </w:tabs>
        <w:ind w:left="2004" w:hanging="1296"/>
      </w:pPr>
    </w:lvl>
    <w:lvl w:ilvl="7">
      <w:start w:val="1"/>
      <w:numFmt w:val="decimal"/>
      <w:pStyle w:val="8"/>
      <w:lvlText w:val="%1.%2.%3.%4.%5.%6.%7.%8"/>
      <w:lvlJc w:val="left"/>
      <w:pPr>
        <w:tabs>
          <w:tab w:val="num" w:pos="2148"/>
        </w:tabs>
        <w:ind w:left="2148" w:hanging="1440"/>
      </w:pPr>
    </w:lvl>
    <w:lvl w:ilvl="8">
      <w:start w:val="1"/>
      <w:numFmt w:val="decimal"/>
      <w:pStyle w:val="9"/>
      <w:lvlText w:val="%1.%2.%3.%4.%5.%6.%7.%8.%9"/>
      <w:lvlJc w:val="left"/>
      <w:pPr>
        <w:tabs>
          <w:tab w:val="num" w:pos="2292"/>
        </w:tabs>
        <w:ind w:left="2292" w:hanging="1584"/>
      </w:pPr>
    </w:lvl>
  </w:abstractNum>
  <w:abstractNum w:abstractNumId="22">
    <w:nsid w:val="381B1549"/>
    <w:multiLevelType w:val="multilevel"/>
    <w:tmpl w:val="0419001F"/>
    <w:styleLink w:val="111111"/>
    <w:lvl w:ilvl="0">
      <w:start w:val="2"/>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nsid w:val="3D9F3F6D"/>
    <w:multiLevelType w:val="singleLevel"/>
    <w:tmpl w:val="3402B844"/>
    <w:lvl w:ilvl="0">
      <w:start w:val="1"/>
      <w:numFmt w:val="bullet"/>
      <w:pStyle w:val="21"/>
      <w:lvlText w:val=""/>
      <w:lvlJc w:val="left"/>
      <w:pPr>
        <w:tabs>
          <w:tab w:val="num" w:pos="927"/>
        </w:tabs>
        <w:ind w:left="0" w:firstLine="567"/>
      </w:pPr>
      <w:rPr>
        <w:rFonts w:ascii="Symbol" w:hAnsi="Symbol" w:hint="default"/>
      </w:rPr>
    </w:lvl>
  </w:abstractNum>
  <w:abstractNum w:abstractNumId="24">
    <w:nsid w:val="463C1DC0"/>
    <w:multiLevelType w:val="singleLevel"/>
    <w:tmpl w:val="4776E2B2"/>
    <w:lvl w:ilvl="0">
      <w:start w:val="1"/>
      <w:numFmt w:val="bullet"/>
      <w:pStyle w:val="a4"/>
      <w:lvlText w:val="–"/>
      <w:lvlJc w:val="left"/>
      <w:pPr>
        <w:tabs>
          <w:tab w:val="num" w:pos="1069"/>
        </w:tabs>
        <w:ind w:left="1069" w:hanging="360"/>
      </w:pPr>
      <w:rPr>
        <w:rFonts w:ascii="Times New Roman" w:hAnsi="Times New Roman" w:hint="default"/>
      </w:rPr>
    </w:lvl>
  </w:abstractNum>
  <w:abstractNum w:abstractNumId="25">
    <w:nsid w:val="5049355C"/>
    <w:multiLevelType w:val="hybridMultilevel"/>
    <w:tmpl w:val="B666E414"/>
    <w:lvl w:ilvl="0" w:tplc="58FAC004">
      <w:start w:val="1"/>
      <w:numFmt w:val="bullet"/>
      <w:lvlText w:val="-"/>
      <w:lvlJc w:val="left"/>
      <w:pPr>
        <w:ind w:left="1287" w:hanging="360"/>
      </w:pPr>
      <w:rPr>
        <w:rFonts w:hint="default"/>
      </w:rPr>
    </w:lvl>
    <w:lvl w:ilvl="1" w:tplc="F5508FFC" w:tentative="1">
      <w:start w:val="1"/>
      <w:numFmt w:val="bullet"/>
      <w:lvlText w:val="o"/>
      <w:lvlJc w:val="left"/>
      <w:pPr>
        <w:ind w:left="2007" w:hanging="360"/>
      </w:pPr>
      <w:rPr>
        <w:rFonts w:ascii="Courier New" w:hAnsi="Courier New" w:cs="Courier New" w:hint="default"/>
      </w:rPr>
    </w:lvl>
    <w:lvl w:ilvl="2" w:tplc="49560086" w:tentative="1">
      <w:start w:val="1"/>
      <w:numFmt w:val="bullet"/>
      <w:lvlText w:val=""/>
      <w:lvlJc w:val="left"/>
      <w:pPr>
        <w:ind w:left="2727" w:hanging="360"/>
      </w:pPr>
      <w:rPr>
        <w:rFonts w:ascii="Wingdings" w:hAnsi="Wingdings" w:hint="default"/>
      </w:rPr>
    </w:lvl>
    <w:lvl w:ilvl="3" w:tplc="8028FDD0" w:tentative="1">
      <w:start w:val="1"/>
      <w:numFmt w:val="bullet"/>
      <w:lvlText w:val=""/>
      <w:lvlJc w:val="left"/>
      <w:pPr>
        <w:ind w:left="3447" w:hanging="360"/>
      </w:pPr>
      <w:rPr>
        <w:rFonts w:ascii="Symbol" w:hAnsi="Symbol" w:hint="default"/>
      </w:rPr>
    </w:lvl>
    <w:lvl w:ilvl="4" w:tplc="A7FE41A6" w:tentative="1">
      <w:start w:val="1"/>
      <w:numFmt w:val="bullet"/>
      <w:lvlText w:val="o"/>
      <w:lvlJc w:val="left"/>
      <w:pPr>
        <w:ind w:left="4167" w:hanging="360"/>
      </w:pPr>
      <w:rPr>
        <w:rFonts w:ascii="Courier New" w:hAnsi="Courier New" w:cs="Courier New" w:hint="default"/>
      </w:rPr>
    </w:lvl>
    <w:lvl w:ilvl="5" w:tplc="05480498" w:tentative="1">
      <w:start w:val="1"/>
      <w:numFmt w:val="bullet"/>
      <w:lvlText w:val=""/>
      <w:lvlJc w:val="left"/>
      <w:pPr>
        <w:ind w:left="4887" w:hanging="360"/>
      </w:pPr>
      <w:rPr>
        <w:rFonts w:ascii="Wingdings" w:hAnsi="Wingdings" w:hint="default"/>
      </w:rPr>
    </w:lvl>
    <w:lvl w:ilvl="6" w:tplc="7CFC58E6" w:tentative="1">
      <w:start w:val="1"/>
      <w:numFmt w:val="bullet"/>
      <w:lvlText w:val=""/>
      <w:lvlJc w:val="left"/>
      <w:pPr>
        <w:ind w:left="5607" w:hanging="360"/>
      </w:pPr>
      <w:rPr>
        <w:rFonts w:ascii="Symbol" w:hAnsi="Symbol" w:hint="default"/>
      </w:rPr>
    </w:lvl>
    <w:lvl w:ilvl="7" w:tplc="E28E0962" w:tentative="1">
      <w:start w:val="1"/>
      <w:numFmt w:val="bullet"/>
      <w:lvlText w:val="o"/>
      <w:lvlJc w:val="left"/>
      <w:pPr>
        <w:ind w:left="6327" w:hanging="360"/>
      </w:pPr>
      <w:rPr>
        <w:rFonts w:ascii="Courier New" w:hAnsi="Courier New" w:cs="Courier New" w:hint="default"/>
      </w:rPr>
    </w:lvl>
    <w:lvl w:ilvl="8" w:tplc="4B0EBC46" w:tentative="1">
      <w:start w:val="1"/>
      <w:numFmt w:val="bullet"/>
      <w:lvlText w:val=""/>
      <w:lvlJc w:val="left"/>
      <w:pPr>
        <w:ind w:left="7047" w:hanging="360"/>
      </w:pPr>
      <w:rPr>
        <w:rFonts w:ascii="Wingdings" w:hAnsi="Wingdings" w:hint="default"/>
      </w:rPr>
    </w:lvl>
  </w:abstractNum>
  <w:abstractNum w:abstractNumId="26">
    <w:nsid w:val="51CD7ECF"/>
    <w:multiLevelType w:val="hybridMultilevel"/>
    <w:tmpl w:val="2E18CB8E"/>
    <w:lvl w:ilvl="0" w:tplc="7DD0399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nsid w:val="541D3264"/>
    <w:multiLevelType w:val="hybridMultilevel"/>
    <w:tmpl w:val="E9A60B2C"/>
    <w:lvl w:ilvl="0" w:tplc="EF260EC0">
      <w:start w:val="1"/>
      <w:numFmt w:val="bullet"/>
      <w:lvlText w:val=""/>
      <w:lvlJc w:val="left"/>
      <w:pPr>
        <w:ind w:left="1211" w:hanging="360"/>
      </w:pPr>
      <w:rPr>
        <w:rFonts w:ascii="Symbol" w:hAnsi="Symbol" w:hint="default"/>
      </w:rPr>
    </w:lvl>
    <w:lvl w:ilvl="1" w:tplc="17CA2118" w:tentative="1">
      <w:start w:val="1"/>
      <w:numFmt w:val="bullet"/>
      <w:lvlText w:val="o"/>
      <w:lvlJc w:val="left"/>
      <w:pPr>
        <w:ind w:left="1931" w:hanging="360"/>
      </w:pPr>
      <w:rPr>
        <w:rFonts w:ascii="Courier New" w:hAnsi="Courier New" w:hint="default"/>
      </w:rPr>
    </w:lvl>
    <w:lvl w:ilvl="2" w:tplc="D978873A" w:tentative="1">
      <w:start w:val="1"/>
      <w:numFmt w:val="bullet"/>
      <w:lvlText w:val=""/>
      <w:lvlJc w:val="left"/>
      <w:pPr>
        <w:ind w:left="2651" w:hanging="360"/>
      </w:pPr>
      <w:rPr>
        <w:rFonts w:ascii="Wingdings" w:hAnsi="Wingdings" w:hint="default"/>
      </w:rPr>
    </w:lvl>
    <w:lvl w:ilvl="3" w:tplc="4AFAD520" w:tentative="1">
      <w:start w:val="1"/>
      <w:numFmt w:val="bullet"/>
      <w:lvlText w:val=""/>
      <w:lvlJc w:val="left"/>
      <w:pPr>
        <w:ind w:left="3371" w:hanging="360"/>
      </w:pPr>
      <w:rPr>
        <w:rFonts w:ascii="Symbol" w:hAnsi="Symbol" w:hint="default"/>
      </w:rPr>
    </w:lvl>
    <w:lvl w:ilvl="4" w:tplc="BA8C0D40" w:tentative="1">
      <w:start w:val="1"/>
      <w:numFmt w:val="bullet"/>
      <w:lvlText w:val="o"/>
      <w:lvlJc w:val="left"/>
      <w:pPr>
        <w:ind w:left="4091" w:hanging="360"/>
      </w:pPr>
      <w:rPr>
        <w:rFonts w:ascii="Courier New" w:hAnsi="Courier New" w:hint="default"/>
      </w:rPr>
    </w:lvl>
    <w:lvl w:ilvl="5" w:tplc="9BB2A63A" w:tentative="1">
      <w:start w:val="1"/>
      <w:numFmt w:val="bullet"/>
      <w:lvlText w:val=""/>
      <w:lvlJc w:val="left"/>
      <w:pPr>
        <w:ind w:left="4811" w:hanging="360"/>
      </w:pPr>
      <w:rPr>
        <w:rFonts w:ascii="Wingdings" w:hAnsi="Wingdings" w:hint="default"/>
      </w:rPr>
    </w:lvl>
    <w:lvl w:ilvl="6" w:tplc="ADE6DBCA" w:tentative="1">
      <w:start w:val="1"/>
      <w:numFmt w:val="bullet"/>
      <w:lvlText w:val=""/>
      <w:lvlJc w:val="left"/>
      <w:pPr>
        <w:ind w:left="5531" w:hanging="360"/>
      </w:pPr>
      <w:rPr>
        <w:rFonts w:ascii="Symbol" w:hAnsi="Symbol" w:hint="default"/>
      </w:rPr>
    </w:lvl>
    <w:lvl w:ilvl="7" w:tplc="88744BAA" w:tentative="1">
      <w:start w:val="1"/>
      <w:numFmt w:val="bullet"/>
      <w:lvlText w:val="o"/>
      <w:lvlJc w:val="left"/>
      <w:pPr>
        <w:ind w:left="6251" w:hanging="360"/>
      </w:pPr>
      <w:rPr>
        <w:rFonts w:ascii="Courier New" w:hAnsi="Courier New" w:hint="default"/>
      </w:rPr>
    </w:lvl>
    <w:lvl w:ilvl="8" w:tplc="12C222DC" w:tentative="1">
      <w:start w:val="1"/>
      <w:numFmt w:val="bullet"/>
      <w:lvlText w:val=""/>
      <w:lvlJc w:val="left"/>
      <w:pPr>
        <w:ind w:left="6971" w:hanging="360"/>
      </w:pPr>
      <w:rPr>
        <w:rFonts w:ascii="Wingdings" w:hAnsi="Wingdings" w:hint="default"/>
      </w:rPr>
    </w:lvl>
  </w:abstractNum>
  <w:abstractNum w:abstractNumId="28">
    <w:nsid w:val="687E68D4"/>
    <w:multiLevelType w:val="multilevel"/>
    <w:tmpl w:val="E9563626"/>
    <w:lvl w:ilvl="0">
      <w:start w:val="1"/>
      <w:numFmt w:val="decimal"/>
      <w:pStyle w:val="a5"/>
      <w:lvlText w:val="%1."/>
      <w:lvlJc w:val="left"/>
      <w:pPr>
        <w:tabs>
          <w:tab w:val="num" w:pos="540"/>
        </w:tabs>
        <w:ind w:left="54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29">
    <w:nsid w:val="6D13413F"/>
    <w:multiLevelType w:val="singleLevel"/>
    <w:tmpl w:val="04190001"/>
    <w:lvl w:ilvl="0">
      <w:start w:val="1"/>
      <w:numFmt w:val="bullet"/>
      <w:lvlText w:val=""/>
      <w:lvlJc w:val="left"/>
      <w:pPr>
        <w:ind w:left="720" w:hanging="360"/>
      </w:pPr>
      <w:rPr>
        <w:rFonts w:ascii="Symbol" w:hAnsi="Symbol" w:hint="default"/>
      </w:rPr>
    </w:lvl>
  </w:abstractNum>
  <w:abstractNum w:abstractNumId="30">
    <w:nsid w:val="74471E6E"/>
    <w:multiLevelType w:val="hybridMultilevel"/>
    <w:tmpl w:val="49B8735C"/>
    <w:lvl w:ilvl="0" w:tplc="9BAEEFD8">
      <w:start w:val="1"/>
      <w:numFmt w:val="bullet"/>
      <w:lvlText w:val=""/>
      <w:lvlJc w:val="left"/>
      <w:pPr>
        <w:tabs>
          <w:tab w:val="num" w:pos="1710"/>
        </w:tabs>
        <w:ind w:left="1710" w:hanging="360"/>
      </w:pPr>
      <w:rPr>
        <w:rFonts w:ascii="Symbol" w:hAnsi="Symbol" w:hint="default"/>
      </w:rPr>
    </w:lvl>
    <w:lvl w:ilvl="1" w:tplc="D6889DA2" w:tentative="1">
      <w:start w:val="1"/>
      <w:numFmt w:val="bullet"/>
      <w:lvlText w:val="o"/>
      <w:lvlJc w:val="left"/>
      <w:pPr>
        <w:tabs>
          <w:tab w:val="num" w:pos="2430"/>
        </w:tabs>
        <w:ind w:left="2430" w:hanging="360"/>
      </w:pPr>
      <w:rPr>
        <w:rFonts w:ascii="Courier New" w:hAnsi="Courier New" w:hint="default"/>
      </w:rPr>
    </w:lvl>
    <w:lvl w:ilvl="2" w:tplc="BA0C0B8E" w:tentative="1">
      <w:start w:val="1"/>
      <w:numFmt w:val="bullet"/>
      <w:lvlText w:val=""/>
      <w:lvlJc w:val="left"/>
      <w:pPr>
        <w:tabs>
          <w:tab w:val="num" w:pos="3150"/>
        </w:tabs>
        <w:ind w:left="3150" w:hanging="360"/>
      </w:pPr>
      <w:rPr>
        <w:rFonts w:ascii="Wingdings" w:hAnsi="Wingdings" w:hint="default"/>
      </w:rPr>
    </w:lvl>
    <w:lvl w:ilvl="3" w:tplc="C92AF532" w:tentative="1">
      <w:start w:val="1"/>
      <w:numFmt w:val="bullet"/>
      <w:lvlText w:val=""/>
      <w:lvlJc w:val="left"/>
      <w:pPr>
        <w:tabs>
          <w:tab w:val="num" w:pos="3870"/>
        </w:tabs>
        <w:ind w:left="3870" w:hanging="360"/>
      </w:pPr>
      <w:rPr>
        <w:rFonts w:ascii="Symbol" w:hAnsi="Symbol" w:hint="default"/>
      </w:rPr>
    </w:lvl>
    <w:lvl w:ilvl="4" w:tplc="09C2AB9E" w:tentative="1">
      <w:start w:val="1"/>
      <w:numFmt w:val="bullet"/>
      <w:lvlText w:val="o"/>
      <w:lvlJc w:val="left"/>
      <w:pPr>
        <w:tabs>
          <w:tab w:val="num" w:pos="4590"/>
        </w:tabs>
        <w:ind w:left="4590" w:hanging="360"/>
      </w:pPr>
      <w:rPr>
        <w:rFonts w:ascii="Courier New" w:hAnsi="Courier New" w:hint="default"/>
      </w:rPr>
    </w:lvl>
    <w:lvl w:ilvl="5" w:tplc="3FB8E810" w:tentative="1">
      <w:start w:val="1"/>
      <w:numFmt w:val="bullet"/>
      <w:lvlText w:val=""/>
      <w:lvlJc w:val="left"/>
      <w:pPr>
        <w:tabs>
          <w:tab w:val="num" w:pos="5310"/>
        </w:tabs>
        <w:ind w:left="5310" w:hanging="360"/>
      </w:pPr>
      <w:rPr>
        <w:rFonts w:ascii="Wingdings" w:hAnsi="Wingdings" w:hint="default"/>
      </w:rPr>
    </w:lvl>
    <w:lvl w:ilvl="6" w:tplc="2F9033E2" w:tentative="1">
      <w:start w:val="1"/>
      <w:numFmt w:val="bullet"/>
      <w:lvlText w:val=""/>
      <w:lvlJc w:val="left"/>
      <w:pPr>
        <w:tabs>
          <w:tab w:val="num" w:pos="6030"/>
        </w:tabs>
        <w:ind w:left="6030" w:hanging="360"/>
      </w:pPr>
      <w:rPr>
        <w:rFonts w:ascii="Symbol" w:hAnsi="Symbol" w:hint="default"/>
      </w:rPr>
    </w:lvl>
    <w:lvl w:ilvl="7" w:tplc="ACD87BF4" w:tentative="1">
      <w:start w:val="1"/>
      <w:numFmt w:val="bullet"/>
      <w:lvlText w:val="o"/>
      <w:lvlJc w:val="left"/>
      <w:pPr>
        <w:tabs>
          <w:tab w:val="num" w:pos="6750"/>
        </w:tabs>
        <w:ind w:left="6750" w:hanging="360"/>
      </w:pPr>
      <w:rPr>
        <w:rFonts w:ascii="Courier New" w:hAnsi="Courier New" w:hint="default"/>
      </w:rPr>
    </w:lvl>
    <w:lvl w:ilvl="8" w:tplc="C45A49AC" w:tentative="1">
      <w:start w:val="1"/>
      <w:numFmt w:val="bullet"/>
      <w:lvlText w:val=""/>
      <w:lvlJc w:val="left"/>
      <w:pPr>
        <w:tabs>
          <w:tab w:val="num" w:pos="7470"/>
        </w:tabs>
        <w:ind w:left="7470" w:hanging="360"/>
      </w:pPr>
      <w:rPr>
        <w:rFonts w:ascii="Wingdings" w:hAnsi="Wingdings" w:hint="default"/>
      </w:rPr>
    </w:lvl>
  </w:abstractNum>
  <w:abstractNum w:abstractNumId="31">
    <w:nsid w:val="7B902846"/>
    <w:multiLevelType w:val="hybridMultilevel"/>
    <w:tmpl w:val="D45A1B42"/>
    <w:lvl w:ilvl="0" w:tplc="64742ECA">
      <w:start w:val="1"/>
      <w:numFmt w:val="decimal"/>
      <w:lvlText w:val="%1)"/>
      <w:lvlJc w:val="left"/>
      <w:pPr>
        <w:tabs>
          <w:tab w:val="num" w:pos="1069"/>
        </w:tabs>
        <w:ind w:left="1069" w:hanging="360"/>
      </w:pPr>
      <w:rPr>
        <w:rFonts w:hint="default"/>
      </w:rPr>
    </w:lvl>
    <w:lvl w:ilvl="1" w:tplc="04190003">
      <w:start w:val="1"/>
      <w:numFmt w:val="decimal"/>
      <w:lvlText w:val="%2)"/>
      <w:lvlJc w:val="left"/>
      <w:pPr>
        <w:tabs>
          <w:tab w:val="num" w:pos="1440"/>
        </w:tabs>
        <w:ind w:left="1440" w:hanging="360"/>
      </w:pPr>
      <w:rPr>
        <w:rFonts w:hint="default"/>
      </w:r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2">
    <w:nsid w:val="7E9D301C"/>
    <w:multiLevelType w:val="hybridMultilevel"/>
    <w:tmpl w:val="611E0F2A"/>
    <w:lvl w:ilvl="0" w:tplc="E0385F82">
      <w:start w:val="1"/>
      <w:numFmt w:val="decimal"/>
      <w:lvlText w:val="%1)"/>
      <w:lvlJc w:val="left"/>
      <w:pPr>
        <w:ind w:left="1527" w:hanging="9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nsid w:val="7EFF3EF4"/>
    <w:multiLevelType w:val="hybridMultilevel"/>
    <w:tmpl w:val="D568A71A"/>
    <w:lvl w:ilvl="0" w:tplc="64742ECA">
      <w:numFmt w:val="bullet"/>
      <w:lvlText w:val="•"/>
      <w:lvlJc w:val="left"/>
      <w:pPr>
        <w:ind w:left="1092" w:hanging="360"/>
      </w:pPr>
      <w:rPr>
        <w:rFonts w:ascii="Times New Roman" w:eastAsiaTheme="minorEastAsia"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7"/>
  </w:num>
  <w:num w:numId="2">
    <w:abstractNumId w:val="27"/>
  </w:num>
  <w:num w:numId="3">
    <w:abstractNumId w:val="8"/>
  </w:num>
  <w:num w:numId="4">
    <w:abstractNumId w:val="30"/>
  </w:num>
  <w:num w:numId="5">
    <w:abstractNumId w:val="1"/>
  </w:num>
  <w:num w:numId="6">
    <w:abstractNumId w:val="16"/>
  </w:num>
  <w:num w:numId="7">
    <w:abstractNumId w:val="26"/>
  </w:num>
  <w:num w:numId="8">
    <w:abstractNumId w:val="19"/>
  </w:num>
  <w:num w:numId="9">
    <w:abstractNumId w:val="24"/>
  </w:num>
  <w:num w:numId="10">
    <w:abstractNumId w:val="23"/>
  </w:num>
  <w:num w:numId="11">
    <w:abstractNumId w:val="21"/>
  </w:num>
  <w:num w:numId="12">
    <w:abstractNumId w:val="20"/>
  </w:num>
  <w:num w:numId="13">
    <w:abstractNumId w:val="22"/>
  </w:num>
  <w:num w:numId="14">
    <w:abstractNumId w:val="18"/>
  </w:num>
  <w:num w:numId="15">
    <w:abstractNumId w:val="10"/>
  </w:num>
  <w:num w:numId="1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5"/>
  </w:num>
  <w:num w:numId="18">
    <w:abstractNumId w:val="13"/>
  </w:num>
  <w:num w:numId="19">
    <w:abstractNumId w:val="31"/>
  </w:num>
  <w:num w:numId="20">
    <w:abstractNumId w:val="11"/>
  </w:num>
  <w:num w:numId="21">
    <w:abstractNumId w:val="17"/>
  </w:num>
  <w:num w:numId="22">
    <w:abstractNumId w:val="3"/>
  </w:num>
  <w:num w:numId="23">
    <w:abstractNumId w:val="29"/>
  </w:num>
  <w:num w:numId="24">
    <w:abstractNumId w:val="33"/>
  </w:num>
  <w:num w:numId="25">
    <w:abstractNumId w:val="4"/>
  </w:num>
  <w:num w:numId="26">
    <w:abstractNumId w:val="25"/>
  </w:num>
  <w:num w:numId="27">
    <w:abstractNumId w:val="12"/>
  </w:num>
  <w:num w:numId="28">
    <w:abstractNumId w:val="9"/>
  </w:num>
  <w:num w:numId="29">
    <w:abstractNumId w:val="32"/>
  </w:num>
  <w:num w:numId="30">
    <w:abstractNumId w:val="5"/>
  </w:num>
  <w:numIdMacAtCleanup w:val="3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efaultTabStop w:val="708"/>
  <w:characterSpacingControl w:val="doNotCompress"/>
  <w:footnotePr>
    <w:footnote w:id="-1"/>
    <w:footnote w:id="0"/>
  </w:footnotePr>
  <w:endnotePr>
    <w:endnote w:id="-1"/>
    <w:endnote w:id="0"/>
  </w:endnotePr>
  <w:compat/>
  <w:rsids>
    <w:rsidRoot w:val="001E6BB8"/>
    <w:rsid w:val="00003AFB"/>
    <w:rsid w:val="00005AE7"/>
    <w:rsid w:val="00013FFF"/>
    <w:rsid w:val="00015BA3"/>
    <w:rsid w:val="000163CA"/>
    <w:rsid w:val="0002072B"/>
    <w:rsid w:val="00021FEF"/>
    <w:rsid w:val="00025670"/>
    <w:rsid w:val="00041D54"/>
    <w:rsid w:val="00050184"/>
    <w:rsid w:val="00052023"/>
    <w:rsid w:val="00055F28"/>
    <w:rsid w:val="000566FD"/>
    <w:rsid w:val="00056C95"/>
    <w:rsid w:val="0006130B"/>
    <w:rsid w:val="00063780"/>
    <w:rsid w:val="00063DF2"/>
    <w:rsid w:val="00077026"/>
    <w:rsid w:val="00084ED8"/>
    <w:rsid w:val="0008634D"/>
    <w:rsid w:val="0009385F"/>
    <w:rsid w:val="000A1139"/>
    <w:rsid w:val="000A4CBF"/>
    <w:rsid w:val="000B63BA"/>
    <w:rsid w:val="000B7BA0"/>
    <w:rsid w:val="000C07A5"/>
    <w:rsid w:val="000D2884"/>
    <w:rsid w:val="000E2BF0"/>
    <w:rsid w:val="000E481D"/>
    <w:rsid w:val="000F36DE"/>
    <w:rsid w:val="000F4E9E"/>
    <w:rsid w:val="00107984"/>
    <w:rsid w:val="00115C7E"/>
    <w:rsid w:val="001235FA"/>
    <w:rsid w:val="00125762"/>
    <w:rsid w:val="00130BE2"/>
    <w:rsid w:val="00131178"/>
    <w:rsid w:val="00134D9D"/>
    <w:rsid w:val="0013635F"/>
    <w:rsid w:val="00141B65"/>
    <w:rsid w:val="00143274"/>
    <w:rsid w:val="00144AF6"/>
    <w:rsid w:val="0014783F"/>
    <w:rsid w:val="00147E4D"/>
    <w:rsid w:val="00150051"/>
    <w:rsid w:val="00152E2C"/>
    <w:rsid w:val="00163CB4"/>
    <w:rsid w:val="001712CA"/>
    <w:rsid w:val="001759F9"/>
    <w:rsid w:val="00177EE9"/>
    <w:rsid w:val="001855EB"/>
    <w:rsid w:val="00187A6C"/>
    <w:rsid w:val="00191088"/>
    <w:rsid w:val="001B3783"/>
    <w:rsid w:val="001B3E6E"/>
    <w:rsid w:val="001C4AEA"/>
    <w:rsid w:val="001D25A4"/>
    <w:rsid w:val="001D3C94"/>
    <w:rsid w:val="001D5C11"/>
    <w:rsid w:val="001D7272"/>
    <w:rsid w:val="001E1228"/>
    <w:rsid w:val="001E1C0E"/>
    <w:rsid w:val="001E6373"/>
    <w:rsid w:val="001E6BB8"/>
    <w:rsid w:val="001E71A3"/>
    <w:rsid w:val="001E74D2"/>
    <w:rsid w:val="001F5235"/>
    <w:rsid w:val="00205F6B"/>
    <w:rsid w:val="00221175"/>
    <w:rsid w:val="002230DC"/>
    <w:rsid w:val="00226367"/>
    <w:rsid w:val="00227802"/>
    <w:rsid w:val="002405F1"/>
    <w:rsid w:val="00240725"/>
    <w:rsid w:val="00256163"/>
    <w:rsid w:val="00266DCA"/>
    <w:rsid w:val="002764F5"/>
    <w:rsid w:val="002972BD"/>
    <w:rsid w:val="002A3A68"/>
    <w:rsid w:val="002A7EAA"/>
    <w:rsid w:val="002C59FB"/>
    <w:rsid w:val="002E3B40"/>
    <w:rsid w:val="002E6B0A"/>
    <w:rsid w:val="002E6CB5"/>
    <w:rsid w:val="002F4624"/>
    <w:rsid w:val="002F4A29"/>
    <w:rsid w:val="00306E94"/>
    <w:rsid w:val="003150E5"/>
    <w:rsid w:val="00321924"/>
    <w:rsid w:val="00335C3C"/>
    <w:rsid w:val="00335F88"/>
    <w:rsid w:val="00336870"/>
    <w:rsid w:val="00337F90"/>
    <w:rsid w:val="00342D5C"/>
    <w:rsid w:val="003437FF"/>
    <w:rsid w:val="003528B5"/>
    <w:rsid w:val="003603DF"/>
    <w:rsid w:val="00375598"/>
    <w:rsid w:val="00380D54"/>
    <w:rsid w:val="0038434A"/>
    <w:rsid w:val="00386553"/>
    <w:rsid w:val="003A15F9"/>
    <w:rsid w:val="003A2E8C"/>
    <w:rsid w:val="003B4583"/>
    <w:rsid w:val="003C0198"/>
    <w:rsid w:val="003D3506"/>
    <w:rsid w:val="003D4758"/>
    <w:rsid w:val="003D7802"/>
    <w:rsid w:val="003F008A"/>
    <w:rsid w:val="003F4B6E"/>
    <w:rsid w:val="00401A3A"/>
    <w:rsid w:val="00406451"/>
    <w:rsid w:val="0042755B"/>
    <w:rsid w:val="00431E91"/>
    <w:rsid w:val="00440671"/>
    <w:rsid w:val="00441656"/>
    <w:rsid w:val="00442EDB"/>
    <w:rsid w:val="00442FE3"/>
    <w:rsid w:val="00447378"/>
    <w:rsid w:val="00452D7A"/>
    <w:rsid w:val="00462C9D"/>
    <w:rsid w:val="004706A2"/>
    <w:rsid w:val="00470AF6"/>
    <w:rsid w:val="004767FB"/>
    <w:rsid w:val="00476C9E"/>
    <w:rsid w:val="00485EB0"/>
    <w:rsid w:val="00487242"/>
    <w:rsid w:val="00491774"/>
    <w:rsid w:val="00492CE9"/>
    <w:rsid w:val="00495359"/>
    <w:rsid w:val="004A139B"/>
    <w:rsid w:val="004A3F89"/>
    <w:rsid w:val="004A5842"/>
    <w:rsid w:val="004A6904"/>
    <w:rsid w:val="004A7129"/>
    <w:rsid w:val="004B102E"/>
    <w:rsid w:val="004B24A3"/>
    <w:rsid w:val="004B437C"/>
    <w:rsid w:val="004C3827"/>
    <w:rsid w:val="004E1BEB"/>
    <w:rsid w:val="004F47CA"/>
    <w:rsid w:val="004F6A2B"/>
    <w:rsid w:val="0050259B"/>
    <w:rsid w:val="00502CBA"/>
    <w:rsid w:val="00507A1D"/>
    <w:rsid w:val="005101C6"/>
    <w:rsid w:val="0052690B"/>
    <w:rsid w:val="00535A98"/>
    <w:rsid w:val="005574EA"/>
    <w:rsid w:val="005617EC"/>
    <w:rsid w:val="00565A48"/>
    <w:rsid w:val="00570213"/>
    <w:rsid w:val="005709C2"/>
    <w:rsid w:val="00582A01"/>
    <w:rsid w:val="005850D5"/>
    <w:rsid w:val="005959DA"/>
    <w:rsid w:val="005A132F"/>
    <w:rsid w:val="005A6A4C"/>
    <w:rsid w:val="005B2A85"/>
    <w:rsid w:val="005B3CA5"/>
    <w:rsid w:val="005B51F8"/>
    <w:rsid w:val="005C3DFC"/>
    <w:rsid w:val="005D4D09"/>
    <w:rsid w:val="005D69F0"/>
    <w:rsid w:val="005E1AE8"/>
    <w:rsid w:val="005E46ED"/>
    <w:rsid w:val="005E51A6"/>
    <w:rsid w:val="005E5379"/>
    <w:rsid w:val="005E5F6B"/>
    <w:rsid w:val="005F6965"/>
    <w:rsid w:val="00600E17"/>
    <w:rsid w:val="00610EC6"/>
    <w:rsid w:val="00617FA9"/>
    <w:rsid w:val="00617FD6"/>
    <w:rsid w:val="0062624D"/>
    <w:rsid w:val="00626DD4"/>
    <w:rsid w:val="00631C0E"/>
    <w:rsid w:val="00636303"/>
    <w:rsid w:val="00654351"/>
    <w:rsid w:val="00661CA9"/>
    <w:rsid w:val="00674CD1"/>
    <w:rsid w:val="00675964"/>
    <w:rsid w:val="00676166"/>
    <w:rsid w:val="00685480"/>
    <w:rsid w:val="00687317"/>
    <w:rsid w:val="006A05CF"/>
    <w:rsid w:val="006A323A"/>
    <w:rsid w:val="006B5052"/>
    <w:rsid w:val="006C0D4F"/>
    <w:rsid w:val="006C2B56"/>
    <w:rsid w:val="006C3B82"/>
    <w:rsid w:val="006D0019"/>
    <w:rsid w:val="006D4297"/>
    <w:rsid w:val="006E418E"/>
    <w:rsid w:val="006E5CC6"/>
    <w:rsid w:val="006F6F66"/>
    <w:rsid w:val="007022ED"/>
    <w:rsid w:val="00715333"/>
    <w:rsid w:val="00720CE5"/>
    <w:rsid w:val="007273EC"/>
    <w:rsid w:val="00730ED0"/>
    <w:rsid w:val="00740AE6"/>
    <w:rsid w:val="00746A8D"/>
    <w:rsid w:val="007553E8"/>
    <w:rsid w:val="00761B29"/>
    <w:rsid w:val="00766E15"/>
    <w:rsid w:val="00771764"/>
    <w:rsid w:val="00772757"/>
    <w:rsid w:val="00782215"/>
    <w:rsid w:val="00784B1A"/>
    <w:rsid w:val="00786C16"/>
    <w:rsid w:val="00792DE0"/>
    <w:rsid w:val="00792FBC"/>
    <w:rsid w:val="007959E4"/>
    <w:rsid w:val="007A1EAA"/>
    <w:rsid w:val="007C48AF"/>
    <w:rsid w:val="007D0B1C"/>
    <w:rsid w:val="007D1687"/>
    <w:rsid w:val="007E0FAF"/>
    <w:rsid w:val="007F1317"/>
    <w:rsid w:val="007F4A2B"/>
    <w:rsid w:val="007F5A3D"/>
    <w:rsid w:val="007F75F7"/>
    <w:rsid w:val="008005A9"/>
    <w:rsid w:val="00802D0D"/>
    <w:rsid w:val="008067F2"/>
    <w:rsid w:val="00806F5C"/>
    <w:rsid w:val="00810D6E"/>
    <w:rsid w:val="00810F28"/>
    <w:rsid w:val="008168BB"/>
    <w:rsid w:val="0083093D"/>
    <w:rsid w:val="008407D4"/>
    <w:rsid w:val="008558EE"/>
    <w:rsid w:val="008637FF"/>
    <w:rsid w:val="00865C97"/>
    <w:rsid w:val="008673DC"/>
    <w:rsid w:val="00872483"/>
    <w:rsid w:val="008750B1"/>
    <w:rsid w:val="00884F82"/>
    <w:rsid w:val="008870B3"/>
    <w:rsid w:val="00890B33"/>
    <w:rsid w:val="00894A14"/>
    <w:rsid w:val="00896360"/>
    <w:rsid w:val="00896C34"/>
    <w:rsid w:val="008A03CB"/>
    <w:rsid w:val="008A749D"/>
    <w:rsid w:val="008B459E"/>
    <w:rsid w:val="008B4B47"/>
    <w:rsid w:val="008C01ED"/>
    <w:rsid w:val="008C04C2"/>
    <w:rsid w:val="008C1AB7"/>
    <w:rsid w:val="008C6B43"/>
    <w:rsid w:val="008C7A6F"/>
    <w:rsid w:val="008D1BA1"/>
    <w:rsid w:val="008D4081"/>
    <w:rsid w:val="008D70DF"/>
    <w:rsid w:val="008E0C4F"/>
    <w:rsid w:val="009062EB"/>
    <w:rsid w:val="00917BCA"/>
    <w:rsid w:val="00923D3A"/>
    <w:rsid w:val="009340C1"/>
    <w:rsid w:val="00940413"/>
    <w:rsid w:val="0094187F"/>
    <w:rsid w:val="00947947"/>
    <w:rsid w:val="00960B0D"/>
    <w:rsid w:val="009639C2"/>
    <w:rsid w:val="00973772"/>
    <w:rsid w:val="009813DB"/>
    <w:rsid w:val="009837C7"/>
    <w:rsid w:val="00990CD2"/>
    <w:rsid w:val="009B4679"/>
    <w:rsid w:val="009B66BB"/>
    <w:rsid w:val="009B7232"/>
    <w:rsid w:val="009B77C3"/>
    <w:rsid w:val="009C3084"/>
    <w:rsid w:val="009C3E36"/>
    <w:rsid w:val="009D2EF5"/>
    <w:rsid w:val="009E0E39"/>
    <w:rsid w:val="009E164D"/>
    <w:rsid w:val="009F5B76"/>
    <w:rsid w:val="00A05B2F"/>
    <w:rsid w:val="00A10298"/>
    <w:rsid w:val="00A41F12"/>
    <w:rsid w:val="00A47C9C"/>
    <w:rsid w:val="00A54079"/>
    <w:rsid w:val="00A63547"/>
    <w:rsid w:val="00A641A8"/>
    <w:rsid w:val="00A75F53"/>
    <w:rsid w:val="00A82E2A"/>
    <w:rsid w:val="00A84BD6"/>
    <w:rsid w:val="00AA7CEB"/>
    <w:rsid w:val="00AB1CF1"/>
    <w:rsid w:val="00AB53C6"/>
    <w:rsid w:val="00AC3CBD"/>
    <w:rsid w:val="00AC7F84"/>
    <w:rsid w:val="00AD65A6"/>
    <w:rsid w:val="00AE1BF1"/>
    <w:rsid w:val="00B035BE"/>
    <w:rsid w:val="00B04C0E"/>
    <w:rsid w:val="00B06DD5"/>
    <w:rsid w:val="00B20CFD"/>
    <w:rsid w:val="00B22292"/>
    <w:rsid w:val="00B22305"/>
    <w:rsid w:val="00B23C70"/>
    <w:rsid w:val="00B26219"/>
    <w:rsid w:val="00B36E33"/>
    <w:rsid w:val="00B53462"/>
    <w:rsid w:val="00B56F3B"/>
    <w:rsid w:val="00B57CDE"/>
    <w:rsid w:val="00B66940"/>
    <w:rsid w:val="00B75774"/>
    <w:rsid w:val="00B7667C"/>
    <w:rsid w:val="00B94632"/>
    <w:rsid w:val="00BA3DB1"/>
    <w:rsid w:val="00BA46DD"/>
    <w:rsid w:val="00BA4F18"/>
    <w:rsid w:val="00BB119D"/>
    <w:rsid w:val="00BD3160"/>
    <w:rsid w:val="00BD5C28"/>
    <w:rsid w:val="00BF0191"/>
    <w:rsid w:val="00BF1509"/>
    <w:rsid w:val="00C045F3"/>
    <w:rsid w:val="00C17710"/>
    <w:rsid w:val="00C201C2"/>
    <w:rsid w:val="00C216AA"/>
    <w:rsid w:val="00C22F54"/>
    <w:rsid w:val="00C23C73"/>
    <w:rsid w:val="00C24291"/>
    <w:rsid w:val="00C319A7"/>
    <w:rsid w:val="00C34457"/>
    <w:rsid w:val="00C43BD6"/>
    <w:rsid w:val="00C5445E"/>
    <w:rsid w:val="00C60E78"/>
    <w:rsid w:val="00C6620A"/>
    <w:rsid w:val="00C74095"/>
    <w:rsid w:val="00C875A6"/>
    <w:rsid w:val="00C87E54"/>
    <w:rsid w:val="00C93459"/>
    <w:rsid w:val="00C94C9A"/>
    <w:rsid w:val="00CA7BB1"/>
    <w:rsid w:val="00CB1937"/>
    <w:rsid w:val="00CB35ED"/>
    <w:rsid w:val="00CB37E0"/>
    <w:rsid w:val="00CB6B56"/>
    <w:rsid w:val="00CC1CD3"/>
    <w:rsid w:val="00CC2E37"/>
    <w:rsid w:val="00CD12B7"/>
    <w:rsid w:val="00CD18C3"/>
    <w:rsid w:val="00CE395C"/>
    <w:rsid w:val="00CF3CDE"/>
    <w:rsid w:val="00CF6FB9"/>
    <w:rsid w:val="00D11E03"/>
    <w:rsid w:val="00D23E72"/>
    <w:rsid w:val="00D241E7"/>
    <w:rsid w:val="00D43F0C"/>
    <w:rsid w:val="00D51FF8"/>
    <w:rsid w:val="00D52DEF"/>
    <w:rsid w:val="00D55CBB"/>
    <w:rsid w:val="00D571CC"/>
    <w:rsid w:val="00D57409"/>
    <w:rsid w:val="00D6686F"/>
    <w:rsid w:val="00D67584"/>
    <w:rsid w:val="00D708B9"/>
    <w:rsid w:val="00D71B80"/>
    <w:rsid w:val="00D77F46"/>
    <w:rsid w:val="00D91632"/>
    <w:rsid w:val="00DA6981"/>
    <w:rsid w:val="00DB2500"/>
    <w:rsid w:val="00DC2081"/>
    <w:rsid w:val="00DC511F"/>
    <w:rsid w:val="00DD2BF8"/>
    <w:rsid w:val="00DD639D"/>
    <w:rsid w:val="00DE31C9"/>
    <w:rsid w:val="00DE3B7A"/>
    <w:rsid w:val="00DE424D"/>
    <w:rsid w:val="00DF57CC"/>
    <w:rsid w:val="00E00D54"/>
    <w:rsid w:val="00E06FBC"/>
    <w:rsid w:val="00E11B09"/>
    <w:rsid w:val="00E22542"/>
    <w:rsid w:val="00E2687D"/>
    <w:rsid w:val="00E32B49"/>
    <w:rsid w:val="00E35F6F"/>
    <w:rsid w:val="00E406BD"/>
    <w:rsid w:val="00E45C64"/>
    <w:rsid w:val="00E47391"/>
    <w:rsid w:val="00E50ED7"/>
    <w:rsid w:val="00E5511C"/>
    <w:rsid w:val="00E579E2"/>
    <w:rsid w:val="00E66C36"/>
    <w:rsid w:val="00E70B01"/>
    <w:rsid w:val="00E71D57"/>
    <w:rsid w:val="00E76729"/>
    <w:rsid w:val="00E80498"/>
    <w:rsid w:val="00E834AD"/>
    <w:rsid w:val="00E90013"/>
    <w:rsid w:val="00E97C7A"/>
    <w:rsid w:val="00E97FFA"/>
    <w:rsid w:val="00EC2F32"/>
    <w:rsid w:val="00EC5C2E"/>
    <w:rsid w:val="00EE23A6"/>
    <w:rsid w:val="00EF59CC"/>
    <w:rsid w:val="00F03B79"/>
    <w:rsid w:val="00F04A44"/>
    <w:rsid w:val="00F1462C"/>
    <w:rsid w:val="00F232DE"/>
    <w:rsid w:val="00F23AA8"/>
    <w:rsid w:val="00F25235"/>
    <w:rsid w:val="00F26B57"/>
    <w:rsid w:val="00F34BCA"/>
    <w:rsid w:val="00F408B1"/>
    <w:rsid w:val="00F47F00"/>
    <w:rsid w:val="00F54CD3"/>
    <w:rsid w:val="00F618F1"/>
    <w:rsid w:val="00F65A84"/>
    <w:rsid w:val="00F80457"/>
    <w:rsid w:val="00F8102A"/>
    <w:rsid w:val="00F935CB"/>
    <w:rsid w:val="00F95E6B"/>
    <w:rsid w:val="00F96A84"/>
    <w:rsid w:val="00FA1454"/>
    <w:rsid w:val="00FB7B32"/>
    <w:rsid w:val="00FC7A38"/>
    <w:rsid w:val="00FD1614"/>
    <w:rsid w:val="00FE37EC"/>
    <w:rsid w:val="00FE6D17"/>
    <w:rsid w:val="00FF2FE8"/>
    <w:rsid w:val="00FF4D5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24578">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0"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caption" w:qFormat="1"/>
    <w:lsdException w:name="footnote reference" w:uiPriority="0"/>
    <w:lsdException w:name="endnote reference" w:uiPriority="0"/>
    <w:lsdException w:name="endnote text" w:uiPriority="0"/>
    <w:lsdException w:name="List"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Title" w:semiHidden="0" w:unhideWhenUsed="0" w:qFormat="1"/>
    <w:lsdException w:name="Default Paragraph Font" w:uiPriority="1"/>
    <w:lsdException w:name="List Continue" w:uiPriority="0"/>
    <w:lsdException w:name="List Continue 2" w:uiPriority="0"/>
    <w:lsdException w:name="List Continue 3" w:uiPriority="0"/>
    <w:lsdException w:name="List Continue 4" w:uiPriority="0"/>
    <w:lsdException w:name="List Continue 5" w:uiPriority="0"/>
    <w:lsdException w:name="Subtitle" w:semiHidden="0" w:uiPriority="0" w:unhideWhenUsed="0" w:qFormat="1"/>
    <w:lsdException w:name="Date" w:uiPriority="0"/>
    <w:lsdException w:name="Body Text First Indent 2" w:uiPriority="0"/>
    <w:lsdException w:name="Strong" w:semiHidden="0" w:unhideWhenUsed="0" w:qFormat="1"/>
    <w:lsdException w:name="Emphasis" w:semiHidden="0" w:unhideWhenUsed="0" w:qFormat="1"/>
    <w:lsdException w:name="Plain Text" w:uiPriority="0"/>
    <w:lsdException w:name="Outline List 2" w:uiPriority="0"/>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rsid w:val="001E6BB8"/>
    <w:pPr>
      <w:spacing w:after="0" w:line="240" w:lineRule="auto"/>
    </w:pPr>
    <w:rPr>
      <w:rFonts w:ascii="Times New Roman" w:eastAsia="Times New Roman" w:hAnsi="Times New Roman" w:cs="Times New Roman"/>
      <w:sz w:val="24"/>
      <w:szCs w:val="24"/>
      <w:lang w:eastAsia="ru-RU"/>
    </w:rPr>
  </w:style>
  <w:style w:type="paragraph" w:styleId="1">
    <w:name w:val="heading 1"/>
    <w:aliases w:val="Заголовок части"/>
    <w:basedOn w:val="a6"/>
    <w:next w:val="a6"/>
    <w:link w:val="10"/>
    <w:uiPriority w:val="99"/>
    <w:qFormat/>
    <w:rsid w:val="00B20CFD"/>
    <w:pPr>
      <w:keepNext/>
      <w:spacing w:before="240" w:after="60"/>
      <w:outlineLvl w:val="0"/>
    </w:pPr>
    <w:rPr>
      <w:rFonts w:ascii="Arial" w:hAnsi="Arial"/>
      <w:b/>
      <w:bCs/>
      <w:kern w:val="32"/>
      <w:sz w:val="32"/>
      <w:szCs w:val="32"/>
    </w:rPr>
  </w:style>
  <w:style w:type="paragraph" w:styleId="22">
    <w:name w:val="heading 2"/>
    <w:basedOn w:val="a6"/>
    <w:next w:val="a6"/>
    <w:link w:val="23"/>
    <w:uiPriority w:val="99"/>
    <w:qFormat/>
    <w:rsid w:val="00B20CFD"/>
    <w:pPr>
      <w:keepNext/>
      <w:jc w:val="center"/>
      <w:outlineLvl w:val="1"/>
    </w:pPr>
    <w:rPr>
      <w:sz w:val="20"/>
      <w:szCs w:val="20"/>
    </w:rPr>
  </w:style>
  <w:style w:type="paragraph" w:styleId="30">
    <w:name w:val="heading 3"/>
    <w:basedOn w:val="a6"/>
    <w:next w:val="a6"/>
    <w:link w:val="31"/>
    <w:uiPriority w:val="99"/>
    <w:qFormat/>
    <w:rsid w:val="006D0019"/>
    <w:pPr>
      <w:keepNext/>
      <w:numPr>
        <w:ilvl w:val="2"/>
        <w:numId w:val="11"/>
      </w:numPr>
      <w:spacing w:before="60" w:after="60" w:line="360" w:lineRule="auto"/>
      <w:outlineLvl w:val="2"/>
    </w:pPr>
    <w:rPr>
      <w:b/>
      <w:szCs w:val="20"/>
      <w:lang w:eastAsia="en-US"/>
    </w:rPr>
  </w:style>
  <w:style w:type="paragraph" w:styleId="4">
    <w:name w:val="heading 4"/>
    <w:basedOn w:val="a6"/>
    <w:next w:val="a6"/>
    <w:link w:val="40"/>
    <w:uiPriority w:val="99"/>
    <w:qFormat/>
    <w:rsid w:val="006D0019"/>
    <w:pPr>
      <w:keepNext/>
      <w:numPr>
        <w:ilvl w:val="3"/>
        <w:numId w:val="11"/>
      </w:numPr>
      <w:spacing w:before="60" w:after="60" w:line="360" w:lineRule="auto"/>
      <w:outlineLvl w:val="3"/>
    </w:pPr>
    <w:rPr>
      <w:b/>
      <w:sz w:val="22"/>
      <w:szCs w:val="20"/>
      <w:lang w:eastAsia="en-US"/>
    </w:rPr>
  </w:style>
  <w:style w:type="paragraph" w:styleId="5">
    <w:name w:val="heading 5"/>
    <w:basedOn w:val="a6"/>
    <w:next w:val="a6"/>
    <w:link w:val="50"/>
    <w:uiPriority w:val="99"/>
    <w:qFormat/>
    <w:rsid w:val="006D0019"/>
    <w:pPr>
      <w:numPr>
        <w:ilvl w:val="4"/>
        <w:numId w:val="11"/>
      </w:numPr>
      <w:spacing w:before="240" w:after="60"/>
      <w:outlineLvl w:val="4"/>
    </w:pPr>
    <w:rPr>
      <w:b/>
      <w:bCs/>
      <w:i/>
      <w:iCs/>
      <w:sz w:val="26"/>
      <w:szCs w:val="26"/>
    </w:rPr>
  </w:style>
  <w:style w:type="paragraph" w:styleId="6">
    <w:name w:val="heading 6"/>
    <w:basedOn w:val="a6"/>
    <w:next w:val="a6"/>
    <w:link w:val="60"/>
    <w:uiPriority w:val="99"/>
    <w:qFormat/>
    <w:rsid w:val="006D0019"/>
    <w:pPr>
      <w:numPr>
        <w:ilvl w:val="5"/>
        <w:numId w:val="11"/>
      </w:numPr>
      <w:spacing w:before="240" w:after="60"/>
      <w:outlineLvl w:val="5"/>
    </w:pPr>
    <w:rPr>
      <w:b/>
      <w:bCs/>
      <w:sz w:val="22"/>
      <w:szCs w:val="22"/>
    </w:rPr>
  </w:style>
  <w:style w:type="paragraph" w:styleId="7">
    <w:name w:val="heading 7"/>
    <w:basedOn w:val="a6"/>
    <w:next w:val="a6"/>
    <w:link w:val="70"/>
    <w:qFormat/>
    <w:rsid w:val="006D0019"/>
    <w:pPr>
      <w:numPr>
        <w:ilvl w:val="6"/>
        <w:numId w:val="11"/>
      </w:numPr>
      <w:spacing w:before="240" w:after="60"/>
      <w:outlineLvl w:val="6"/>
    </w:pPr>
  </w:style>
  <w:style w:type="paragraph" w:styleId="8">
    <w:name w:val="heading 8"/>
    <w:basedOn w:val="a6"/>
    <w:next w:val="a6"/>
    <w:link w:val="80"/>
    <w:uiPriority w:val="99"/>
    <w:qFormat/>
    <w:rsid w:val="006D0019"/>
    <w:pPr>
      <w:numPr>
        <w:ilvl w:val="7"/>
        <w:numId w:val="11"/>
      </w:numPr>
      <w:spacing w:before="240" w:after="60"/>
      <w:outlineLvl w:val="7"/>
    </w:pPr>
    <w:rPr>
      <w:i/>
      <w:iCs/>
    </w:rPr>
  </w:style>
  <w:style w:type="paragraph" w:styleId="9">
    <w:name w:val="heading 9"/>
    <w:basedOn w:val="a6"/>
    <w:next w:val="a6"/>
    <w:link w:val="90"/>
    <w:uiPriority w:val="99"/>
    <w:qFormat/>
    <w:rsid w:val="006D0019"/>
    <w:pPr>
      <w:numPr>
        <w:ilvl w:val="8"/>
        <w:numId w:val="11"/>
      </w:num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qFormat/>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0">
    <w:name w:val="Заголовок 1 Знак"/>
    <w:aliases w:val="Заголовок части Знак"/>
    <w:basedOn w:val="a7"/>
    <w:link w:val="1"/>
    <w:uiPriority w:val="99"/>
    <w:rsid w:val="00B20CFD"/>
    <w:rPr>
      <w:rFonts w:ascii="Arial" w:eastAsia="Times New Roman" w:hAnsi="Arial" w:cs="Times New Roman"/>
      <w:b/>
      <w:bCs/>
      <w:kern w:val="32"/>
      <w:sz w:val="32"/>
      <w:szCs w:val="32"/>
      <w:lang w:eastAsia="ru-RU"/>
    </w:rPr>
  </w:style>
  <w:style w:type="character" w:customStyle="1" w:styleId="23">
    <w:name w:val="Заголовок 2 Знак"/>
    <w:basedOn w:val="a7"/>
    <w:link w:val="22"/>
    <w:uiPriority w:val="99"/>
    <w:rsid w:val="00B20CFD"/>
    <w:rPr>
      <w:rFonts w:ascii="Times New Roman" w:eastAsia="Times New Roman" w:hAnsi="Times New Roman" w:cs="Times New Roman"/>
      <w:sz w:val="20"/>
      <w:szCs w:val="20"/>
      <w:lang w:eastAsia="ru-RU"/>
    </w:rPr>
  </w:style>
  <w:style w:type="paragraph" w:styleId="24">
    <w:name w:val="Body Text 2"/>
    <w:basedOn w:val="a6"/>
    <w:link w:val="25"/>
    <w:uiPriority w:val="99"/>
    <w:rsid w:val="00B20CFD"/>
    <w:pPr>
      <w:spacing w:after="120" w:line="480" w:lineRule="auto"/>
    </w:pPr>
  </w:style>
  <w:style w:type="character" w:customStyle="1" w:styleId="25">
    <w:name w:val="Основной текст 2 Знак"/>
    <w:basedOn w:val="a7"/>
    <w:link w:val="24"/>
    <w:uiPriority w:val="99"/>
    <w:rsid w:val="00B20CFD"/>
    <w:rPr>
      <w:rFonts w:ascii="Times New Roman" w:eastAsia="Times New Roman" w:hAnsi="Times New Roman" w:cs="Times New Roman"/>
      <w:sz w:val="24"/>
      <w:szCs w:val="24"/>
      <w:lang w:eastAsia="ru-RU"/>
    </w:rPr>
  </w:style>
  <w:style w:type="paragraph" w:styleId="aa">
    <w:name w:val="List Paragraph"/>
    <w:basedOn w:val="a6"/>
    <w:qFormat/>
    <w:rsid w:val="00B20CFD"/>
    <w:pPr>
      <w:spacing w:after="200" w:line="276" w:lineRule="auto"/>
      <w:ind w:left="720"/>
      <w:contextualSpacing/>
    </w:pPr>
    <w:rPr>
      <w:rFonts w:ascii="Calibri" w:hAnsi="Calibri"/>
      <w:sz w:val="22"/>
      <w:szCs w:val="22"/>
      <w:lang w:eastAsia="en-US"/>
    </w:rPr>
  </w:style>
  <w:style w:type="paragraph" w:styleId="a">
    <w:name w:val="Title"/>
    <w:aliases w:val="Знак12"/>
    <w:basedOn w:val="a6"/>
    <w:link w:val="ab"/>
    <w:uiPriority w:val="99"/>
    <w:qFormat/>
    <w:rsid w:val="00B20CFD"/>
    <w:pPr>
      <w:numPr>
        <w:numId w:val="1"/>
      </w:numPr>
      <w:tabs>
        <w:tab w:val="clear" w:pos="360"/>
        <w:tab w:val="num" w:pos="1080"/>
      </w:tabs>
      <w:ind w:left="1080"/>
      <w:jc w:val="both"/>
    </w:pPr>
    <w:rPr>
      <w:b/>
      <w:noProof/>
      <w:sz w:val="20"/>
      <w:szCs w:val="20"/>
    </w:rPr>
  </w:style>
  <w:style w:type="character" w:customStyle="1" w:styleId="ab">
    <w:name w:val="Название Знак"/>
    <w:aliases w:val="Знак12 Знак"/>
    <w:basedOn w:val="a7"/>
    <w:link w:val="a"/>
    <w:uiPriority w:val="99"/>
    <w:rsid w:val="00B20CFD"/>
    <w:rPr>
      <w:rFonts w:ascii="Times New Roman" w:eastAsia="Times New Roman" w:hAnsi="Times New Roman" w:cs="Times New Roman"/>
      <w:b/>
      <w:noProof/>
      <w:sz w:val="20"/>
      <w:szCs w:val="20"/>
      <w:lang w:eastAsia="ru-RU"/>
    </w:rPr>
  </w:style>
  <w:style w:type="paragraph" w:styleId="ac">
    <w:name w:val="Block Text"/>
    <w:basedOn w:val="a6"/>
    <w:uiPriority w:val="99"/>
    <w:rsid w:val="00B20CFD"/>
    <w:pPr>
      <w:ind w:left="-709" w:right="43" w:firstLine="851"/>
      <w:jc w:val="both"/>
    </w:pPr>
    <w:rPr>
      <w:sz w:val="28"/>
      <w:szCs w:val="20"/>
    </w:rPr>
  </w:style>
  <w:style w:type="paragraph" w:customStyle="1" w:styleId="11">
    <w:name w:val="Основной текст.Знак.Знак1 Знак.Основной текст1"/>
    <w:basedOn w:val="a6"/>
    <w:rsid w:val="00730ED0"/>
    <w:pPr>
      <w:suppressAutoHyphens/>
    </w:pPr>
    <w:rPr>
      <w:kern w:val="1"/>
      <w:sz w:val="28"/>
      <w:lang w:eastAsia="ar-SA"/>
    </w:rPr>
  </w:style>
  <w:style w:type="paragraph" w:customStyle="1" w:styleId="inputbox">
    <w:name w:val="inputbox"/>
    <w:basedOn w:val="a6"/>
    <w:uiPriority w:val="99"/>
    <w:rsid w:val="00730ED0"/>
    <w:pPr>
      <w:pBdr>
        <w:top w:val="single" w:sz="8" w:space="0" w:color="D3DBDF"/>
        <w:left w:val="single" w:sz="8" w:space="0" w:color="D3DBDF"/>
        <w:bottom w:val="single" w:sz="8" w:space="0" w:color="D3DBDF"/>
        <w:right w:val="single" w:sz="8" w:space="0" w:color="D3DBDF"/>
      </w:pBdr>
      <w:shd w:val="clear" w:color="auto" w:fill="E2E7EA"/>
      <w:spacing w:before="60" w:after="60" w:line="320" w:lineRule="atLeast"/>
    </w:pPr>
    <w:rPr>
      <w:rFonts w:ascii="Arial" w:hAnsi="Arial" w:cs="Arial"/>
      <w:color w:val="000000"/>
      <w:sz w:val="26"/>
      <w:szCs w:val="26"/>
    </w:rPr>
  </w:style>
  <w:style w:type="paragraph" w:styleId="ad">
    <w:name w:val="Body Text Indent"/>
    <w:aliases w:val="Мой Заголовок 1,Основной текст 1"/>
    <w:basedOn w:val="a6"/>
    <w:link w:val="ae"/>
    <w:uiPriority w:val="99"/>
    <w:unhideWhenUsed/>
    <w:rsid w:val="00DD2BF8"/>
    <w:pPr>
      <w:spacing w:after="120"/>
      <w:ind w:left="283"/>
    </w:pPr>
  </w:style>
  <w:style w:type="character" w:customStyle="1" w:styleId="ae">
    <w:name w:val="Основной текст с отступом Знак"/>
    <w:aliases w:val="Мой Заголовок 1 Знак,Основной текст 1 Знак"/>
    <w:basedOn w:val="a7"/>
    <w:link w:val="ad"/>
    <w:uiPriority w:val="99"/>
    <w:rsid w:val="00DD2BF8"/>
    <w:rPr>
      <w:rFonts w:ascii="Times New Roman" w:eastAsia="Times New Roman" w:hAnsi="Times New Roman" w:cs="Times New Roman"/>
      <w:sz w:val="24"/>
      <w:szCs w:val="24"/>
      <w:lang w:eastAsia="ru-RU"/>
    </w:rPr>
  </w:style>
  <w:style w:type="paragraph" w:styleId="26">
    <w:name w:val="Body Text Indent 2"/>
    <w:basedOn w:val="a6"/>
    <w:link w:val="27"/>
    <w:uiPriority w:val="99"/>
    <w:unhideWhenUsed/>
    <w:rsid w:val="00DD2BF8"/>
    <w:pPr>
      <w:spacing w:after="120" w:line="480" w:lineRule="auto"/>
      <w:ind w:left="283"/>
    </w:pPr>
  </w:style>
  <w:style w:type="character" w:customStyle="1" w:styleId="27">
    <w:name w:val="Основной текст с отступом 2 Знак"/>
    <w:basedOn w:val="a7"/>
    <w:link w:val="26"/>
    <w:uiPriority w:val="99"/>
    <w:rsid w:val="00DD2BF8"/>
    <w:rPr>
      <w:rFonts w:ascii="Times New Roman" w:eastAsia="Times New Roman" w:hAnsi="Times New Roman" w:cs="Times New Roman"/>
      <w:sz w:val="24"/>
      <w:szCs w:val="24"/>
      <w:lang w:eastAsia="ru-RU"/>
    </w:rPr>
  </w:style>
  <w:style w:type="paragraph" w:styleId="af">
    <w:name w:val="header"/>
    <w:aliases w:val="ВерхКолонтитул"/>
    <w:basedOn w:val="a6"/>
    <w:link w:val="af0"/>
    <w:uiPriority w:val="99"/>
    <w:rsid w:val="00810D6E"/>
    <w:pPr>
      <w:tabs>
        <w:tab w:val="center" w:pos="4677"/>
        <w:tab w:val="right" w:pos="9355"/>
      </w:tabs>
    </w:pPr>
    <w:rPr>
      <w:rFonts w:ascii="Calibri" w:hAnsi="Calibri"/>
      <w:sz w:val="20"/>
      <w:szCs w:val="20"/>
    </w:rPr>
  </w:style>
  <w:style w:type="character" w:customStyle="1" w:styleId="af0">
    <w:name w:val="Верхний колонтитул Знак"/>
    <w:aliases w:val="ВерхКолонтитул Знак"/>
    <w:basedOn w:val="a7"/>
    <w:link w:val="af"/>
    <w:uiPriority w:val="99"/>
    <w:rsid w:val="00810D6E"/>
    <w:rPr>
      <w:rFonts w:ascii="Calibri" w:eastAsia="Times New Roman" w:hAnsi="Calibri" w:cs="Times New Roman"/>
      <w:sz w:val="20"/>
      <w:szCs w:val="20"/>
      <w:lang w:eastAsia="ru-RU"/>
    </w:rPr>
  </w:style>
  <w:style w:type="paragraph" w:styleId="af1">
    <w:name w:val="footer"/>
    <w:basedOn w:val="a6"/>
    <w:link w:val="af2"/>
    <w:uiPriority w:val="99"/>
    <w:rsid w:val="00810D6E"/>
    <w:pPr>
      <w:tabs>
        <w:tab w:val="center" w:pos="4677"/>
        <w:tab w:val="right" w:pos="9355"/>
      </w:tabs>
    </w:pPr>
    <w:rPr>
      <w:rFonts w:ascii="Calibri" w:hAnsi="Calibri"/>
      <w:sz w:val="20"/>
      <w:szCs w:val="20"/>
    </w:rPr>
  </w:style>
  <w:style w:type="character" w:customStyle="1" w:styleId="af2">
    <w:name w:val="Нижний колонтитул Знак"/>
    <w:basedOn w:val="a7"/>
    <w:link w:val="af1"/>
    <w:uiPriority w:val="99"/>
    <w:rsid w:val="00810D6E"/>
    <w:rPr>
      <w:rFonts w:ascii="Calibri" w:eastAsia="Times New Roman" w:hAnsi="Calibri" w:cs="Times New Roman"/>
      <w:sz w:val="20"/>
      <w:szCs w:val="20"/>
      <w:lang w:eastAsia="ru-RU"/>
    </w:rPr>
  </w:style>
  <w:style w:type="character" w:styleId="af3">
    <w:name w:val="page number"/>
    <w:uiPriority w:val="99"/>
    <w:rsid w:val="00810D6E"/>
    <w:rPr>
      <w:rFonts w:cs="Times New Roman"/>
    </w:rPr>
  </w:style>
  <w:style w:type="paragraph" w:customStyle="1" w:styleId="1460">
    <w:name w:val="1460"/>
    <w:basedOn w:val="a6"/>
    <w:uiPriority w:val="99"/>
    <w:rsid w:val="009B66BB"/>
    <w:pPr>
      <w:autoSpaceDE w:val="0"/>
      <w:autoSpaceDN w:val="0"/>
      <w:spacing w:before="120"/>
      <w:jc w:val="center"/>
    </w:pPr>
    <w:rPr>
      <w:rFonts w:eastAsia="Calibri"/>
      <w:b/>
      <w:bCs/>
      <w:color w:val="000000"/>
      <w:sz w:val="28"/>
      <w:szCs w:val="28"/>
    </w:rPr>
  </w:style>
  <w:style w:type="paragraph" w:styleId="af4">
    <w:name w:val="Body Text"/>
    <w:aliases w:val=" Знак1 Знак,Знак1 Знак,bt"/>
    <w:basedOn w:val="a6"/>
    <w:link w:val="af5"/>
    <w:uiPriority w:val="99"/>
    <w:unhideWhenUsed/>
    <w:rsid w:val="00BF1509"/>
    <w:pPr>
      <w:spacing w:after="120"/>
    </w:pPr>
  </w:style>
  <w:style w:type="character" w:customStyle="1" w:styleId="af5">
    <w:name w:val="Основной текст Знак"/>
    <w:aliases w:val=" Знак1 Знак Знак,Знак1 Знак Знак,bt Знак"/>
    <w:basedOn w:val="a7"/>
    <w:link w:val="af4"/>
    <w:uiPriority w:val="99"/>
    <w:rsid w:val="00BF1509"/>
    <w:rPr>
      <w:rFonts w:ascii="Times New Roman" w:eastAsia="Times New Roman" w:hAnsi="Times New Roman" w:cs="Times New Roman"/>
      <w:sz w:val="24"/>
      <w:szCs w:val="24"/>
      <w:lang w:eastAsia="ru-RU"/>
    </w:rPr>
  </w:style>
  <w:style w:type="paragraph" w:customStyle="1" w:styleId="ConsPlusNormal">
    <w:name w:val="ConsPlusNormal"/>
    <w:uiPriority w:val="99"/>
    <w:rsid w:val="00BF150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S">
    <w:name w:val="S_Обычный"/>
    <w:basedOn w:val="a6"/>
    <w:link w:val="S0"/>
    <w:uiPriority w:val="99"/>
    <w:rsid w:val="00BF1509"/>
    <w:pPr>
      <w:suppressAutoHyphens/>
      <w:spacing w:line="360" w:lineRule="auto"/>
      <w:ind w:firstLine="709"/>
      <w:jc w:val="both"/>
    </w:pPr>
    <w:rPr>
      <w:lang w:eastAsia="ar-SA"/>
    </w:rPr>
  </w:style>
  <w:style w:type="character" w:customStyle="1" w:styleId="S0">
    <w:name w:val="S_Обычный Знак"/>
    <w:link w:val="S"/>
    <w:uiPriority w:val="99"/>
    <w:locked/>
    <w:rsid w:val="00BF1509"/>
    <w:rPr>
      <w:rFonts w:ascii="Times New Roman" w:eastAsia="Times New Roman" w:hAnsi="Times New Roman" w:cs="Times New Roman"/>
      <w:sz w:val="24"/>
      <w:szCs w:val="24"/>
      <w:lang w:eastAsia="ar-SA"/>
    </w:rPr>
  </w:style>
  <w:style w:type="paragraph" w:customStyle="1" w:styleId="consplusnormal0">
    <w:name w:val="consplusnormal"/>
    <w:basedOn w:val="a6"/>
    <w:rsid w:val="00CC2E37"/>
    <w:pPr>
      <w:spacing w:before="100" w:beforeAutospacing="1" w:after="100" w:afterAutospacing="1"/>
    </w:pPr>
  </w:style>
  <w:style w:type="paragraph" w:styleId="af6">
    <w:name w:val="Normal (Web)"/>
    <w:aliases w:val="Обычный (Web),Обычный (Web)1"/>
    <w:basedOn w:val="a6"/>
    <w:link w:val="af7"/>
    <w:uiPriority w:val="99"/>
    <w:unhideWhenUsed/>
    <w:rsid w:val="00C22F54"/>
    <w:pPr>
      <w:spacing w:before="100" w:beforeAutospacing="1" w:after="100" w:afterAutospacing="1"/>
    </w:pPr>
  </w:style>
  <w:style w:type="paragraph" w:styleId="32">
    <w:name w:val="Body Text Indent 3"/>
    <w:basedOn w:val="a6"/>
    <w:link w:val="33"/>
    <w:uiPriority w:val="99"/>
    <w:unhideWhenUsed/>
    <w:rsid w:val="00BF0191"/>
    <w:pPr>
      <w:spacing w:after="120"/>
      <w:ind w:left="283"/>
    </w:pPr>
    <w:rPr>
      <w:sz w:val="16"/>
      <w:szCs w:val="16"/>
    </w:rPr>
  </w:style>
  <w:style w:type="character" w:customStyle="1" w:styleId="33">
    <w:name w:val="Основной текст с отступом 3 Знак"/>
    <w:basedOn w:val="a7"/>
    <w:link w:val="32"/>
    <w:uiPriority w:val="99"/>
    <w:rsid w:val="00BF0191"/>
    <w:rPr>
      <w:rFonts w:ascii="Times New Roman" w:eastAsia="Times New Roman" w:hAnsi="Times New Roman" w:cs="Times New Roman"/>
      <w:sz w:val="16"/>
      <w:szCs w:val="16"/>
      <w:lang w:eastAsia="ru-RU"/>
    </w:rPr>
  </w:style>
  <w:style w:type="paragraph" w:customStyle="1" w:styleId="S1">
    <w:name w:val="S_Обычный жирный"/>
    <w:basedOn w:val="a6"/>
    <w:qFormat/>
    <w:rsid w:val="00676166"/>
    <w:pPr>
      <w:ind w:firstLine="709"/>
      <w:jc w:val="both"/>
    </w:pPr>
    <w:rPr>
      <w:sz w:val="28"/>
    </w:rPr>
  </w:style>
  <w:style w:type="paragraph" w:customStyle="1" w:styleId="S2">
    <w:name w:val="S_Заголовок таблицы"/>
    <w:basedOn w:val="a6"/>
    <w:link w:val="S3"/>
    <w:autoRedefine/>
    <w:rsid w:val="00E76729"/>
    <w:pPr>
      <w:spacing w:before="120" w:after="120"/>
      <w:ind w:firstLine="709"/>
      <w:jc w:val="center"/>
    </w:pPr>
    <w:rPr>
      <w:color w:val="000000" w:themeColor="text1"/>
      <w:sz w:val="28"/>
      <w:szCs w:val="28"/>
    </w:rPr>
  </w:style>
  <w:style w:type="character" w:customStyle="1" w:styleId="S3">
    <w:name w:val="S_Заголовок таблицы Знак"/>
    <w:basedOn w:val="S0"/>
    <w:link w:val="S2"/>
    <w:rsid w:val="00E76729"/>
    <w:rPr>
      <w:color w:val="000000" w:themeColor="text1"/>
      <w:sz w:val="28"/>
      <w:szCs w:val="28"/>
      <w:lang w:eastAsia="ru-RU"/>
    </w:rPr>
  </w:style>
  <w:style w:type="paragraph" w:customStyle="1" w:styleId="S4">
    <w:name w:val="S_Обычный в таблице"/>
    <w:basedOn w:val="a6"/>
    <w:rsid w:val="00E76729"/>
    <w:pPr>
      <w:jc w:val="center"/>
    </w:pPr>
    <w:rPr>
      <w:sz w:val="20"/>
      <w:szCs w:val="20"/>
    </w:rPr>
  </w:style>
  <w:style w:type="paragraph" w:customStyle="1" w:styleId="S5">
    <w:name w:val="S_Таблица"/>
    <w:basedOn w:val="a6"/>
    <w:link w:val="S10"/>
    <w:autoRedefine/>
    <w:rsid w:val="00E76729"/>
    <w:pPr>
      <w:jc w:val="right"/>
    </w:pPr>
    <w:rPr>
      <w:color w:val="000000" w:themeColor="text1"/>
    </w:rPr>
  </w:style>
  <w:style w:type="character" w:customStyle="1" w:styleId="S10">
    <w:name w:val="S_Таблица Знак1"/>
    <w:basedOn w:val="a7"/>
    <w:link w:val="S5"/>
    <w:rsid w:val="00E76729"/>
    <w:rPr>
      <w:rFonts w:ascii="Times New Roman" w:eastAsia="Times New Roman" w:hAnsi="Times New Roman" w:cs="Times New Roman"/>
      <w:color w:val="000000" w:themeColor="text1"/>
      <w:sz w:val="24"/>
      <w:szCs w:val="24"/>
      <w:lang w:eastAsia="ru-RU"/>
    </w:rPr>
  </w:style>
  <w:style w:type="paragraph" w:customStyle="1" w:styleId="S6">
    <w:name w:val="S_Маркированный"/>
    <w:basedOn w:val="af8"/>
    <w:link w:val="S20"/>
    <w:autoRedefine/>
    <w:uiPriority w:val="99"/>
    <w:rsid w:val="00784B1A"/>
    <w:pPr>
      <w:tabs>
        <w:tab w:val="left" w:pos="0"/>
      </w:tabs>
      <w:spacing w:line="276" w:lineRule="auto"/>
      <w:ind w:left="0" w:firstLine="709"/>
      <w:contextualSpacing w:val="0"/>
      <w:jc w:val="both"/>
    </w:pPr>
    <w:rPr>
      <w:sz w:val="28"/>
      <w:szCs w:val="28"/>
    </w:rPr>
  </w:style>
  <w:style w:type="character" w:customStyle="1" w:styleId="S20">
    <w:name w:val="S_Маркированный Знак2"/>
    <w:basedOn w:val="a7"/>
    <w:link w:val="S6"/>
    <w:uiPriority w:val="99"/>
    <w:rsid w:val="00784B1A"/>
    <w:rPr>
      <w:rFonts w:ascii="Times New Roman" w:eastAsia="Times New Roman" w:hAnsi="Times New Roman" w:cs="Times New Roman"/>
      <w:sz w:val="28"/>
      <w:szCs w:val="28"/>
      <w:lang w:eastAsia="ru-RU"/>
    </w:rPr>
  </w:style>
  <w:style w:type="paragraph" w:styleId="af8">
    <w:name w:val="List Bullet"/>
    <w:basedOn w:val="a6"/>
    <w:link w:val="af9"/>
    <w:uiPriority w:val="99"/>
    <w:unhideWhenUsed/>
    <w:rsid w:val="00784B1A"/>
    <w:pPr>
      <w:ind w:left="1069" w:hanging="360"/>
      <w:contextualSpacing/>
    </w:pPr>
  </w:style>
  <w:style w:type="paragraph" w:customStyle="1" w:styleId="consplustitle">
    <w:name w:val="consplustitle"/>
    <w:basedOn w:val="a6"/>
    <w:rsid w:val="00884F82"/>
    <w:pPr>
      <w:spacing w:before="100" w:beforeAutospacing="1" w:after="100" w:afterAutospacing="1"/>
    </w:pPr>
  </w:style>
  <w:style w:type="paragraph" w:customStyle="1" w:styleId="12">
    <w:name w:val="Абзац списка1"/>
    <w:basedOn w:val="a6"/>
    <w:link w:val="afa"/>
    <w:uiPriority w:val="99"/>
    <w:rsid w:val="005C3DFC"/>
    <w:pPr>
      <w:spacing w:after="200" w:line="276" w:lineRule="auto"/>
      <w:ind w:left="720"/>
    </w:pPr>
    <w:rPr>
      <w:rFonts w:ascii="Calibri" w:hAnsi="Calibri" w:cs="Calibri"/>
      <w:sz w:val="22"/>
      <w:szCs w:val="22"/>
      <w:lang w:eastAsia="en-US"/>
    </w:rPr>
  </w:style>
  <w:style w:type="character" w:customStyle="1" w:styleId="afa">
    <w:name w:val="Абзац списка Знак"/>
    <w:basedOn w:val="a7"/>
    <w:link w:val="12"/>
    <w:uiPriority w:val="99"/>
    <w:locked/>
    <w:rsid w:val="005C3DFC"/>
    <w:rPr>
      <w:rFonts w:ascii="Calibri" w:eastAsia="Times New Roman" w:hAnsi="Calibri" w:cs="Calibri"/>
    </w:rPr>
  </w:style>
  <w:style w:type="character" w:customStyle="1" w:styleId="31">
    <w:name w:val="Заголовок 3 Знак"/>
    <w:basedOn w:val="a7"/>
    <w:link w:val="30"/>
    <w:uiPriority w:val="99"/>
    <w:rsid w:val="006D0019"/>
    <w:rPr>
      <w:rFonts w:ascii="Times New Roman" w:eastAsia="Times New Roman" w:hAnsi="Times New Roman" w:cs="Times New Roman"/>
      <w:b/>
      <w:sz w:val="24"/>
      <w:szCs w:val="20"/>
    </w:rPr>
  </w:style>
  <w:style w:type="character" w:customStyle="1" w:styleId="40">
    <w:name w:val="Заголовок 4 Знак"/>
    <w:basedOn w:val="a7"/>
    <w:link w:val="4"/>
    <w:uiPriority w:val="99"/>
    <w:rsid w:val="006D0019"/>
    <w:rPr>
      <w:rFonts w:ascii="Times New Roman" w:eastAsia="Times New Roman" w:hAnsi="Times New Roman" w:cs="Times New Roman"/>
      <w:b/>
      <w:szCs w:val="20"/>
    </w:rPr>
  </w:style>
  <w:style w:type="character" w:customStyle="1" w:styleId="50">
    <w:name w:val="Заголовок 5 Знак"/>
    <w:basedOn w:val="a7"/>
    <w:link w:val="5"/>
    <w:uiPriority w:val="99"/>
    <w:rsid w:val="006D0019"/>
    <w:rPr>
      <w:rFonts w:ascii="Times New Roman" w:eastAsia="Times New Roman" w:hAnsi="Times New Roman" w:cs="Times New Roman"/>
      <w:b/>
      <w:bCs/>
      <w:i/>
      <w:iCs/>
      <w:sz w:val="26"/>
      <w:szCs w:val="26"/>
      <w:lang w:eastAsia="ru-RU"/>
    </w:rPr>
  </w:style>
  <w:style w:type="character" w:customStyle="1" w:styleId="60">
    <w:name w:val="Заголовок 6 Знак"/>
    <w:basedOn w:val="a7"/>
    <w:link w:val="6"/>
    <w:uiPriority w:val="99"/>
    <w:rsid w:val="006D0019"/>
    <w:rPr>
      <w:rFonts w:ascii="Times New Roman" w:eastAsia="Times New Roman" w:hAnsi="Times New Roman" w:cs="Times New Roman"/>
      <w:b/>
      <w:bCs/>
      <w:lang w:eastAsia="ru-RU"/>
    </w:rPr>
  </w:style>
  <w:style w:type="character" w:customStyle="1" w:styleId="70">
    <w:name w:val="Заголовок 7 Знак"/>
    <w:basedOn w:val="a7"/>
    <w:link w:val="7"/>
    <w:rsid w:val="006D0019"/>
    <w:rPr>
      <w:rFonts w:ascii="Times New Roman" w:eastAsia="Times New Roman" w:hAnsi="Times New Roman" w:cs="Times New Roman"/>
      <w:sz w:val="24"/>
      <w:szCs w:val="24"/>
      <w:lang w:eastAsia="ru-RU"/>
    </w:rPr>
  </w:style>
  <w:style w:type="character" w:customStyle="1" w:styleId="80">
    <w:name w:val="Заголовок 8 Знак"/>
    <w:basedOn w:val="a7"/>
    <w:link w:val="8"/>
    <w:uiPriority w:val="99"/>
    <w:rsid w:val="006D0019"/>
    <w:rPr>
      <w:rFonts w:ascii="Times New Roman" w:eastAsia="Times New Roman" w:hAnsi="Times New Roman" w:cs="Times New Roman"/>
      <w:i/>
      <w:iCs/>
      <w:sz w:val="24"/>
      <w:szCs w:val="24"/>
      <w:lang w:eastAsia="ru-RU"/>
    </w:rPr>
  </w:style>
  <w:style w:type="character" w:customStyle="1" w:styleId="90">
    <w:name w:val="Заголовок 9 Знак"/>
    <w:basedOn w:val="a7"/>
    <w:link w:val="9"/>
    <w:uiPriority w:val="99"/>
    <w:rsid w:val="006D0019"/>
    <w:rPr>
      <w:rFonts w:ascii="Arial" w:eastAsia="Times New Roman" w:hAnsi="Arial" w:cs="Arial"/>
      <w:lang w:eastAsia="ru-RU"/>
    </w:rPr>
  </w:style>
  <w:style w:type="paragraph" w:styleId="13">
    <w:name w:val="toc 1"/>
    <w:basedOn w:val="a6"/>
    <w:next w:val="a6"/>
    <w:autoRedefine/>
    <w:uiPriority w:val="39"/>
    <w:rsid w:val="006D0019"/>
    <w:pPr>
      <w:spacing w:before="120" w:after="120"/>
    </w:pPr>
    <w:rPr>
      <w:rFonts w:ascii="Calibri" w:hAnsi="Calibri"/>
      <w:b/>
      <w:bCs/>
      <w:caps/>
      <w:sz w:val="20"/>
      <w:szCs w:val="20"/>
    </w:rPr>
  </w:style>
  <w:style w:type="paragraph" w:styleId="28">
    <w:name w:val="toc 2"/>
    <w:basedOn w:val="a6"/>
    <w:next w:val="a6"/>
    <w:autoRedefine/>
    <w:uiPriority w:val="39"/>
    <w:rsid w:val="006D0019"/>
    <w:pPr>
      <w:ind w:left="200"/>
    </w:pPr>
    <w:rPr>
      <w:rFonts w:ascii="Calibri" w:hAnsi="Calibri"/>
      <w:smallCaps/>
      <w:sz w:val="20"/>
      <w:szCs w:val="20"/>
    </w:rPr>
  </w:style>
  <w:style w:type="paragraph" w:styleId="34">
    <w:name w:val="toc 3"/>
    <w:basedOn w:val="a6"/>
    <w:next w:val="a6"/>
    <w:autoRedefine/>
    <w:uiPriority w:val="39"/>
    <w:rsid w:val="006D0019"/>
    <w:pPr>
      <w:ind w:left="400"/>
    </w:pPr>
    <w:rPr>
      <w:rFonts w:ascii="Calibri" w:hAnsi="Calibri"/>
      <w:i/>
      <w:iCs/>
      <w:sz w:val="20"/>
      <w:szCs w:val="20"/>
    </w:rPr>
  </w:style>
  <w:style w:type="paragraph" w:styleId="41">
    <w:name w:val="toc 4"/>
    <w:basedOn w:val="a6"/>
    <w:next w:val="a6"/>
    <w:autoRedefine/>
    <w:uiPriority w:val="39"/>
    <w:rsid w:val="006D0019"/>
    <w:pPr>
      <w:ind w:left="600"/>
    </w:pPr>
    <w:rPr>
      <w:rFonts w:ascii="Calibri" w:hAnsi="Calibri"/>
      <w:sz w:val="18"/>
      <w:szCs w:val="18"/>
    </w:rPr>
  </w:style>
  <w:style w:type="paragraph" w:customStyle="1" w:styleId="ArNar">
    <w:name w:val="Обычный ArNar"/>
    <w:basedOn w:val="a6"/>
    <w:link w:val="ArNar0"/>
    <w:rsid w:val="006D0019"/>
    <w:pPr>
      <w:ind w:firstLine="709"/>
      <w:jc w:val="both"/>
    </w:pPr>
    <w:rPr>
      <w:rFonts w:ascii="Arial Narrow" w:hAnsi="Arial Narrow"/>
      <w:color w:val="000000"/>
      <w:sz w:val="22"/>
      <w:szCs w:val="20"/>
    </w:rPr>
  </w:style>
  <w:style w:type="paragraph" w:customStyle="1" w:styleId="20">
    <w:name w:val="Перечисление 2"/>
    <w:basedOn w:val="ArNar"/>
    <w:rsid w:val="006D0019"/>
    <w:pPr>
      <w:numPr>
        <w:numId w:val="8"/>
      </w:numPr>
      <w:tabs>
        <w:tab w:val="clear" w:pos="927"/>
        <w:tab w:val="num" w:pos="360"/>
        <w:tab w:val="num" w:pos="993"/>
      </w:tabs>
      <w:ind w:left="993" w:hanging="284"/>
    </w:pPr>
  </w:style>
  <w:style w:type="paragraph" w:customStyle="1" w:styleId="afb">
    <w:name w:val="Оглавление"/>
    <w:basedOn w:val="a6"/>
    <w:link w:val="afc"/>
    <w:rsid w:val="006D0019"/>
    <w:pPr>
      <w:spacing w:before="120" w:after="120"/>
      <w:jc w:val="center"/>
    </w:pPr>
    <w:rPr>
      <w:rFonts w:ascii="Garamond" w:hAnsi="Garamond"/>
      <w:b/>
      <w:smallCaps/>
      <w:color w:val="000000"/>
      <w:sz w:val="28"/>
      <w:szCs w:val="20"/>
    </w:rPr>
  </w:style>
  <w:style w:type="paragraph" w:customStyle="1" w:styleId="a4">
    <w:name w:val="Перечисление + инт"/>
    <w:basedOn w:val="a6"/>
    <w:rsid w:val="006D0019"/>
    <w:pPr>
      <w:numPr>
        <w:numId w:val="9"/>
      </w:numPr>
      <w:spacing w:before="60" w:after="60"/>
      <w:jc w:val="both"/>
    </w:pPr>
    <w:rPr>
      <w:rFonts w:ascii="Arial Narrow" w:hAnsi="Arial Narrow"/>
      <w:snapToGrid w:val="0"/>
      <w:color w:val="000000"/>
      <w:sz w:val="22"/>
      <w:szCs w:val="20"/>
    </w:rPr>
  </w:style>
  <w:style w:type="paragraph" w:customStyle="1" w:styleId="29">
    <w:name w:val="Текст с интервалом 2"/>
    <w:basedOn w:val="ArNar"/>
    <w:rsid w:val="006D0019"/>
    <w:pPr>
      <w:spacing w:before="60"/>
    </w:pPr>
  </w:style>
  <w:style w:type="paragraph" w:customStyle="1" w:styleId="afd">
    <w:name w:val="Текст с интервалом"/>
    <w:basedOn w:val="ArNar"/>
    <w:next w:val="ArNar"/>
    <w:rsid w:val="006D0019"/>
    <w:pPr>
      <w:spacing w:before="60" w:after="60"/>
    </w:pPr>
  </w:style>
  <w:style w:type="paragraph" w:customStyle="1" w:styleId="21">
    <w:name w:val="Перечисление 2+инт"/>
    <w:basedOn w:val="a6"/>
    <w:rsid w:val="006D0019"/>
    <w:pPr>
      <w:numPr>
        <w:numId w:val="10"/>
      </w:numPr>
      <w:tabs>
        <w:tab w:val="clear" w:pos="927"/>
        <w:tab w:val="num" w:pos="993"/>
      </w:tabs>
      <w:spacing w:before="60" w:after="60"/>
      <w:ind w:left="993" w:hanging="284"/>
      <w:jc w:val="both"/>
    </w:pPr>
    <w:rPr>
      <w:rFonts w:ascii="Arial Narrow" w:hAnsi="Arial Narrow"/>
      <w:snapToGrid w:val="0"/>
      <w:color w:val="000000"/>
      <w:sz w:val="22"/>
      <w:szCs w:val="20"/>
    </w:rPr>
  </w:style>
  <w:style w:type="paragraph" w:styleId="afe">
    <w:name w:val="Date"/>
    <w:basedOn w:val="a6"/>
    <w:next w:val="a6"/>
    <w:link w:val="aff"/>
    <w:rsid w:val="006D0019"/>
    <w:rPr>
      <w:sz w:val="20"/>
      <w:szCs w:val="20"/>
    </w:rPr>
  </w:style>
  <w:style w:type="character" w:customStyle="1" w:styleId="aff">
    <w:name w:val="Дата Знак"/>
    <w:basedOn w:val="a7"/>
    <w:link w:val="afe"/>
    <w:rsid w:val="006D0019"/>
    <w:rPr>
      <w:rFonts w:ascii="Times New Roman" w:eastAsia="Times New Roman" w:hAnsi="Times New Roman" w:cs="Times New Roman"/>
      <w:sz w:val="20"/>
      <w:szCs w:val="20"/>
      <w:lang w:eastAsia="ru-RU"/>
    </w:rPr>
  </w:style>
  <w:style w:type="paragraph" w:styleId="aff0">
    <w:name w:val="List"/>
    <w:basedOn w:val="ArNar"/>
    <w:next w:val="a6"/>
    <w:rsid w:val="006D0019"/>
    <w:pPr>
      <w:spacing w:before="120" w:after="120"/>
    </w:pPr>
    <w:rPr>
      <w:u w:val="single"/>
    </w:rPr>
  </w:style>
  <w:style w:type="paragraph" w:styleId="aff1">
    <w:name w:val="Subtitle"/>
    <w:basedOn w:val="ArNar"/>
    <w:next w:val="ArNar"/>
    <w:link w:val="aff2"/>
    <w:qFormat/>
    <w:rsid w:val="006D0019"/>
    <w:pPr>
      <w:spacing w:before="120" w:after="120"/>
      <w:ind w:left="709" w:right="425" w:firstLine="0"/>
    </w:pPr>
    <w:rPr>
      <w:b/>
      <w:color w:val="auto"/>
    </w:rPr>
  </w:style>
  <w:style w:type="character" w:customStyle="1" w:styleId="aff2">
    <w:name w:val="Подзаголовок Знак"/>
    <w:basedOn w:val="a7"/>
    <w:link w:val="aff1"/>
    <w:rsid w:val="006D0019"/>
    <w:rPr>
      <w:rFonts w:ascii="Arial Narrow" w:eastAsia="Times New Roman" w:hAnsi="Arial Narrow" w:cs="Times New Roman"/>
      <w:b/>
      <w:szCs w:val="20"/>
      <w:lang w:eastAsia="ru-RU"/>
    </w:rPr>
  </w:style>
  <w:style w:type="paragraph" w:styleId="51">
    <w:name w:val="toc 5"/>
    <w:basedOn w:val="a6"/>
    <w:next w:val="a6"/>
    <w:autoRedefine/>
    <w:semiHidden/>
    <w:rsid w:val="006D0019"/>
    <w:pPr>
      <w:ind w:left="800"/>
    </w:pPr>
    <w:rPr>
      <w:rFonts w:ascii="Calibri" w:hAnsi="Calibri"/>
      <w:sz w:val="18"/>
      <w:szCs w:val="18"/>
    </w:rPr>
  </w:style>
  <w:style w:type="character" w:styleId="aff3">
    <w:name w:val="Hyperlink"/>
    <w:basedOn w:val="a7"/>
    <w:uiPriority w:val="99"/>
    <w:rsid w:val="006D0019"/>
    <w:rPr>
      <w:color w:val="0000FF"/>
      <w:u w:val="single"/>
    </w:rPr>
  </w:style>
  <w:style w:type="table" w:styleId="aff4">
    <w:name w:val="Table Grid"/>
    <w:basedOn w:val="a8"/>
    <w:uiPriority w:val="99"/>
    <w:rsid w:val="006D001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6"/>
    <w:link w:val="HTML0"/>
    <w:uiPriority w:val="99"/>
    <w:rsid w:val="006D00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7"/>
    <w:link w:val="HTML"/>
    <w:uiPriority w:val="99"/>
    <w:rsid w:val="006D0019"/>
    <w:rPr>
      <w:rFonts w:ascii="Courier New" w:eastAsia="Times New Roman" w:hAnsi="Courier New" w:cs="Courier New"/>
      <w:sz w:val="20"/>
      <w:szCs w:val="20"/>
      <w:lang w:eastAsia="ru-RU"/>
    </w:rPr>
  </w:style>
  <w:style w:type="character" w:customStyle="1" w:styleId="rvts76174">
    <w:name w:val="rvts76174"/>
    <w:basedOn w:val="a7"/>
    <w:rsid w:val="006D0019"/>
    <w:rPr>
      <w:rFonts w:ascii="Verdana" w:hAnsi="Verdana" w:hint="default"/>
      <w:b w:val="0"/>
      <w:bCs w:val="0"/>
      <w:i/>
      <w:iCs/>
      <w:strike w:val="0"/>
      <w:dstrike w:val="0"/>
      <w:color w:val="000000"/>
      <w:sz w:val="14"/>
      <w:szCs w:val="14"/>
      <w:u w:val="none"/>
      <w:effect w:val="none"/>
      <w:shd w:val="clear" w:color="auto" w:fill="auto"/>
    </w:rPr>
  </w:style>
  <w:style w:type="paragraph" w:styleId="aff5">
    <w:name w:val="footnote text"/>
    <w:basedOn w:val="a6"/>
    <w:link w:val="aff6"/>
    <w:rsid w:val="006D0019"/>
    <w:rPr>
      <w:sz w:val="20"/>
      <w:szCs w:val="20"/>
    </w:rPr>
  </w:style>
  <w:style w:type="character" w:customStyle="1" w:styleId="aff6">
    <w:name w:val="Текст сноски Знак"/>
    <w:basedOn w:val="a7"/>
    <w:link w:val="aff5"/>
    <w:rsid w:val="006D0019"/>
    <w:rPr>
      <w:rFonts w:ascii="Times New Roman" w:eastAsia="Times New Roman" w:hAnsi="Times New Roman" w:cs="Times New Roman"/>
      <w:sz w:val="20"/>
      <w:szCs w:val="20"/>
      <w:lang w:eastAsia="ru-RU"/>
    </w:rPr>
  </w:style>
  <w:style w:type="character" w:styleId="aff7">
    <w:name w:val="footnote reference"/>
    <w:basedOn w:val="a7"/>
    <w:rsid w:val="006D0019"/>
    <w:rPr>
      <w:vertAlign w:val="superscript"/>
    </w:rPr>
  </w:style>
  <w:style w:type="paragraph" w:customStyle="1" w:styleId="3">
    <w:name w:val="Текст с интервалом 3"/>
    <w:basedOn w:val="afd"/>
    <w:next w:val="ArNar"/>
    <w:rsid w:val="006D0019"/>
    <w:pPr>
      <w:numPr>
        <w:numId w:val="12"/>
      </w:numPr>
      <w:tabs>
        <w:tab w:val="clear" w:pos="1069"/>
        <w:tab w:val="num" w:pos="1260"/>
      </w:tabs>
      <w:ind w:left="1260"/>
    </w:pPr>
    <w:rPr>
      <w:szCs w:val="22"/>
    </w:rPr>
  </w:style>
  <w:style w:type="numbering" w:styleId="111111">
    <w:name w:val="Outline List 2"/>
    <w:aliases w:val="1 / 1.1 / 2.4.1"/>
    <w:basedOn w:val="a9"/>
    <w:rsid w:val="006D0019"/>
    <w:pPr>
      <w:numPr>
        <w:numId w:val="13"/>
      </w:numPr>
    </w:pPr>
  </w:style>
  <w:style w:type="paragraph" w:styleId="aff8">
    <w:name w:val="caption"/>
    <w:basedOn w:val="a6"/>
    <w:next w:val="a6"/>
    <w:uiPriority w:val="99"/>
    <w:qFormat/>
    <w:rsid w:val="006D0019"/>
    <w:rPr>
      <w:b/>
      <w:bCs/>
      <w:sz w:val="20"/>
      <w:szCs w:val="20"/>
    </w:rPr>
  </w:style>
  <w:style w:type="paragraph" w:styleId="aff9">
    <w:name w:val="endnote text"/>
    <w:basedOn w:val="a6"/>
    <w:link w:val="affa"/>
    <w:semiHidden/>
    <w:rsid w:val="006D0019"/>
    <w:rPr>
      <w:sz w:val="20"/>
      <w:szCs w:val="20"/>
    </w:rPr>
  </w:style>
  <w:style w:type="character" w:customStyle="1" w:styleId="affa">
    <w:name w:val="Текст концевой сноски Знак"/>
    <w:basedOn w:val="a7"/>
    <w:link w:val="aff9"/>
    <w:semiHidden/>
    <w:rsid w:val="006D0019"/>
    <w:rPr>
      <w:rFonts w:ascii="Times New Roman" w:eastAsia="Times New Roman" w:hAnsi="Times New Roman" w:cs="Times New Roman"/>
      <w:sz w:val="20"/>
      <w:szCs w:val="20"/>
      <w:lang w:eastAsia="ru-RU"/>
    </w:rPr>
  </w:style>
  <w:style w:type="character" w:styleId="affb">
    <w:name w:val="endnote reference"/>
    <w:basedOn w:val="a7"/>
    <w:semiHidden/>
    <w:rsid w:val="006D0019"/>
    <w:rPr>
      <w:vertAlign w:val="superscript"/>
    </w:rPr>
  </w:style>
  <w:style w:type="paragraph" w:customStyle="1" w:styleId="a3">
    <w:name w:val="Перечисление"/>
    <w:basedOn w:val="ArNar"/>
    <w:rsid w:val="006D0019"/>
    <w:pPr>
      <w:numPr>
        <w:numId w:val="14"/>
      </w:numPr>
      <w:tabs>
        <w:tab w:val="clear" w:pos="927"/>
        <w:tab w:val="num" w:pos="0"/>
      </w:tabs>
      <w:ind w:left="567" w:firstLine="153"/>
    </w:pPr>
  </w:style>
  <w:style w:type="paragraph" w:customStyle="1" w:styleId="14">
    <w:name w:val="заголовок 1"/>
    <w:basedOn w:val="a6"/>
    <w:next w:val="a6"/>
    <w:uiPriority w:val="99"/>
    <w:rsid w:val="006D0019"/>
    <w:pPr>
      <w:keepNext/>
      <w:jc w:val="center"/>
    </w:pPr>
    <w:rPr>
      <w:b/>
      <w:caps/>
      <w:sz w:val="28"/>
      <w:szCs w:val="20"/>
    </w:rPr>
  </w:style>
  <w:style w:type="character" w:customStyle="1" w:styleId="affc">
    <w:name w:val="Знак"/>
    <w:basedOn w:val="a7"/>
    <w:rsid w:val="006D0019"/>
    <w:rPr>
      <w:rFonts w:ascii="Arial" w:hAnsi="Arial"/>
      <w:b/>
      <w:i/>
      <w:kern w:val="28"/>
      <w:sz w:val="22"/>
      <w:lang w:val="ru-RU" w:eastAsia="ru-RU" w:bidi="ar-SA"/>
    </w:rPr>
  </w:style>
  <w:style w:type="paragraph" w:customStyle="1" w:styleId="ConsCell">
    <w:name w:val="ConsCell"/>
    <w:rsid w:val="006D0019"/>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5">
    <w:name w:val="Обычный1"/>
    <w:rsid w:val="006D0019"/>
    <w:pPr>
      <w:spacing w:after="0" w:line="240" w:lineRule="auto"/>
    </w:pPr>
    <w:rPr>
      <w:rFonts w:ascii="Times New Roman" w:eastAsia="Times New Roman" w:hAnsi="Times New Roman" w:cs="Times New Roman"/>
      <w:sz w:val="24"/>
      <w:szCs w:val="20"/>
      <w:lang w:eastAsia="ru-RU"/>
    </w:rPr>
  </w:style>
  <w:style w:type="paragraph" w:customStyle="1" w:styleId="affd">
    <w:name w:val="_Текст"/>
    <w:rsid w:val="006D0019"/>
    <w:pPr>
      <w:spacing w:after="0" w:line="360" w:lineRule="auto"/>
      <w:ind w:firstLine="709"/>
      <w:jc w:val="both"/>
    </w:pPr>
    <w:rPr>
      <w:rFonts w:ascii="Arial" w:eastAsia="Times New Roman" w:hAnsi="Arial" w:cs="Arial"/>
      <w:sz w:val="24"/>
      <w:szCs w:val="20"/>
      <w:lang w:eastAsia="ru-RU"/>
    </w:rPr>
  </w:style>
  <w:style w:type="paragraph" w:customStyle="1" w:styleId="caaieiaie2">
    <w:name w:val="caaieiaie2"/>
    <w:basedOn w:val="a6"/>
    <w:rsid w:val="006D0019"/>
    <w:pPr>
      <w:keepNext/>
      <w:spacing w:after="120" w:line="360" w:lineRule="auto"/>
      <w:jc w:val="center"/>
    </w:pPr>
  </w:style>
  <w:style w:type="paragraph" w:customStyle="1" w:styleId="affe">
    <w:name w:val="Текст с отступом"/>
    <w:basedOn w:val="a6"/>
    <w:rsid w:val="006D0019"/>
    <w:pPr>
      <w:tabs>
        <w:tab w:val="left" w:pos="3225"/>
      </w:tabs>
      <w:spacing w:line="360" w:lineRule="auto"/>
      <w:ind w:firstLine="709"/>
      <w:jc w:val="both"/>
    </w:pPr>
  </w:style>
  <w:style w:type="paragraph" w:customStyle="1" w:styleId="afff">
    <w:name w:val="Аннотация (титульный лист)"/>
    <w:basedOn w:val="a6"/>
    <w:rsid w:val="006D0019"/>
  </w:style>
  <w:style w:type="character" w:customStyle="1" w:styleId="afc">
    <w:name w:val="Оглавление Знак"/>
    <w:basedOn w:val="a7"/>
    <w:link w:val="afb"/>
    <w:rsid w:val="006D0019"/>
    <w:rPr>
      <w:rFonts w:ascii="Garamond" w:eastAsia="Times New Roman" w:hAnsi="Garamond" w:cs="Times New Roman"/>
      <w:b/>
      <w:smallCaps/>
      <w:color w:val="000000"/>
      <w:sz w:val="28"/>
      <w:szCs w:val="20"/>
      <w:lang w:eastAsia="ru-RU"/>
    </w:rPr>
  </w:style>
  <w:style w:type="character" w:customStyle="1" w:styleId="ArNar0">
    <w:name w:val="Обычный ArNar Знак"/>
    <w:basedOn w:val="a7"/>
    <w:link w:val="ArNar"/>
    <w:rsid w:val="006D0019"/>
    <w:rPr>
      <w:rFonts w:ascii="Arial Narrow" w:eastAsia="Times New Roman" w:hAnsi="Arial Narrow" w:cs="Times New Roman"/>
      <w:color w:val="000000"/>
      <w:szCs w:val="20"/>
      <w:lang w:eastAsia="ru-RU"/>
    </w:rPr>
  </w:style>
  <w:style w:type="paragraph" w:customStyle="1" w:styleId="2a">
    <w:name w:val="Нижний колонтитул 2"/>
    <w:basedOn w:val="af1"/>
    <w:rsid w:val="006D0019"/>
    <w:pPr>
      <w:tabs>
        <w:tab w:val="clear" w:pos="4677"/>
        <w:tab w:val="clear" w:pos="9355"/>
      </w:tabs>
      <w:jc w:val="center"/>
    </w:pPr>
    <w:rPr>
      <w:rFonts w:ascii="Garamond" w:hAnsi="Garamond"/>
      <w:snapToGrid w:val="0"/>
      <w:sz w:val="21"/>
    </w:rPr>
  </w:style>
  <w:style w:type="paragraph" w:styleId="afff0">
    <w:name w:val="Balloon Text"/>
    <w:basedOn w:val="a6"/>
    <w:link w:val="afff1"/>
    <w:uiPriority w:val="99"/>
    <w:rsid w:val="006D0019"/>
    <w:rPr>
      <w:rFonts w:ascii="Tahoma" w:hAnsi="Tahoma" w:cs="Tahoma"/>
      <w:sz w:val="16"/>
      <w:szCs w:val="16"/>
    </w:rPr>
  </w:style>
  <w:style w:type="character" w:customStyle="1" w:styleId="afff1">
    <w:name w:val="Текст выноски Знак"/>
    <w:basedOn w:val="a7"/>
    <w:link w:val="afff0"/>
    <w:uiPriority w:val="99"/>
    <w:rsid w:val="006D0019"/>
    <w:rPr>
      <w:rFonts w:ascii="Tahoma" w:eastAsia="Times New Roman" w:hAnsi="Tahoma" w:cs="Tahoma"/>
      <w:sz w:val="16"/>
      <w:szCs w:val="16"/>
      <w:lang w:eastAsia="ru-RU"/>
    </w:rPr>
  </w:style>
  <w:style w:type="paragraph" w:customStyle="1" w:styleId="afff2">
    <w:name w:val="Чертежный"/>
    <w:rsid w:val="006D0019"/>
    <w:pPr>
      <w:spacing w:after="0" w:line="240" w:lineRule="auto"/>
      <w:jc w:val="both"/>
    </w:pPr>
    <w:rPr>
      <w:rFonts w:ascii="ISOCPEUR" w:eastAsia="Times New Roman" w:hAnsi="ISOCPEUR" w:cs="Times New Roman"/>
      <w:i/>
      <w:sz w:val="28"/>
      <w:szCs w:val="20"/>
      <w:lang w:val="uk-UA" w:eastAsia="ru-RU"/>
    </w:rPr>
  </w:style>
  <w:style w:type="paragraph" w:customStyle="1" w:styleId="afff3">
    <w:name w:val="текст таблицы"/>
    <w:basedOn w:val="a6"/>
    <w:semiHidden/>
    <w:rsid w:val="006D0019"/>
    <w:pPr>
      <w:spacing w:line="360" w:lineRule="auto"/>
      <w:ind w:left="-108" w:right="-108"/>
    </w:pPr>
  </w:style>
  <w:style w:type="paragraph" w:customStyle="1" w:styleId="a5">
    <w:name w:val="название таблицы"/>
    <w:basedOn w:val="a6"/>
    <w:semiHidden/>
    <w:rsid w:val="006D0019"/>
    <w:pPr>
      <w:numPr>
        <w:numId w:val="16"/>
      </w:numPr>
      <w:ind w:right="-108"/>
    </w:pPr>
  </w:style>
  <w:style w:type="paragraph" w:customStyle="1" w:styleId="210">
    <w:name w:val="Основной текст 21"/>
    <w:basedOn w:val="a6"/>
    <w:rsid w:val="006D0019"/>
    <w:pPr>
      <w:framePr w:w="5691" w:h="3037" w:hSpace="181" w:wrap="auto" w:vAnchor="text" w:hAnchor="page" w:x="8988" w:y="-719"/>
      <w:pBdr>
        <w:left w:val="single" w:sz="6" w:space="1" w:color="auto"/>
        <w:bottom w:val="single" w:sz="6" w:space="1" w:color="auto"/>
      </w:pBdr>
    </w:pPr>
    <w:rPr>
      <w:szCs w:val="20"/>
    </w:rPr>
  </w:style>
  <w:style w:type="paragraph" w:customStyle="1" w:styleId="211">
    <w:name w:val="Основной текст с отступом 21"/>
    <w:basedOn w:val="a6"/>
    <w:uiPriority w:val="99"/>
    <w:rsid w:val="006D0019"/>
    <w:pPr>
      <w:overflowPunct w:val="0"/>
      <w:autoSpaceDE w:val="0"/>
      <w:autoSpaceDN w:val="0"/>
      <w:adjustRightInd w:val="0"/>
      <w:ind w:firstLine="340"/>
      <w:jc w:val="both"/>
      <w:textAlignment w:val="baseline"/>
    </w:pPr>
    <w:rPr>
      <w:rFonts w:ascii="Courier New" w:hAnsi="Courier New"/>
      <w:szCs w:val="20"/>
    </w:rPr>
  </w:style>
  <w:style w:type="paragraph" w:customStyle="1" w:styleId="310">
    <w:name w:val="Основной текст с отступом 31"/>
    <w:basedOn w:val="a6"/>
    <w:uiPriority w:val="99"/>
    <w:rsid w:val="006D0019"/>
    <w:pPr>
      <w:overflowPunct w:val="0"/>
      <w:autoSpaceDE w:val="0"/>
      <w:autoSpaceDN w:val="0"/>
      <w:adjustRightInd w:val="0"/>
      <w:ind w:firstLine="709"/>
      <w:jc w:val="both"/>
      <w:textAlignment w:val="baseline"/>
    </w:pPr>
    <w:rPr>
      <w:rFonts w:ascii="Arial" w:hAnsi="Arial"/>
      <w:sz w:val="22"/>
      <w:szCs w:val="20"/>
    </w:rPr>
  </w:style>
  <w:style w:type="paragraph" w:customStyle="1" w:styleId="Heading">
    <w:name w:val="Heading"/>
    <w:uiPriority w:val="99"/>
    <w:rsid w:val="006D0019"/>
    <w:pPr>
      <w:autoSpaceDE w:val="0"/>
      <w:autoSpaceDN w:val="0"/>
      <w:adjustRightInd w:val="0"/>
      <w:spacing w:after="0" w:line="240" w:lineRule="auto"/>
    </w:pPr>
    <w:rPr>
      <w:rFonts w:ascii="Arial" w:eastAsia="Times New Roman" w:hAnsi="Arial" w:cs="Arial"/>
      <w:b/>
      <w:bCs/>
      <w:lang w:eastAsia="ru-RU"/>
    </w:rPr>
  </w:style>
  <w:style w:type="paragraph" w:customStyle="1" w:styleId="WW-2">
    <w:name w:val="WW-Основной текст с отступом 2"/>
    <w:basedOn w:val="a6"/>
    <w:rsid w:val="006D0019"/>
    <w:pPr>
      <w:ind w:firstLine="720"/>
    </w:pPr>
    <w:rPr>
      <w:rFonts w:ascii="Courier New" w:hAnsi="Courier New"/>
      <w:szCs w:val="20"/>
      <w:lang w:eastAsia="ar-SA"/>
    </w:rPr>
  </w:style>
  <w:style w:type="paragraph" w:customStyle="1" w:styleId="WW-3">
    <w:name w:val="WW-Основной текст с отступом 3"/>
    <w:basedOn w:val="a6"/>
    <w:rsid w:val="006D0019"/>
    <w:pPr>
      <w:ind w:firstLine="720"/>
      <w:jc w:val="both"/>
    </w:pPr>
    <w:rPr>
      <w:rFonts w:ascii="Courier New" w:hAnsi="Courier New"/>
      <w:szCs w:val="20"/>
      <w:lang w:eastAsia="ar-SA"/>
    </w:rPr>
  </w:style>
  <w:style w:type="paragraph" w:customStyle="1" w:styleId="16">
    <w:name w:val="Основной текст1"/>
    <w:basedOn w:val="a6"/>
    <w:rsid w:val="006D0019"/>
    <w:pPr>
      <w:spacing w:line="360" w:lineRule="auto"/>
      <w:ind w:firstLine="720"/>
    </w:pPr>
    <w:rPr>
      <w:szCs w:val="20"/>
    </w:rPr>
  </w:style>
  <w:style w:type="paragraph" w:customStyle="1" w:styleId="311">
    <w:name w:val="Основной текст 31"/>
    <w:basedOn w:val="a6"/>
    <w:rsid w:val="006D0019"/>
    <w:pPr>
      <w:jc w:val="center"/>
    </w:pPr>
    <w:rPr>
      <w:rFonts w:ascii="Arial" w:hAnsi="Arial"/>
      <w:szCs w:val="20"/>
    </w:rPr>
  </w:style>
  <w:style w:type="paragraph" w:customStyle="1" w:styleId="BodyText21">
    <w:name w:val="Body Text 21"/>
    <w:basedOn w:val="a6"/>
    <w:rsid w:val="006D0019"/>
    <w:pPr>
      <w:spacing w:before="120"/>
      <w:jc w:val="both"/>
    </w:pPr>
    <w:rPr>
      <w:szCs w:val="20"/>
    </w:rPr>
  </w:style>
  <w:style w:type="paragraph" w:customStyle="1" w:styleId="a1">
    <w:name w:val="перечисление"/>
    <w:basedOn w:val="af4"/>
    <w:rsid w:val="006D0019"/>
    <w:pPr>
      <w:numPr>
        <w:numId w:val="17"/>
      </w:numPr>
      <w:spacing w:after="0" w:line="360" w:lineRule="auto"/>
      <w:jc w:val="both"/>
    </w:pPr>
    <w:rPr>
      <w:rFonts w:eastAsia="MS Mincho"/>
      <w:color w:val="000000"/>
    </w:rPr>
  </w:style>
  <w:style w:type="paragraph" w:customStyle="1" w:styleId="a2">
    <w:name w:val="а) список"/>
    <w:basedOn w:val="af4"/>
    <w:rsid w:val="006D0019"/>
    <w:pPr>
      <w:numPr>
        <w:ilvl w:val="1"/>
        <w:numId w:val="17"/>
      </w:numPr>
      <w:tabs>
        <w:tab w:val="clear" w:pos="2149"/>
        <w:tab w:val="num" w:pos="1080"/>
      </w:tabs>
      <w:spacing w:after="0" w:line="360" w:lineRule="auto"/>
      <w:ind w:left="1080"/>
      <w:jc w:val="both"/>
    </w:pPr>
    <w:rPr>
      <w:rFonts w:eastAsia="MS Mincho"/>
      <w:color w:val="000000"/>
    </w:rPr>
  </w:style>
  <w:style w:type="paragraph" w:customStyle="1" w:styleId="afff4">
    <w:name w:val="основной текст дока"/>
    <w:basedOn w:val="a6"/>
    <w:rsid w:val="006D0019"/>
    <w:pPr>
      <w:ind w:firstLine="709"/>
      <w:jc w:val="both"/>
    </w:pPr>
    <w:rPr>
      <w:spacing w:val="-1"/>
      <w:szCs w:val="20"/>
    </w:rPr>
  </w:style>
  <w:style w:type="paragraph" w:styleId="35">
    <w:name w:val="Body Text 3"/>
    <w:basedOn w:val="a6"/>
    <w:link w:val="36"/>
    <w:uiPriority w:val="99"/>
    <w:rsid w:val="006D0019"/>
    <w:pPr>
      <w:spacing w:after="120"/>
    </w:pPr>
    <w:rPr>
      <w:sz w:val="16"/>
      <w:szCs w:val="16"/>
    </w:rPr>
  </w:style>
  <w:style w:type="character" w:customStyle="1" w:styleId="36">
    <w:name w:val="Основной текст 3 Знак"/>
    <w:basedOn w:val="a7"/>
    <w:link w:val="35"/>
    <w:uiPriority w:val="99"/>
    <w:rsid w:val="006D0019"/>
    <w:rPr>
      <w:rFonts w:ascii="Times New Roman" w:eastAsia="Times New Roman" w:hAnsi="Times New Roman" w:cs="Times New Roman"/>
      <w:sz w:val="16"/>
      <w:szCs w:val="16"/>
      <w:lang w:eastAsia="ru-RU"/>
    </w:rPr>
  </w:style>
  <w:style w:type="paragraph" w:customStyle="1" w:styleId="afff5">
    <w:name w:val="ИТМ ГОЧС"/>
    <w:basedOn w:val="a6"/>
    <w:rsid w:val="006D0019"/>
    <w:pPr>
      <w:ind w:firstLine="720"/>
      <w:jc w:val="both"/>
    </w:pPr>
    <w:rPr>
      <w:rFonts w:ascii="Arial" w:eastAsia="Verdana Ref" w:hAnsi="Arial"/>
      <w:snapToGrid w:val="0"/>
      <w:sz w:val="28"/>
      <w:szCs w:val="20"/>
    </w:rPr>
  </w:style>
  <w:style w:type="paragraph" w:customStyle="1" w:styleId="FR4">
    <w:name w:val="FR4"/>
    <w:rsid w:val="006D0019"/>
    <w:pPr>
      <w:widowControl w:val="0"/>
      <w:spacing w:after="0" w:line="300" w:lineRule="auto"/>
      <w:ind w:firstLine="300"/>
      <w:jc w:val="both"/>
    </w:pPr>
    <w:rPr>
      <w:rFonts w:ascii="Times New Roman" w:eastAsia="Times New Roman" w:hAnsi="Times New Roman" w:cs="Times New Roman"/>
      <w:snapToGrid w:val="0"/>
      <w:szCs w:val="20"/>
      <w:lang w:eastAsia="ru-RU"/>
    </w:rPr>
  </w:style>
  <w:style w:type="paragraph" w:customStyle="1" w:styleId="FR3">
    <w:name w:val="FR3"/>
    <w:uiPriority w:val="99"/>
    <w:rsid w:val="006D0019"/>
    <w:pPr>
      <w:widowControl w:val="0"/>
      <w:spacing w:before="420" w:after="0" w:line="340" w:lineRule="auto"/>
    </w:pPr>
    <w:rPr>
      <w:rFonts w:ascii="Arial" w:eastAsia="Times New Roman" w:hAnsi="Arial" w:cs="Times New Roman"/>
      <w:snapToGrid w:val="0"/>
      <w:szCs w:val="20"/>
      <w:lang w:eastAsia="ru-RU"/>
    </w:rPr>
  </w:style>
  <w:style w:type="paragraph" w:customStyle="1" w:styleId="FR2">
    <w:name w:val="FR2"/>
    <w:rsid w:val="006D0019"/>
    <w:pPr>
      <w:widowControl w:val="0"/>
      <w:autoSpaceDE w:val="0"/>
      <w:autoSpaceDN w:val="0"/>
      <w:adjustRightInd w:val="0"/>
      <w:spacing w:after="0" w:line="240" w:lineRule="auto"/>
      <w:ind w:left="440"/>
    </w:pPr>
    <w:rPr>
      <w:rFonts w:ascii="Arial" w:eastAsia="Times New Roman" w:hAnsi="Arial" w:cs="Times New Roman"/>
      <w:sz w:val="16"/>
      <w:szCs w:val="20"/>
      <w:lang w:eastAsia="ru-RU"/>
    </w:rPr>
  </w:style>
  <w:style w:type="paragraph" w:customStyle="1" w:styleId="FR1">
    <w:name w:val="FR1"/>
    <w:rsid w:val="006D0019"/>
    <w:pPr>
      <w:widowControl w:val="0"/>
      <w:spacing w:after="0" w:line="420" w:lineRule="auto"/>
      <w:ind w:left="280" w:right="200"/>
      <w:jc w:val="center"/>
    </w:pPr>
    <w:rPr>
      <w:rFonts w:ascii="Times New Roman" w:eastAsia="Times New Roman" w:hAnsi="Times New Roman" w:cs="Times New Roman"/>
      <w:b/>
      <w:snapToGrid w:val="0"/>
      <w:sz w:val="32"/>
      <w:szCs w:val="20"/>
      <w:lang w:eastAsia="ru-RU"/>
    </w:rPr>
  </w:style>
  <w:style w:type="paragraph" w:customStyle="1" w:styleId="Iiiaeuiue">
    <w:name w:val="Ii?iaeuiue"/>
    <w:rsid w:val="006D0019"/>
    <w:pPr>
      <w:spacing w:after="0" w:line="240" w:lineRule="auto"/>
    </w:pPr>
    <w:rPr>
      <w:rFonts w:ascii="Baltica" w:eastAsia="Times New Roman" w:hAnsi="Baltica" w:cs="Times New Roman"/>
      <w:sz w:val="24"/>
      <w:szCs w:val="20"/>
      <w:lang w:eastAsia="ru-RU"/>
    </w:rPr>
  </w:style>
  <w:style w:type="paragraph" w:styleId="2b">
    <w:name w:val="List 2"/>
    <w:basedOn w:val="a6"/>
    <w:rsid w:val="006D0019"/>
    <w:pPr>
      <w:ind w:left="566" w:hanging="283"/>
    </w:pPr>
    <w:rPr>
      <w:sz w:val="20"/>
      <w:szCs w:val="20"/>
    </w:rPr>
  </w:style>
  <w:style w:type="paragraph" w:styleId="37">
    <w:name w:val="List 3"/>
    <w:basedOn w:val="a6"/>
    <w:rsid w:val="006D0019"/>
    <w:pPr>
      <w:ind w:left="849" w:hanging="283"/>
    </w:pPr>
    <w:rPr>
      <w:sz w:val="20"/>
      <w:szCs w:val="20"/>
    </w:rPr>
  </w:style>
  <w:style w:type="paragraph" w:styleId="42">
    <w:name w:val="List 4"/>
    <w:basedOn w:val="a6"/>
    <w:rsid w:val="006D0019"/>
    <w:pPr>
      <w:ind w:left="1132" w:hanging="283"/>
    </w:pPr>
    <w:rPr>
      <w:sz w:val="20"/>
      <w:szCs w:val="20"/>
    </w:rPr>
  </w:style>
  <w:style w:type="paragraph" w:styleId="52">
    <w:name w:val="List 5"/>
    <w:basedOn w:val="a6"/>
    <w:rsid w:val="006D0019"/>
    <w:pPr>
      <w:ind w:left="1415" w:hanging="283"/>
    </w:pPr>
    <w:rPr>
      <w:sz w:val="20"/>
      <w:szCs w:val="20"/>
    </w:rPr>
  </w:style>
  <w:style w:type="paragraph" w:styleId="2c">
    <w:name w:val="List Bullet 2"/>
    <w:basedOn w:val="a6"/>
    <w:autoRedefine/>
    <w:rsid w:val="006D0019"/>
    <w:pPr>
      <w:tabs>
        <w:tab w:val="num" w:pos="643"/>
      </w:tabs>
      <w:ind w:left="643" w:hanging="360"/>
    </w:pPr>
    <w:rPr>
      <w:sz w:val="20"/>
      <w:szCs w:val="20"/>
    </w:rPr>
  </w:style>
  <w:style w:type="paragraph" w:styleId="38">
    <w:name w:val="List Bullet 3"/>
    <w:basedOn w:val="a6"/>
    <w:autoRedefine/>
    <w:rsid w:val="006D0019"/>
    <w:pPr>
      <w:tabs>
        <w:tab w:val="num" w:pos="926"/>
      </w:tabs>
      <w:ind w:left="926" w:hanging="360"/>
    </w:pPr>
    <w:rPr>
      <w:sz w:val="20"/>
      <w:szCs w:val="20"/>
    </w:rPr>
  </w:style>
  <w:style w:type="paragraph" w:styleId="43">
    <w:name w:val="List Bullet 4"/>
    <w:basedOn w:val="a6"/>
    <w:autoRedefine/>
    <w:rsid w:val="006D0019"/>
    <w:pPr>
      <w:tabs>
        <w:tab w:val="num" w:pos="1209"/>
      </w:tabs>
      <w:ind w:left="1209" w:hanging="360"/>
    </w:pPr>
    <w:rPr>
      <w:sz w:val="20"/>
      <w:szCs w:val="20"/>
    </w:rPr>
  </w:style>
  <w:style w:type="paragraph" w:styleId="53">
    <w:name w:val="List Bullet 5"/>
    <w:basedOn w:val="a6"/>
    <w:autoRedefine/>
    <w:rsid w:val="006D0019"/>
    <w:pPr>
      <w:tabs>
        <w:tab w:val="num" w:pos="1492"/>
      </w:tabs>
      <w:ind w:left="1492" w:hanging="360"/>
    </w:pPr>
    <w:rPr>
      <w:sz w:val="20"/>
      <w:szCs w:val="20"/>
    </w:rPr>
  </w:style>
  <w:style w:type="paragraph" w:styleId="afff6">
    <w:name w:val="List Continue"/>
    <w:basedOn w:val="a6"/>
    <w:rsid w:val="006D0019"/>
    <w:pPr>
      <w:spacing w:after="120"/>
      <w:ind w:left="283"/>
    </w:pPr>
    <w:rPr>
      <w:sz w:val="20"/>
      <w:szCs w:val="20"/>
    </w:rPr>
  </w:style>
  <w:style w:type="paragraph" w:styleId="2d">
    <w:name w:val="List Continue 2"/>
    <w:basedOn w:val="a6"/>
    <w:rsid w:val="006D0019"/>
    <w:pPr>
      <w:spacing w:after="120"/>
      <w:ind w:left="566"/>
    </w:pPr>
    <w:rPr>
      <w:sz w:val="20"/>
      <w:szCs w:val="20"/>
    </w:rPr>
  </w:style>
  <w:style w:type="paragraph" w:styleId="39">
    <w:name w:val="List Continue 3"/>
    <w:basedOn w:val="a6"/>
    <w:rsid w:val="006D0019"/>
    <w:pPr>
      <w:spacing w:after="120"/>
      <w:ind w:left="849"/>
    </w:pPr>
    <w:rPr>
      <w:sz w:val="20"/>
      <w:szCs w:val="20"/>
    </w:rPr>
  </w:style>
  <w:style w:type="paragraph" w:styleId="44">
    <w:name w:val="List Continue 4"/>
    <w:basedOn w:val="a6"/>
    <w:rsid w:val="006D0019"/>
    <w:pPr>
      <w:spacing w:after="120"/>
      <w:ind w:left="1132"/>
    </w:pPr>
    <w:rPr>
      <w:sz w:val="20"/>
      <w:szCs w:val="20"/>
    </w:rPr>
  </w:style>
  <w:style w:type="paragraph" w:styleId="54">
    <w:name w:val="List Continue 5"/>
    <w:basedOn w:val="a6"/>
    <w:rsid w:val="006D0019"/>
    <w:pPr>
      <w:spacing w:after="120"/>
      <w:ind w:left="1415"/>
    </w:pPr>
    <w:rPr>
      <w:sz w:val="20"/>
      <w:szCs w:val="20"/>
    </w:rPr>
  </w:style>
  <w:style w:type="paragraph" w:styleId="afff7">
    <w:name w:val="Normal Indent"/>
    <w:basedOn w:val="a6"/>
    <w:rsid w:val="006D0019"/>
    <w:pPr>
      <w:ind w:left="708"/>
    </w:pPr>
    <w:rPr>
      <w:sz w:val="20"/>
      <w:szCs w:val="20"/>
    </w:rPr>
  </w:style>
  <w:style w:type="paragraph" w:customStyle="1" w:styleId="Context">
    <w:name w:val="Context"/>
    <w:rsid w:val="006D0019"/>
    <w:pPr>
      <w:widowControl w:val="0"/>
      <w:autoSpaceDE w:val="0"/>
      <w:autoSpaceDN w:val="0"/>
      <w:adjustRightInd w:val="0"/>
      <w:spacing w:after="0" w:line="240" w:lineRule="auto"/>
    </w:pPr>
    <w:rPr>
      <w:rFonts w:ascii="Arial" w:eastAsia="Times New Roman" w:hAnsi="Arial" w:cs="Arial"/>
      <w:sz w:val="18"/>
      <w:szCs w:val="18"/>
      <w:lang w:eastAsia="ru-RU"/>
    </w:rPr>
  </w:style>
  <w:style w:type="paragraph" w:customStyle="1" w:styleId="17">
    <w:name w:val="Знак Знак1 Знак"/>
    <w:basedOn w:val="a6"/>
    <w:rsid w:val="006D0019"/>
    <w:pPr>
      <w:widowControl w:val="0"/>
      <w:adjustRightInd w:val="0"/>
      <w:spacing w:after="160" w:line="240" w:lineRule="exact"/>
      <w:jc w:val="right"/>
    </w:pPr>
    <w:rPr>
      <w:sz w:val="20"/>
      <w:szCs w:val="20"/>
      <w:lang w:val="en-GB" w:eastAsia="en-US"/>
    </w:rPr>
  </w:style>
  <w:style w:type="paragraph" w:styleId="afff8">
    <w:name w:val="Document Map"/>
    <w:basedOn w:val="a6"/>
    <w:link w:val="afff9"/>
    <w:uiPriority w:val="99"/>
    <w:semiHidden/>
    <w:rsid w:val="006D0019"/>
    <w:pPr>
      <w:shd w:val="clear" w:color="auto" w:fill="000080"/>
    </w:pPr>
    <w:rPr>
      <w:rFonts w:ascii="Tahoma" w:hAnsi="Tahoma" w:cs="Tahoma"/>
      <w:sz w:val="20"/>
      <w:szCs w:val="20"/>
    </w:rPr>
  </w:style>
  <w:style w:type="character" w:customStyle="1" w:styleId="afff9">
    <w:name w:val="Схема документа Знак"/>
    <w:basedOn w:val="a7"/>
    <w:link w:val="afff8"/>
    <w:uiPriority w:val="99"/>
    <w:semiHidden/>
    <w:rsid w:val="006D0019"/>
    <w:rPr>
      <w:rFonts w:ascii="Tahoma" w:eastAsia="Times New Roman" w:hAnsi="Tahoma" w:cs="Tahoma"/>
      <w:sz w:val="20"/>
      <w:szCs w:val="20"/>
      <w:shd w:val="clear" w:color="auto" w:fill="000080"/>
      <w:lang w:eastAsia="ru-RU"/>
    </w:rPr>
  </w:style>
  <w:style w:type="paragraph" w:styleId="61">
    <w:name w:val="toc 6"/>
    <w:basedOn w:val="a6"/>
    <w:next w:val="a6"/>
    <w:autoRedefine/>
    <w:rsid w:val="006D0019"/>
    <w:pPr>
      <w:ind w:left="1000"/>
    </w:pPr>
    <w:rPr>
      <w:rFonts w:ascii="Calibri" w:hAnsi="Calibri"/>
      <w:sz w:val="18"/>
      <w:szCs w:val="18"/>
    </w:rPr>
  </w:style>
  <w:style w:type="paragraph" w:styleId="71">
    <w:name w:val="toc 7"/>
    <w:basedOn w:val="a6"/>
    <w:next w:val="a6"/>
    <w:autoRedefine/>
    <w:rsid w:val="006D0019"/>
    <w:pPr>
      <w:ind w:left="1200"/>
    </w:pPr>
    <w:rPr>
      <w:rFonts w:ascii="Calibri" w:hAnsi="Calibri"/>
      <w:sz w:val="18"/>
      <w:szCs w:val="18"/>
    </w:rPr>
  </w:style>
  <w:style w:type="paragraph" w:styleId="81">
    <w:name w:val="toc 8"/>
    <w:basedOn w:val="a6"/>
    <w:next w:val="a6"/>
    <w:autoRedefine/>
    <w:rsid w:val="006D0019"/>
    <w:pPr>
      <w:ind w:left="1400"/>
    </w:pPr>
    <w:rPr>
      <w:rFonts w:ascii="Calibri" w:hAnsi="Calibri"/>
      <w:sz w:val="18"/>
      <w:szCs w:val="18"/>
    </w:rPr>
  </w:style>
  <w:style w:type="paragraph" w:styleId="91">
    <w:name w:val="toc 9"/>
    <w:basedOn w:val="a6"/>
    <w:next w:val="a6"/>
    <w:autoRedefine/>
    <w:rsid w:val="006D0019"/>
    <w:pPr>
      <w:ind w:left="1600"/>
    </w:pPr>
    <w:rPr>
      <w:rFonts w:ascii="Calibri" w:hAnsi="Calibri"/>
      <w:sz w:val="18"/>
      <w:szCs w:val="18"/>
    </w:rPr>
  </w:style>
  <w:style w:type="paragraph" w:customStyle="1" w:styleId="ConsPlusNonformat">
    <w:name w:val="ConsPlusNonformat"/>
    <w:uiPriority w:val="99"/>
    <w:rsid w:val="006D001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8">
    <w:name w:val="Знак1"/>
    <w:basedOn w:val="a6"/>
    <w:rsid w:val="006D0019"/>
    <w:pPr>
      <w:spacing w:before="100" w:beforeAutospacing="1" w:after="100" w:afterAutospacing="1"/>
    </w:pPr>
    <w:rPr>
      <w:rFonts w:ascii="Tahoma" w:hAnsi="Tahoma"/>
      <w:sz w:val="20"/>
      <w:szCs w:val="20"/>
      <w:lang w:val="en-US" w:eastAsia="en-US"/>
    </w:rPr>
  </w:style>
  <w:style w:type="paragraph" w:customStyle="1" w:styleId="afffa">
    <w:name w:val="Основной текст документа"/>
    <w:rsid w:val="006D0019"/>
    <w:pPr>
      <w:spacing w:before="60" w:after="60" w:line="240" w:lineRule="auto"/>
      <w:ind w:firstLine="709"/>
      <w:jc w:val="both"/>
    </w:pPr>
    <w:rPr>
      <w:rFonts w:ascii="Times New Roman" w:eastAsia="Times New Roman" w:hAnsi="Times New Roman" w:cs="Times New Roman"/>
      <w:sz w:val="24"/>
      <w:szCs w:val="20"/>
      <w:lang w:eastAsia="ru-RU"/>
    </w:rPr>
  </w:style>
  <w:style w:type="character" w:customStyle="1" w:styleId="af7">
    <w:name w:val="Обычный (веб) Знак"/>
    <w:aliases w:val="Обычный (Web) Знак,Обычный (Web)1 Знак"/>
    <w:link w:val="af6"/>
    <w:uiPriority w:val="99"/>
    <w:rsid w:val="006D0019"/>
    <w:rPr>
      <w:rFonts w:ascii="Times New Roman" w:eastAsia="Times New Roman" w:hAnsi="Times New Roman" w:cs="Times New Roman"/>
      <w:sz w:val="24"/>
      <w:szCs w:val="24"/>
      <w:lang w:eastAsia="ru-RU"/>
    </w:rPr>
  </w:style>
  <w:style w:type="paragraph" w:customStyle="1" w:styleId="afffb">
    <w:name w:val="тескт с инт."/>
    <w:basedOn w:val="a6"/>
    <w:rsid w:val="006D0019"/>
    <w:pPr>
      <w:spacing w:line="360" w:lineRule="auto"/>
      <w:ind w:firstLine="425"/>
    </w:pPr>
  </w:style>
  <w:style w:type="character" w:styleId="afffc">
    <w:name w:val="FollowedHyperlink"/>
    <w:basedOn w:val="a7"/>
    <w:uiPriority w:val="99"/>
    <w:rsid w:val="006D0019"/>
    <w:rPr>
      <w:color w:val="800080"/>
      <w:u w:val="single"/>
    </w:rPr>
  </w:style>
  <w:style w:type="paragraph" w:customStyle="1" w:styleId="a0">
    <w:name w:val="заголовок таблицы"/>
    <w:basedOn w:val="a6"/>
    <w:rsid w:val="006D0019"/>
    <w:pPr>
      <w:numPr>
        <w:numId w:val="20"/>
      </w:numPr>
      <w:spacing w:line="360" w:lineRule="auto"/>
      <w:ind w:right="-108"/>
    </w:pPr>
    <w:rPr>
      <w:b/>
      <w:bCs/>
    </w:rPr>
  </w:style>
  <w:style w:type="character" w:customStyle="1" w:styleId="19">
    <w:name w:val="Основной текст1"/>
    <w:basedOn w:val="a7"/>
    <w:rsid w:val="006D0019"/>
    <w:rPr>
      <w:rFonts w:eastAsia="MS Mincho"/>
      <w:color w:val="000000"/>
      <w:sz w:val="24"/>
      <w:szCs w:val="24"/>
      <w:lang w:val="ru-RU" w:eastAsia="ru-RU" w:bidi="ar-SA"/>
    </w:rPr>
  </w:style>
  <w:style w:type="paragraph" w:customStyle="1" w:styleId="ConsNormal">
    <w:name w:val="ConsNormal"/>
    <w:rsid w:val="006D0019"/>
    <w:pPr>
      <w:widowControl w:val="0"/>
      <w:spacing w:after="0" w:line="240" w:lineRule="auto"/>
      <w:ind w:firstLine="720"/>
    </w:pPr>
    <w:rPr>
      <w:rFonts w:ascii="Arial" w:eastAsia="Times New Roman" w:hAnsi="Arial" w:cs="Times New Roman"/>
      <w:snapToGrid w:val="0"/>
      <w:sz w:val="20"/>
      <w:szCs w:val="20"/>
      <w:lang w:eastAsia="ru-RU"/>
    </w:rPr>
  </w:style>
  <w:style w:type="character" w:styleId="afffd">
    <w:name w:val="Strong"/>
    <w:basedOn w:val="a7"/>
    <w:uiPriority w:val="99"/>
    <w:qFormat/>
    <w:rsid w:val="006D0019"/>
    <w:rPr>
      <w:b/>
      <w:bCs/>
    </w:rPr>
  </w:style>
  <w:style w:type="paragraph" w:customStyle="1" w:styleId="info2">
    <w:name w:val="info2"/>
    <w:basedOn w:val="a6"/>
    <w:rsid w:val="006D0019"/>
    <w:pPr>
      <w:spacing w:before="100" w:beforeAutospacing="1" w:after="100" w:afterAutospacing="1"/>
    </w:pPr>
    <w:rPr>
      <w:rFonts w:ascii="Arial" w:hAnsi="Arial" w:cs="Arial"/>
      <w:color w:val="009F01"/>
      <w:sz w:val="11"/>
      <w:szCs w:val="11"/>
    </w:rPr>
  </w:style>
  <w:style w:type="paragraph" w:customStyle="1" w:styleId="CharCharCharChar">
    <w:name w:val="Char Char Знак Знак Char Char"/>
    <w:basedOn w:val="a6"/>
    <w:rsid w:val="006D0019"/>
    <w:pPr>
      <w:spacing w:after="160"/>
    </w:pPr>
    <w:rPr>
      <w:rFonts w:ascii="Arial" w:hAnsi="Arial"/>
      <w:b/>
      <w:color w:val="FFFFFF"/>
      <w:sz w:val="32"/>
      <w:szCs w:val="20"/>
      <w:lang w:val="en-US" w:eastAsia="en-US"/>
    </w:rPr>
  </w:style>
  <w:style w:type="paragraph" w:customStyle="1" w:styleId="2e">
    <w:name w:val="Абзац списка2"/>
    <w:basedOn w:val="a6"/>
    <w:uiPriority w:val="99"/>
    <w:qFormat/>
    <w:rsid w:val="006D0019"/>
    <w:pPr>
      <w:spacing w:after="200" w:line="276" w:lineRule="auto"/>
      <w:ind w:left="720"/>
    </w:pPr>
    <w:rPr>
      <w:rFonts w:ascii="Calibri" w:eastAsia="Calibri" w:hAnsi="Calibri" w:cs="Calibri"/>
      <w:sz w:val="22"/>
      <w:szCs w:val="22"/>
      <w:lang w:eastAsia="en-US"/>
    </w:rPr>
  </w:style>
  <w:style w:type="paragraph" w:customStyle="1" w:styleId="CharCharCharCharCharCharCharCharCharCharCharCharCharChar">
    <w:name w:val="Знак Char Char Знак Знак Char Char Знак Char Char Знак Char Char Знак Знак Знак Знак Знак Char Char Знак Char Char Знак Char Char"/>
    <w:basedOn w:val="a6"/>
    <w:rsid w:val="006D0019"/>
    <w:pPr>
      <w:spacing w:after="160" w:line="240" w:lineRule="exact"/>
    </w:pPr>
    <w:rPr>
      <w:rFonts w:ascii="Verdana" w:hAnsi="Verdana"/>
      <w:sz w:val="20"/>
      <w:szCs w:val="20"/>
      <w:lang w:val="en-US" w:eastAsia="en-US"/>
    </w:rPr>
  </w:style>
  <w:style w:type="paragraph" w:styleId="afffe">
    <w:name w:val="Plain Text"/>
    <w:link w:val="affff"/>
    <w:rsid w:val="006D0019"/>
    <w:pPr>
      <w:spacing w:after="0" w:line="360" w:lineRule="exact"/>
      <w:ind w:firstLine="720"/>
      <w:jc w:val="both"/>
    </w:pPr>
    <w:rPr>
      <w:rFonts w:ascii="Times New Roman" w:eastAsia="Times New Roman" w:hAnsi="Times New Roman" w:cs="Times New Roman"/>
      <w:sz w:val="28"/>
      <w:szCs w:val="20"/>
      <w:lang w:eastAsia="ru-RU"/>
    </w:rPr>
  </w:style>
  <w:style w:type="character" w:customStyle="1" w:styleId="affff">
    <w:name w:val="Текст Знак"/>
    <w:basedOn w:val="a7"/>
    <w:link w:val="afffe"/>
    <w:rsid w:val="006D0019"/>
    <w:rPr>
      <w:rFonts w:ascii="Times New Roman" w:eastAsia="Times New Roman" w:hAnsi="Times New Roman" w:cs="Times New Roman"/>
      <w:sz w:val="28"/>
      <w:szCs w:val="20"/>
      <w:lang w:eastAsia="ru-RU"/>
    </w:rPr>
  </w:style>
  <w:style w:type="paragraph" w:customStyle="1" w:styleId="affff0">
    <w:name w:val="основной текст"/>
    <w:basedOn w:val="a6"/>
    <w:link w:val="affff1"/>
    <w:rsid w:val="006D0019"/>
    <w:pPr>
      <w:spacing w:after="120"/>
      <w:ind w:firstLine="851"/>
      <w:jc w:val="both"/>
    </w:pPr>
    <w:rPr>
      <w:rFonts w:ascii="Arial" w:hAnsi="Arial"/>
      <w:sz w:val="28"/>
      <w:szCs w:val="20"/>
    </w:rPr>
  </w:style>
  <w:style w:type="character" w:customStyle="1" w:styleId="affff1">
    <w:name w:val="основной текст Знак"/>
    <w:basedOn w:val="a7"/>
    <w:link w:val="affff0"/>
    <w:rsid w:val="006D0019"/>
    <w:rPr>
      <w:rFonts w:ascii="Arial" w:eastAsia="Times New Roman" w:hAnsi="Arial" w:cs="Times New Roman"/>
      <w:sz w:val="28"/>
      <w:szCs w:val="20"/>
      <w:lang w:eastAsia="ru-RU"/>
    </w:rPr>
  </w:style>
  <w:style w:type="paragraph" w:customStyle="1" w:styleId="110">
    <w:name w:val="Абзац списка11"/>
    <w:basedOn w:val="a6"/>
    <w:uiPriority w:val="99"/>
    <w:qFormat/>
    <w:rsid w:val="006D0019"/>
    <w:pPr>
      <w:suppressAutoHyphens/>
      <w:spacing w:after="200" w:line="276" w:lineRule="auto"/>
    </w:pPr>
    <w:rPr>
      <w:rFonts w:ascii="Calibri" w:eastAsia="DejaVu Sans" w:hAnsi="Calibri" w:cs="font368"/>
      <w:kern w:val="1"/>
      <w:sz w:val="22"/>
      <w:szCs w:val="22"/>
      <w:lang w:eastAsia="ar-SA"/>
    </w:rPr>
  </w:style>
  <w:style w:type="paragraph" w:customStyle="1" w:styleId="2">
    <w:name w:val="Заголовок (Уровень 2)"/>
    <w:basedOn w:val="a6"/>
    <w:next w:val="af4"/>
    <w:link w:val="2f"/>
    <w:autoRedefine/>
    <w:qFormat/>
    <w:rsid w:val="006D0019"/>
    <w:pPr>
      <w:numPr>
        <w:numId w:val="21"/>
      </w:numPr>
      <w:autoSpaceDE w:val="0"/>
      <w:autoSpaceDN w:val="0"/>
      <w:adjustRightInd w:val="0"/>
      <w:outlineLvl w:val="0"/>
    </w:pPr>
    <w:rPr>
      <w:b/>
      <w:bCs/>
      <w:sz w:val="28"/>
      <w:szCs w:val="28"/>
    </w:rPr>
  </w:style>
  <w:style w:type="character" w:customStyle="1" w:styleId="2f">
    <w:name w:val="Заголовок (Уровень 2) Знак"/>
    <w:basedOn w:val="a7"/>
    <w:link w:val="2"/>
    <w:rsid w:val="006D0019"/>
    <w:rPr>
      <w:rFonts w:ascii="Times New Roman" w:eastAsia="Times New Roman" w:hAnsi="Times New Roman" w:cs="Times New Roman"/>
      <w:b/>
      <w:bCs/>
      <w:sz w:val="28"/>
      <w:szCs w:val="28"/>
      <w:lang w:eastAsia="ru-RU"/>
    </w:rPr>
  </w:style>
  <w:style w:type="paragraph" w:styleId="2f0">
    <w:name w:val="Body Text First Indent 2"/>
    <w:basedOn w:val="ad"/>
    <w:link w:val="2f1"/>
    <w:unhideWhenUsed/>
    <w:rsid w:val="007553E8"/>
    <w:pPr>
      <w:spacing w:after="200" w:line="276" w:lineRule="auto"/>
      <w:ind w:left="360" w:firstLine="360"/>
    </w:pPr>
    <w:rPr>
      <w:rFonts w:asciiTheme="minorHAnsi" w:eastAsiaTheme="minorEastAsia" w:hAnsiTheme="minorHAnsi" w:cstheme="minorBidi"/>
      <w:sz w:val="22"/>
      <w:szCs w:val="22"/>
    </w:rPr>
  </w:style>
  <w:style w:type="character" w:customStyle="1" w:styleId="2f1">
    <w:name w:val="Красная строка 2 Знак"/>
    <w:basedOn w:val="ae"/>
    <w:link w:val="2f0"/>
    <w:rsid w:val="007553E8"/>
    <w:rPr>
      <w:rFonts w:eastAsiaTheme="minorEastAsia"/>
    </w:rPr>
  </w:style>
  <w:style w:type="paragraph" w:customStyle="1" w:styleId="212">
    <w:name w:val="Красная строка 21"/>
    <w:basedOn w:val="ad"/>
    <w:rsid w:val="007553E8"/>
    <w:pPr>
      <w:ind w:firstLine="210"/>
    </w:pPr>
    <w:rPr>
      <w:lang w:eastAsia="ar-SA"/>
    </w:rPr>
  </w:style>
  <w:style w:type="character" w:styleId="affff2">
    <w:name w:val="Placeholder Text"/>
    <w:basedOn w:val="a7"/>
    <w:uiPriority w:val="99"/>
    <w:semiHidden/>
    <w:rsid w:val="007553E8"/>
    <w:rPr>
      <w:color w:val="808080"/>
    </w:rPr>
  </w:style>
  <w:style w:type="character" w:customStyle="1" w:styleId="FontStyle11">
    <w:name w:val="Font Style11"/>
    <w:basedOn w:val="a7"/>
    <w:uiPriority w:val="99"/>
    <w:rsid w:val="0009385F"/>
    <w:rPr>
      <w:rFonts w:ascii="Times New Roman" w:hAnsi="Times New Roman" w:cs="Times New Roman"/>
      <w:sz w:val="26"/>
      <w:szCs w:val="26"/>
    </w:rPr>
  </w:style>
  <w:style w:type="character" w:customStyle="1" w:styleId="affff3">
    <w:name w:val="Знак"/>
    <w:basedOn w:val="a7"/>
    <w:rsid w:val="00B26219"/>
    <w:rPr>
      <w:rFonts w:ascii="Arial" w:hAnsi="Arial"/>
      <w:b/>
      <w:i/>
      <w:kern w:val="28"/>
      <w:sz w:val="22"/>
      <w:lang w:val="ru-RU" w:eastAsia="ru-RU" w:bidi="ar-SA"/>
    </w:rPr>
  </w:style>
  <w:style w:type="paragraph" w:customStyle="1" w:styleId="2f2">
    <w:name w:val="Обычный2"/>
    <w:rsid w:val="00B26219"/>
    <w:pPr>
      <w:spacing w:after="0" w:line="240" w:lineRule="auto"/>
    </w:pPr>
    <w:rPr>
      <w:rFonts w:ascii="Times New Roman" w:eastAsia="Times New Roman" w:hAnsi="Times New Roman" w:cs="Times New Roman"/>
      <w:sz w:val="24"/>
      <w:szCs w:val="20"/>
      <w:lang w:eastAsia="ru-RU"/>
    </w:rPr>
  </w:style>
  <w:style w:type="paragraph" w:customStyle="1" w:styleId="220">
    <w:name w:val="Основной текст 22"/>
    <w:basedOn w:val="a6"/>
    <w:rsid w:val="00B26219"/>
    <w:pPr>
      <w:framePr w:w="5691" w:h="3037" w:hSpace="181" w:wrap="auto" w:vAnchor="text" w:hAnchor="page" w:x="8988" w:y="-719"/>
      <w:pBdr>
        <w:left w:val="single" w:sz="6" w:space="1" w:color="auto"/>
        <w:bottom w:val="single" w:sz="6" w:space="1" w:color="auto"/>
      </w:pBdr>
    </w:pPr>
    <w:rPr>
      <w:szCs w:val="20"/>
    </w:rPr>
  </w:style>
  <w:style w:type="paragraph" w:customStyle="1" w:styleId="221">
    <w:name w:val="Основной текст с отступом 22"/>
    <w:basedOn w:val="a6"/>
    <w:rsid w:val="00B26219"/>
    <w:pPr>
      <w:overflowPunct w:val="0"/>
      <w:autoSpaceDE w:val="0"/>
      <w:autoSpaceDN w:val="0"/>
      <w:adjustRightInd w:val="0"/>
      <w:ind w:firstLine="340"/>
      <w:jc w:val="both"/>
      <w:textAlignment w:val="baseline"/>
    </w:pPr>
    <w:rPr>
      <w:rFonts w:ascii="Courier New" w:hAnsi="Courier New"/>
      <w:szCs w:val="20"/>
    </w:rPr>
  </w:style>
  <w:style w:type="paragraph" w:customStyle="1" w:styleId="320">
    <w:name w:val="Основной текст с отступом 32"/>
    <w:basedOn w:val="a6"/>
    <w:rsid w:val="00B26219"/>
    <w:pPr>
      <w:overflowPunct w:val="0"/>
      <w:autoSpaceDE w:val="0"/>
      <w:autoSpaceDN w:val="0"/>
      <w:adjustRightInd w:val="0"/>
      <w:ind w:firstLine="709"/>
      <w:jc w:val="both"/>
      <w:textAlignment w:val="baseline"/>
    </w:pPr>
    <w:rPr>
      <w:rFonts w:ascii="Arial" w:hAnsi="Arial"/>
      <w:sz w:val="22"/>
      <w:szCs w:val="20"/>
    </w:rPr>
  </w:style>
  <w:style w:type="paragraph" w:customStyle="1" w:styleId="2f3">
    <w:name w:val="Основной текст2"/>
    <w:basedOn w:val="a6"/>
    <w:rsid w:val="00B26219"/>
    <w:pPr>
      <w:spacing w:line="360" w:lineRule="auto"/>
      <w:ind w:firstLine="720"/>
    </w:pPr>
    <w:rPr>
      <w:szCs w:val="20"/>
    </w:rPr>
  </w:style>
  <w:style w:type="paragraph" w:customStyle="1" w:styleId="321">
    <w:name w:val="Основной текст 32"/>
    <w:basedOn w:val="a6"/>
    <w:uiPriority w:val="99"/>
    <w:rsid w:val="00B26219"/>
    <w:pPr>
      <w:jc w:val="center"/>
    </w:pPr>
    <w:rPr>
      <w:rFonts w:ascii="Arial" w:hAnsi="Arial"/>
      <w:szCs w:val="20"/>
    </w:rPr>
  </w:style>
  <w:style w:type="paragraph" w:customStyle="1" w:styleId="3a">
    <w:name w:val="Абзац списка3"/>
    <w:basedOn w:val="a6"/>
    <w:uiPriority w:val="99"/>
    <w:qFormat/>
    <w:rsid w:val="00B26219"/>
    <w:pPr>
      <w:spacing w:after="200" w:line="276" w:lineRule="auto"/>
      <w:ind w:left="720"/>
    </w:pPr>
    <w:rPr>
      <w:rFonts w:ascii="Calibri" w:eastAsia="Calibri" w:hAnsi="Calibri" w:cs="Calibri"/>
      <w:sz w:val="22"/>
      <w:szCs w:val="22"/>
      <w:lang w:eastAsia="en-US"/>
    </w:rPr>
  </w:style>
  <w:style w:type="paragraph" w:customStyle="1" w:styleId="CharCharCharCharCharCharCharCharCharCharCharCharCharChar0">
    <w:name w:val="Знак Char Char Знак Знак Char Char Знак Char Char Знак Char Char Знак Знак Знак Знак Знак Char Char Знак Char Char Знак Char Char"/>
    <w:basedOn w:val="a6"/>
    <w:rsid w:val="00B26219"/>
    <w:pPr>
      <w:spacing w:after="160" w:line="240" w:lineRule="exact"/>
    </w:pPr>
    <w:rPr>
      <w:rFonts w:ascii="Verdana" w:hAnsi="Verdana"/>
      <w:sz w:val="20"/>
      <w:szCs w:val="20"/>
      <w:lang w:val="en-US" w:eastAsia="en-US"/>
    </w:rPr>
  </w:style>
  <w:style w:type="paragraph" w:styleId="affff4">
    <w:name w:val="No Spacing"/>
    <w:uiPriority w:val="99"/>
    <w:qFormat/>
    <w:rsid w:val="009C3E36"/>
    <w:pPr>
      <w:spacing w:after="0" w:line="240" w:lineRule="auto"/>
    </w:pPr>
  </w:style>
  <w:style w:type="paragraph" w:customStyle="1" w:styleId="3b">
    <w:name w:val="Основной текст с отступом3"/>
    <w:basedOn w:val="a6"/>
    <w:rsid w:val="009C3E36"/>
    <w:pPr>
      <w:ind w:firstLine="720"/>
    </w:pPr>
    <w:rPr>
      <w:sz w:val="28"/>
      <w:szCs w:val="28"/>
    </w:rPr>
  </w:style>
  <w:style w:type="paragraph" w:customStyle="1" w:styleId="1a">
    <w:name w:val="Основной текст с отступом1"/>
    <w:basedOn w:val="a6"/>
    <w:rsid w:val="009B7232"/>
    <w:pPr>
      <w:ind w:firstLine="720"/>
    </w:pPr>
    <w:rPr>
      <w:sz w:val="28"/>
      <w:szCs w:val="28"/>
    </w:rPr>
  </w:style>
  <w:style w:type="character" w:customStyle="1" w:styleId="apple-converted-space">
    <w:name w:val="apple-converted-space"/>
    <w:basedOn w:val="a7"/>
    <w:rsid w:val="009B7232"/>
  </w:style>
  <w:style w:type="character" w:customStyle="1" w:styleId="affff5">
    <w:name w:val="Знак"/>
    <w:basedOn w:val="a7"/>
    <w:rsid w:val="00FF2FE8"/>
    <w:rPr>
      <w:rFonts w:ascii="Arial" w:hAnsi="Arial"/>
      <w:b/>
      <w:i/>
      <w:kern w:val="28"/>
      <w:sz w:val="22"/>
      <w:lang w:val="ru-RU" w:eastAsia="ru-RU" w:bidi="ar-SA"/>
    </w:rPr>
  </w:style>
  <w:style w:type="paragraph" w:customStyle="1" w:styleId="3c">
    <w:name w:val="Обычный3"/>
    <w:rsid w:val="00FF2FE8"/>
    <w:pPr>
      <w:spacing w:after="0" w:line="240" w:lineRule="auto"/>
    </w:pPr>
    <w:rPr>
      <w:rFonts w:ascii="Times New Roman" w:eastAsia="Times New Roman" w:hAnsi="Times New Roman" w:cs="Times New Roman"/>
      <w:sz w:val="24"/>
      <w:szCs w:val="20"/>
      <w:lang w:eastAsia="ru-RU"/>
    </w:rPr>
  </w:style>
  <w:style w:type="paragraph" w:customStyle="1" w:styleId="230">
    <w:name w:val="Основной текст 23"/>
    <w:basedOn w:val="a6"/>
    <w:rsid w:val="00FF2FE8"/>
    <w:pPr>
      <w:framePr w:w="5691" w:h="3037" w:hSpace="181" w:wrap="auto" w:vAnchor="text" w:hAnchor="page" w:x="8988" w:y="-719"/>
      <w:pBdr>
        <w:left w:val="single" w:sz="6" w:space="1" w:color="auto"/>
        <w:bottom w:val="single" w:sz="6" w:space="1" w:color="auto"/>
      </w:pBdr>
    </w:pPr>
    <w:rPr>
      <w:szCs w:val="20"/>
    </w:rPr>
  </w:style>
  <w:style w:type="paragraph" w:customStyle="1" w:styleId="231">
    <w:name w:val="Основной текст с отступом 23"/>
    <w:basedOn w:val="a6"/>
    <w:rsid w:val="00FF2FE8"/>
    <w:pPr>
      <w:overflowPunct w:val="0"/>
      <w:autoSpaceDE w:val="0"/>
      <w:autoSpaceDN w:val="0"/>
      <w:adjustRightInd w:val="0"/>
      <w:ind w:firstLine="340"/>
      <w:jc w:val="both"/>
      <w:textAlignment w:val="baseline"/>
    </w:pPr>
    <w:rPr>
      <w:rFonts w:ascii="Courier New" w:hAnsi="Courier New"/>
      <w:szCs w:val="20"/>
    </w:rPr>
  </w:style>
  <w:style w:type="paragraph" w:customStyle="1" w:styleId="330">
    <w:name w:val="Основной текст с отступом 33"/>
    <w:basedOn w:val="a6"/>
    <w:rsid w:val="00FF2FE8"/>
    <w:pPr>
      <w:overflowPunct w:val="0"/>
      <w:autoSpaceDE w:val="0"/>
      <w:autoSpaceDN w:val="0"/>
      <w:adjustRightInd w:val="0"/>
      <w:ind w:firstLine="709"/>
      <w:jc w:val="both"/>
      <w:textAlignment w:val="baseline"/>
    </w:pPr>
    <w:rPr>
      <w:rFonts w:ascii="Arial" w:hAnsi="Arial"/>
      <w:sz w:val="22"/>
      <w:szCs w:val="20"/>
    </w:rPr>
  </w:style>
  <w:style w:type="paragraph" w:customStyle="1" w:styleId="3d">
    <w:name w:val="Основной текст3"/>
    <w:basedOn w:val="a6"/>
    <w:rsid w:val="00FF2FE8"/>
    <w:pPr>
      <w:spacing w:line="360" w:lineRule="auto"/>
      <w:ind w:firstLine="720"/>
    </w:pPr>
    <w:rPr>
      <w:szCs w:val="20"/>
    </w:rPr>
  </w:style>
  <w:style w:type="paragraph" w:customStyle="1" w:styleId="331">
    <w:name w:val="Основной текст 33"/>
    <w:basedOn w:val="a6"/>
    <w:rsid w:val="00FF2FE8"/>
    <w:pPr>
      <w:jc w:val="center"/>
    </w:pPr>
    <w:rPr>
      <w:rFonts w:ascii="Arial" w:hAnsi="Arial"/>
      <w:szCs w:val="20"/>
    </w:rPr>
  </w:style>
  <w:style w:type="paragraph" w:customStyle="1" w:styleId="45">
    <w:name w:val="Абзац списка4"/>
    <w:basedOn w:val="a6"/>
    <w:uiPriority w:val="99"/>
    <w:qFormat/>
    <w:rsid w:val="00FF2FE8"/>
    <w:pPr>
      <w:spacing w:after="200" w:line="276" w:lineRule="auto"/>
      <w:ind w:left="720"/>
    </w:pPr>
    <w:rPr>
      <w:rFonts w:ascii="Calibri" w:eastAsia="Calibri" w:hAnsi="Calibri" w:cs="Calibri"/>
      <w:sz w:val="22"/>
      <w:szCs w:val="22"/>
      <w:lang w:eastAsia="en-US"/>
    </w:rPr>
  </w:style>
  <w:style w:type="paragraph" w:customStyle="1" w:styleId="CharCharCharCharCharCharCharCharCharCharCharCharCharChar1">
    <w:name w:val="Знак Char Char Знак Знак Char Char Знак Char Char Знак Char Char Знак Знак Знак Знак Знак Char Char Знак Char Char Знак Char Char"/>
    <w:basedOn w:val="a6"/>
    <w:rsid w:val="00FF2FE8"/>
    <w:pPr>
      <w:spacing w:after="160" w:line="240" w:lineRule="exact"/>
    </w:pPr>
    <w:rPr>
      <w:rFonts w:ascii="Verdana" w:hAnsi="Verdana"/>
      <w:sz w:val="20"/>
      <w:szCs w:val="20"/>
      <w:lang w:val="en-US" w:eastAsia="en-US"/>
    </w:rPr>
  </w:style>
  <w:style w:type="character" w:customStyle="1" w:styleId="Heading5Char">
    <w:name w:val="Heading 5 Char"/>
    <w:basedOn w:val="a7"/>
    <w:uiPriority w:val="99"/>
    <w:semiHidden/>
    <w:locked/>
    <w:rsid w:val="003437FF"/>
    <w:rPr>
      <w:rFonts w:ascii="Calibri" w:hAnsi="Calibri" w:cs="Times New Roman"/>
      <w:b/>
      <w:bCs/>
      <w:i/>
      <w:iCs/>
      <w:sz w:val="26"/>
      <w:szCs w:val="26"/>
    </w:rPr>
  </w:style>
  <w:style w:type="character" w:customStyle="1" w:styleId="Heading8Char">
    <w:name w:val="Heading 8 Char"/>
    <w:basedOn w:val="a7"/>
    <w:uiPriority w:val="99"/>
    <w:semiHidden/>
    <w:locked/>
    <w:rsid w:val="003437FF"/>
    <w:rPr>
      <w:rFonts w:ascii="Calibri" w:hAnsi="Calibri" w:cs="Times New Roman"/>
      <w:i/>
      <w:iCs/>
      <w:sz w:val="24"/>
      <w:szCs w:val="24"/>
    </w:rPr>
  </w:style>
  <w:style w:type="character" w:customStyle="1" w:styleId="Heading9Char">
    <w:name w:val="Heading 9 Char"/>
    <w:basedOn w:val="a7"/>
    <w:uiPriority w:val="99"/>
    <w:semiHidden/>
    <w:locked/>
    <w:rsid w:val="003437FF"/>
    <w:rPr>
      <w:rFonts w:ascii="Cambria" w:hAnsi="Cambria" w:cs="Times New Roman"/>
    </w:rPr>
  </w:style>
  <w:style w:type="character" w:customStyle="1" w:styleId="1b">
    <w:name w:val="Основной текст Знак1"/>
    <w:basedOn w:val="a7"/>
    <w:uiPriority w:val="99"/>
    <w:semiHidden/>
    <w:locked/>
    <w:rsid w:val="003437FF"/>
    <w:rPr>
      <w:rFonts w:ascii="Times New Roman" w:hAnsi="Times New Roman" w:cs="Times New Roman"/>
      <w:sz w:val="24"/>
      <w:szCs w:val="24"/>
      <w:lang w:eastAsia="ru-RU"/>
    </w:rPr>
  </w:style>
  <w:style w:type="character" w:styleId="affff6">
    <w:name w:val="Emphasis"/>
    <w:basedOn w:val="a7"/>
    <w:uiPriority w:val="99"/>
    <w:qFormat/>
    <w:rsid w:val="003437FF"/>
    <w:rPr>
      <w:rFonts w:cs="Times New Roman"/>
      <w:i/>
      <w:iCs/>
    </w:rPr>
  </w:style>
  <w:style w:type="paragraph" w:customStyle="1" w:styleId="ConsPlusTitle0">
    <w:name w:val="ConsPlusTitle"/>
    <w:uiPriority w:val="99"/>
    <w:rsid w:val="003437FF"/>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2f4">
    <w:name w:val="Знак Знак Знак2 Знак"/>
    <w:basedOn w:val="a6"/>
    <w:uiPriority w:val="99"/>
    <w:rsid w:val="003437FF"/>
    <w:pPr>
      <w:widowControl w:val="0"/>
      <w:adjustRightInd w:val="0"/>
      <w:spacing w:after="160" w:line="240" w:lineRule="exact"/>
      <w:jc w:val="right"/>
    </w:pPr>
    <w:rPr>
      <w:sz w:val="20"/>
      <w:szCs w:val="20"/>
      <w:lang w:val="en-GB" w:eastAsia="en-US"/>
    </w:rPr>
  </w:style>
  <w:style w:type="character" w:customStyle="1" w:styleId="312">
    <w:name w:val="Основной текст с отступом 3 Знак1"/>
    <w:basedOn w:val="a7"/>
    <w:uiPriority w:val="99"/>
    <w:semiHidden/>
    <w:rsid w:val="003437FF"/>
    <w:rPr>
      <w:rFonts w:cs="Times New Roman"/>
      <w:sz w:val="16"/>
      <w:szCs w:val="16"/>
      <w:lang w:eastAsia="en-US"/>
    </w:rPr>
  </w:style>
  <w:style w:type="paragraph" w:customStyle="1" w:styleId="213">
    <w:name w:val="Знак Знак Знак2 Знак1"/>
    <w:basedOn w:val="a6"/>
    <w:uiPriority w:val="99"/>
    <w:rsid w:val="003437FF"/>
    <w:pPr>
      <w:widowControl w:val="0"/>
      <w:adjustRightInd w:val="0"/>
      <w:spacing w:after="160" w:line="240" w:lineRule="exact"/>
      <w:jc w:val="right"/>
    </w:pPr>
    <w:rPr>
      <w:sz w:val="20"/>
      <w:szCs w:val="20"/>
      <w:lang w:val="en-GB" w:eastAsia="en-US"/>
    </w:rPr>
  </w:style>
  <w:style w:type="paragraph" w:customStyle="1" w:styleId="affff7">
    <w:name w:val="ФОРМА!"/>
    <w:basedOn w:val="a6"/>
    <w:link w:val="affff8"/>
    <w:uiPriority w:val="99"/>
    <w:rsid w:val="003437FF"/>
    <w:pPr>
      <w:autoSpaceDE w:val="0"/>
      <w:autoSpaceDN w:val="0"/>
      <w:adjustRightInd w:val="0"/>
      <w:spacing w:line="360" w:lineRule="auto"/>
      <w:ind w:firstLine="425"/>
      <w:jc w:val="both"/>
    </w:pPr>
    <w:rPr>
      <w:rFonts w:eastAsia="Calibri"/>
      <w:color w:val="000000"/>
      <w:sz w:val="26"/>
      <w:szCs w:val="26"/>
    </w:rPr>
  </w:style>
  <w:style w:type="character" w:customStyle="1" w:styleId="affff8">
    <w:name w:val="ФОРМА! Знак"/>
    <w:basedOn w:val="a7"/>
    <w:link w:val="affff7"/>
    <w:uiPriority w:val="99"/>
    <w:locked/>
    <w:rsid w:val="003437FF"/>
    <w:rPr>
      <w:rFonts w:ascii="Times New Roman" w:eastAsia="Calibri" w:hAnsi="Times New Roman" w:cs="Times New Roman"/>
      <w:color w:val="000000"/>
      <w:sz w:val="26"/>
      <w:szCs w:val="26"/>
      <w:lang w:eastAsia="ru-RU"/>
    </w:rPr>
  </w:style>
  <w:style w:type="character" w:customStyle="1" w:styleId="62">
    <w:name w:val="Знак Знак6"/>
    <w:basedOn w:val="a7"/>
    <w:uiPriority w:val="99"/>
    <w:rsid w:val="003437FF"/>
    <w:rPr>
      <w:rFonts w:cs="Times New Roman"/>
      <w:sz w:val="22"/>
      <w:szCs w:val="22"/>
      <w:lang w:eastAsia="en-US"/>
    </w:rPr>
  </w:style>
  <w:style w:type="paragraph" w:customStyle="1" w:styleId="222">
    <w:name w:val="Знак Знак Знак2 Знак2"/>
    <w:basedOn w:val="a6"/>
    <w:uiPriority w:val="99"/>
    <w:rsid w:val="003437FF"/>
    <w:pPr>
      <w:widowControl w:val="0"/>
      <w:adjustRightInd w:val="0"/>
      <w:spacing w:after="160" w:line="240" w:lineRule="exact"/>
      <w:jc w:val="right"/>
    </w:pPr>
    <w:rPr>
      <w:rFonts w:eastAsia="Calibri"/>
      <w:sz w:val="20"/>
      <w:szCs w:val="20"/>
      <w:lang w:val="en-GB" w:eastAsia="en-US"/>
    </w:rPr>
  </w:style>
  <w:style w:type="character" w:customStyle="1" w:styleId="BodyText2Char">
    <w:name w:val="Body Text 2 Char"/>
    <w:basedOn w:val="a7"/>
    <w:uiPriority w:val="99"/>
    <w:semiHidden/>
    <w:locked/>
    <w:rsid w:val="003437FF"/>
    <w:rPr>
      <w:rFonts w:ascii="Times New Roman" w:hAnsi="Times New Roman" w:cs="Times New Roman"/>
      <w:sz w:val="24"/>
      <w:szCs w:val="24"/>
    </w:rPr>
  </w:style>
  <w:style w:type="character" w:customStyle="1" w:styleId="100">
    <w:name w:val="Знак Знак10"/>
    <w:basedOn w:val="a7"/>
    <w:uiPriority w:val="99"/>
    <w:rsid w:val="003437FF"/>
    <w:rPr>
      <w:rFonts w:ascii="Times New Roman" w:hAnsi="Times New Roman" w:cs="Times New Roman"/>
      <w:sz w:val="28"/>
    </w:rPr>
  </w:style>
  <w:style w:type="paragraph" w:customStyle="1" w:styleId="S40">
    <w:name w:val="S_Заголовок 4"/>
    <w:basedOn w:val="4"/>
    <w:uiPriority w:val="99"/>
    <w:rsid w:val="003437FF"/>
    <w:pPr>
      <w:keepNext w:val="0"/>
      <w:numPr>
        <w:ilvl w:val="0"/>
        <w:numId w:val="0"/>
      </w:numPr>
      <w:tabs>
        <w:tab w:val="left" w:pos="3229"/>
      </w:tabs>
      <w:suppressAutoHyphens/>
      <w:spacing w:before="0" w:after="0" w:line="240" w:lineRule="auto"/>
      <w:ind w:left="3229" w:hanging="360"/>
    </w:pPr>
    <w:rPr>
      <w:rFonts w:eastAsia="Calibri"/>
      <w:b w:val="0"/>
      <w:i/>
      <w:sz w:val="24"/>
      <w:szCs w:val="24"/>
      <w:lang w:eastAsia="ar-SA"/>
    </w:rPr>
  </w:style>
  <w:style w:type="character" w:customStyle="1" w:styleId="3e">
    <w:name w:val="Знак Знак3"/>
    <w:basedOn w:val="a7"/>
    <w:uiPriority w:val="99"/>
    <w:rsid w:val="003437FF"/>
    <w:rPr>
      <w:rFonts w:ascii="Times New Roman" w:hAnsi="Times New Roman" w:cs="Times New Roman"/>
      <w:sz w:val="24"/>
      <w:szCs w:val="24"/>
      <w:lang w:eastAsia="ar-SA" w:bidi="ar-SA"/>
    </w:rPr>
  </w:style>
  <w:style w:type="character" w:customStyle="1" w:styleId="111">
    <w:name w:val="Знак Знак11"/>
    <w:basedOn w:val="a7"/>
    <w:uiPriority w:val="99"/>
    <w:rsid w:val="003437FF"/>
    <w:rPr>
      <w:rFonts w:ascii="Cambria" w:hAnsi="Cambria" w:cs="Times New Roman"/>
      <w:b/>
      <w:bCs/>
      <w:kern w:val="32"/>
      <w:sz w:val="32"/>
      <w:szCs w:val="32"/>
      <w:lang w:eastAsia="en-US"/>
    </w:rPr>
  </w:style>
  <w:style w:type="character" w:customStyle="1" w:styleId="92">
    <w:name w:val="Знак Знак9"/>
    <w:basedOn w:val="a7"/>
    <w:uiPriority w:val="99"/>
    <w:rsid w:val="003437FF"/>
    <w:rPr>
      <w:rFonts w:ascii="Cambria" w:hAnsi="Cambria" w:cs="Times New Roman"/>
      <w:b/>
      <w:bCs/>
      <w:color w:val="4F81BD"/>
      <w:spacing w:val="-20"/>
      <w:sz w:val="28"/>
      <w:szCs w:val="28"/>
      <w:lang w:eastAsia="en-US"/>
    </w:rPr>
  </w:style>
  <w:style w:type="character" w:customStyle="1" w:styleId="affff9">
    <w:name w:val="Знак Знак"/>
    <w:basedOn w:val="a7"/>
    <w:uiPriority w:val="99"/>
    <w:rsid w:val="003437FF"/>
    <w:rPr>
      <w:rFonts w:ascii="Times New Roman" w:hAnsi="Times New Roman" w:cs="Times New Roman"/>
      <w:spacing w:val="-20"/>
      <w:sz w:val="28"/>
      <w:szCs w:val="28"/>
      <w:lang w:eastAsia="en-US"/>
    </w:rPr>
  </w:style>
  <w:style w:type="paragraph" w:customStyle="1" w:styleId="affffa">
    <w:name w:val="Таблица"/>
    <w:basedOn w:val="a6"/>
    <w:uiPriority w:val="99"/>
    <w:rsid w:val="003437FF"/>
    <w:pPr>
      <w:widowControl w:val="0"/>
      <w:spacing w:line="264" w:lineRule="auto"/>
      <w:jc w:val="both"/>
    </w:pPr>
    <w:rPr>
      <w:rFonts w:eastAsia="Calibri"/>
      <w:szCs w:val="20"/>
    </w:rPr>
  </w:style>
  <w:style w:type="paragraph" w:customStyle="1" w:styleId="Default">
    <w:name w:val="Default"/>
    <w:uiPriority w:val="99"/>
    <w:rsid w:val="003437FF"/>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customStyle="1" w:styleId="2Arial12">
    <w:name w:val="Стиль Основной текст 2 + Arial 12 пт Знак"/>
    <w:basedOn w:val="a7"/>
    <w:uiPriority w:val="99"/>
    <w:rsid w:val="003437FF"/>
    <w:rPr>
      <w:rFonts w:ascii="Arial" w:hAnsi="Arial" w:cs="Times New Roman"/>
      <w:sz w:val="24"/>
      <w:lang w:val="ru-RU" w:eastAsia="ru-RU" w:bidi="ar-SA"/>
    </w:rPr>
  </w:style>
  <w:style w:type="character" w:customStyle="1" w:styleId="editsection">
    <w:name w:val="editsection"/>
    <w:basedOn w:val="a7"/>
    <w:uiPriority w:val="99"/>
    <w:rsid w:val="003437FF"/>
    <w:rPr>
      <w:rFonts w:cs="Times New Roman"/>
    </w:rPr>
  </w:style>
  <w:style w:type="character" w:customStyle="1" w:styleId="mw-headline">
    <w:name w:val="mw-headline"/>
    <w:basedOn w:val="a7"/>
    <w:uiPriority w:val="99"/>
    <w:rsid w:val="003437FF"/>
    <w:rPr>
      <w:rFonts w:cs="Times New Roman"/>
    </w:rPr>
  </w:style>
  <w:style w:type="character" w:customStyle="1" w:styleId="82">
    <w:name w:val="Знак Знак8"/>
    <w:basedOn w:val="a7"/>
    <w:uiPriority w:val="99"/>
    <w:rsid w:val="003437FF"/>
    <w:rPr>
      <w:rFonts w:eastAsia="Times New Roman" w:cs="Times New Roman"/>
      <w:sz w:val="24"/>
      <w:szCs w:val="24"/>
    </w:rPr>
  </w:style>
  <w:style w:type="paragraph" w:customStyle="1" w:styleId="text19">
    <w:name w:val="text19"/>
    <w:basedOn w:val="a6"/>
    <w:uiPriority w:val="99"/>
    <w:rsid w:val="003437FF"/>
    <w:pPr>
      <w:spacing w:after="216" w:line="312" w:lineRule="auto"/>
    </w:pPr>
    <w:rPr>
      <w:rFonts w:ascii="Arial" w:eastAsia="Calibri" w:hAnsi="Arial" w:cs="Arial"/>
      <w:sz w:val="18"/>
      <w:szCs w:val="18"/>
    </w:rPr>
  </w:style>
  <w:style w:type="character" w:customStyle="1" w:styleId="af9">
    <w:name w:val="Маркированный список Знак"/>
    <w:basedOn w:val="a7"/>
    <w:link w:val="af8"/>
    <w:uiPriority w:val="99"/>
    <w:locked/>
    <w:rsid w:val="003437FF"/>
    <w:rPr>
      <w:rFonts w:ascii="Times New Roman" w:eastAsia="Times New Roman" w:hAnsi="Times New Roman" w:cs="Times New Roman"/>
      <w:sz w:val="24"/>
      <w:szCs w:val="24"/>
      <w:lang w:eastAsia="ru-RU"/>
    </w:rPr>
  </w:style>
  <w:style w:type="character" w:customStyle="1" w:styleId="313">
    <w:name w:val="Знак Знак31"/>
    <w:basedOn w:val="a7"/>
    <w:uiPriority w:val="99"/>
    <w:rsid w:val="003437FF"/>
    <w:rPr>
      <w:rFonts w:cs="Times New Roman"/>
      <w:sz w:val="24"/>
      <w:szCs w:val="24"/>
    </w:rPr>
  </w:style>
  <w:style w:type="character" w:customStyle="1" w:styleId="2f5">
    <w:name w:val="Знак Знак2"/>
    <w:basedOn w:val="a7"/>
    <w:uiPriority w:val="99"/>
    <w:rsid w:val="003437FF"/>
    <w:rPr>
      <w:rFonts w:cs="Times New Roman"/>
      <w:sz w:val="24"/>
      <w:szCs w:val="24"/>
    </w:rPr>
  </w:style>
  <w:style w:type="character" w:customStyle="1" w:styleId="1c">
    <w:name w:val="Знак Знак1"/>
    <w:basedOn w:val="a7"/>
    <w:uiPriority w:val="99"/>
    <w:rsid w:val="003437FF"/>
    <w:rPr>
      <w:rFonts w:cs="Times New Roman"/>
      <w:sz w:val="24"/>
      <w:szCs w:val="24"/>
    </w:rPr>
  </w:style>
  <w:style w:type="character" w:customStyle="1" w:styleId="72">
    <w:name w:val="Знак Знак7"/>
    <w:basedOn w:val="a7"/>
    <w:uiPriority w:val="99"/>
    <w:rsid w:val="003437FF"/>
    <w:rPr>
      <w:rFonts w:ascii="Cambria" w:hAnsi="Cambria" w:cs="Times New Roman"/>
      <w:b/>
      <w:bCs/>
      <w:kern w:val="32"/>
      <w:sz w:val="32"/>
      <w:szCs w:val="32"/>
    </w:rPr>
  </w:style>
  <w:style w:type="paragraph" w:customStyle="1" w:styleId="affffb">
    <w:name w:val="Подпись к рисунку"/>
    <w:basedOn w:val="a6"/>
    <w:uiPriority w:val="99"/>
    <w:rsid w:val="003437FF"/>
    <w:pPr>
      <w:keepLines/>
      <w:suppressAutoHyphens/>
      <w:spacing w:after="360" w:line="360" w:lineRule="auto"/>
      <w:jc w:val="center"/>
    </w:pPr>
    <w:rPr>
      <w:rFonts w:eastAsia="Calibri"/>
      <w:lang w:eastAsia="ar-SA"/>
    </w:rPr>
  </w:style>
  <w:style w:type="character" w:customStyle="1" w:styleId="WW8Num4z3">
    <w:name w:val="WW8Num4z3"/>
    <w:uiPriority w:val="99"/>
    <w:rsid w:val="003437FF"/>
    <w:rPr>
      <w:rFonts w:ascii="Symbol" w:hAnsi="Symbol"/>
    </w:rPr>
  </w:style>
  <w:style w:type="paragraph" w:customStyle="1" w:styleId="CharCharChar">
    <w:name w:val="Char Знак Знак Char Знак Знак Char"/>
    <w:basedOn w:val="4"/>
    <w:uiPriority w:val="99"/>
    <w:rsid w:val="003437FF"/>
    <w:pPr>
      <w:numPr>
        <w:ilvl w:val="0"/>
        <w:numId w:val="0"/>
      </w:numPr>
      <w:spacing w:before="240" w:line="240" w:lineRule="auto"/>
      <w:jc w:val="center"/>
    </w:pPr>
    <w:rPr>
      <w:rFonts w:eastAsia="Calibri"/>
      <w:bCs/>
      <w:sz w:val="28"/>
      <w:szCs w:val="26"/>
      <w:lang w:eastAsia="ru-RU"/>
    </w:rPr>
  </w:style>
  <w:style w:type="paragraph" w:customStyle="1" w:styleId="Char">
    <w:name w:val="Char"/>
    <w:basedOn w:val="4"/>
    <w:uiPriority w:val="99"/>
    <w:rsid w:val="003437FF"/>
    <w:pPr>
      <w:numPr>
        <w:ilvl w:val="0"/>
        <w:numId w:val="0"/>
      </w:numPr>
      <w:spacing w:before="240" w:line="240" w:lineRule="auto"/>
      <w:jc w:val="center"/>
    </w:pPr>
    <w:rPr>
      <w:rFonts w:eastAsia="Calibri"/>
      <w:bCs/>
      <w:sz w:val="28"/>
      <w:szCs w:val="26"/>
      <w:lang w:eastAsia="ru-RU"/>
    </w:rPr>
  </w:style>
  <w:style w:type="paragraph" w:customStyle="1" w:styleId="ConsNonformat">
    <w:name w:val="ConsNonformat"/>
    <w:uiPriority w:val="99"/>
    <w:rsid w:val="003437FF"/>
    <w:pPr>
      <w:spacing w:after="0" w:line="240" w:lineRule="auto"/>
    </w:pPr>
    <w:rPr>
      <w:rFonts w:ascii="Courier New" w:eastAsia="Calibri" w:hAnsi="Courier New" w:cs="Times New Roman"/>
      <w:szCs w:val="20"/>
      <w:lang w:eastAsia="ru-RU"/>
    </w:rPr>
  </w:style>
</w:styles>
</file>

<file path=word/webSettings.xml><?xml version="1.0" encoding="utf-8"?>
<w:webSettings xmlns:r="http://schemas.openxmlformats.org/officeDocument/2006/relationships" xmlns:w="http://schemas.openxmlformats.org/wordprocessingml/2006/main">
  <w:divs>
    <w:div w:id="129595103">
      <w:bodyDiv w:val="1"/>
      <w:marLeft w:val="0"/>
      <w:marRight w:val="0"/>
      <w:marTop w:val="0"/>
      <w:marBottom w:val="0"/>
      <w:divBdr>
        <w:top w:val="none" w:sz="0" w:space="0" w:color="auto"/>
        <w:left w:val="none" w:sz="0" w:space="0" w:color="auto"/>
        <w:bottom w:val="none" w:sz="0" w:space="0" w:color="auto"/>
        <w:right w:val="none" w:sz="0" w:space="0" w:color="auto"/>
      </w:divBdr>
    </w:div>
    <w:div w:id="404449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3.xml"/><Relationship Id="rId21" Type="http://schemas.openxmlformats.org/officeDocument/2006/relationships/header" Target="header2.xml"/><Relationship Id="rId34" Type="http://schemas.openxmlformats.org/officeDocument/2006/relationships/image" Target="media/image11.png"/><Relationship Id="rId42" Type="http://schemas.openxmlformats.org/officeDocument/2006/relationships/hyperlink" Target="http://www.bankgorodov.ru/place/inform.php?id=85861" TargetMode="External"/><Relationship Id="rId47" Type="http://schemas.openxmlformats.org/officeDocument/2006/relationships/image" Target="media/image13.wmf"/><Relationship Id="rId50" Type="http://schemas.openxmlformats.org/officeDocument/2006/relationships/oleObject" Target="embeddings/oleObject3.bin"/><Relationship Id="rId55" Type="http://schemas.openxmlformats.org/officeDocument/2006/relationships/image" Target="media/image17.wmf"/><Relationship Id="rId63" Type="http://schemas.openxmlformats.org/officeDocument/2006/relationships/image" Target="media/image21.wmf"/><Relationship Id="rId68" Type="http://schemas.openxmlformats.org/officeDocument/2006/relationships/oleObject" Target="embeddings/oleObject13.bin"/><Relationship Id="rId76" Type="http://schemas.openxmlformats.org/officeDocument/2006/relationships/oleObject" Target="embeddings/oleObject18.bin"/><Relationship Id="rId84" Type="http://schemas.openxmlformats.org/officeDocument/2006/relationships/oleObject" Target="embeddings/oleObject22.bin"/><Relationship Id="rId89" Type="http://schemas.openxmlformats.org/officeDocument/2006/relationships/oleObject" Target="embeddings/oleObject25.bin"/><Relationship Id="rId97" Type="http://schemas.openxmlformats.org/officeDocument/2006/relationships/header" Target="header8.xml"/><Relationship Id="rId7" Type="http://schemas.openxmlformats.org/officeDocument/2006/relationships/endnotes" Target="endnotes.xml"/><Relationship Id="rId71" Type="http://schemas.openxmlformats.org/officeDocument/2006/relationships/oleObject" Target="embeddings/oleObject15.bin"/><Relationship Id="rId92" Type="http://schemas.openxmlformats.org/officeDocument/2006/relationships/image" Target="media/image33.wmf"/><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footer" Target="footer4.xml"/><Relationship Id="rId11" Type="http://schemas.openxmlformats.org/officeDocument/2006/relationships/image" Target="media/image4.jpeg"/><Relationship Id="rId24" Type="http://schemas.openxmlformats.org/officeDocument/2006/relationships/footer" Target="footer2.xml"/><Relationship Id="rId32" Type="http://schemas.openxmlformats.org/officeDocument/2006/relationships/footer" Target="footer6.xml"/><Relationship Id="rId37" Type="http://schemas.openxmlformats.org/officeDocument/2006/relationships/hyperlink" Target="http://www.bankgorodov.ru/place/inform.php?id=85839" TargetMode="External"/><Relationship Id="rId40" Type="http://schemas.openxmlformats.org/officeDocument/2006/relationships/hyperlink" Target="http://www.bankgorodov.ru/place/inform.php?id=85829" TargetMode="External"/><Relationship Id="rId45" Type="http://schemas.openxmlformats.org/officeDocument/2006/relationships/image" Target="media/image12.wmf"/><Relationship Id="rId53" Type="http://schemas.openxmlformats.org/officeDocument/2006/relationships/image" Target="media/image16.wmf"/><Relationship Id="rId58" Type="http://schemas.openxmlformats.org/officeDocument/2006/relationships/oleObject" Target="embeddings/oleObject7.bin"/><Relationship Id="rId66" Type="http://schemas.openxmlformats.org/officeDocument/2006/relationships/oleObject" Target="embeddings/oleObject11.bin"/><Relationship Id="rId74" Type="http://schemas.openxmlformats.org/officeDocument/2006/relationships/oleObject" Target="embeddings/oleObject17.bin"/><Relationship Id="rId79" Type="http://schemas.openxmlformats.org/officeDocument/2006/relationships/image" Target="media/image27.wmf"/><Relationship Id="rId87" Type="http://schemas.openxmlformats.org/officeDocument/2006/relationships/oleObject" Target="embeddings/oleObject24.bin"/><Relationship Id="rId5" Type="http://schemas.openxmlformats.org/officeDocument/2006/relationships/webSettings" Target="webSettings.xml"/><Relationship Id="rId61" Type="http://schemas.openxmlformats.org/officeDocument/2006/relationships/image" Target="media/image20.wmf"/><Relationship Id="rId82" Type="http://schemas.openxmlformats.org/officeDocument/2006/relationships/oleObject" Target="embeddings/oleObject21.bin"/><Relationship Id="rId90" Type="http://schemas.openxmlformats.org/officeDocument/2006/relationships/image" Target="media/image32.wmf"/><Relationship Id="rId95" Type="http://schemas.openxmlformats.org/officeDocument/2006/relationships/hyperlink" Target="javascript:interlink(1,1);" TargetMode="External"/><Relationship Id="rId19" Type="http://schemas.openxmlformats.org/officeDocument/2006/relationships/chart" Target="charts/chart2.xml"/><Relationship Id="rId14" Type="http://schemas.openxmlformats.org/officeDocument/2006/relationships/image" Target="media/image7.png"/><Relationship Id="rId22" Type="http://schemas.openxmlformats.org/officeDocument/2006/relationships/header" Target="header3.xml"/><Relationship Id="rId27" Type="http://schemas.openxmlformats.org/officeDocument/2006/relationships/header" Target="header5.xml"/><Relationship Id="rId30" Type="http://schemas.openxmlformats.org/officeDocument/2006/relationships/footer" Target="footer5.xml"/><Relationship Id="rId35" Type="http://schemas.openxmlformats.org/officeDocument/2006/relationships/hyperlink" Target="5816.htm" TargetMode="External"/><Relationship Id="rId43" Type="http://schemas.openxmlformats.org/officeDocument/2006/relationships/hyperlink" Target="http://www.bankgorodov.ru/place/inform.php?id=85862" TargetMode="External"/><Relationship Id="rId48" Type="http://schemas.openxmlformats.org/officeDocument/2006/relationships/oleObject" Target="embeddings/oleObject2.bin"/><Relationship Id="rId56" Type="http://schemas.openxmlformats.org/officeDocument/2006/relationships/oleObject" Target="embeddings/oleObject6.bin"/><Relationship Id="rId64" Type="http://schemas.openxmlformats.org/officeDocument/2006/relationships/oleObject" Target="embeddings/oleObject10.bin"/><Relationship Id="rId69" Type="http://schemas.openxmlformats.org/officeDocument/2006/relationships/oleObject" Target="embeddings/oleObject14.bin"/><Relationship Id="rId77" Type="http://schemas.openxmlformats.org/officeDocument/2006/relationships/image" Target="media/image26.wmf"/><Relationship Id="rId100"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15.wmf"/><Relationship Id="rId72" Type="http://schemas.openxmlformats.org/officeDocument/2006/relationships/oleObject" Target="embeddings/oleObject16.bin"/><Relationship Id="rId80" Type="http://schemas.openxmlformats.org/officeDocument/2006/relationships/oleObject" Target="embeddings/oleObject20.bin"/><Relationship Id="rId85" Type="http://schemas.openxmlformats.org/officeDocument/2006/relationships/image" Target="media/image30.wmf"/><Relationship Id="rId93" Type="http://schemas.openxmlformats.org/officeDocument/2006/relationships/oleObject" Target="embeddings/oleObject27.bin"/><Relationship Id="rId98" Type="http://schemas.openxmlformats.org/officeDocument/2006/relationships/footer" Target="footer7.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www.travellers.ru/city-kolyvan-(novosibirskaya-oblast)" TargetMode="External"/><Relationship Id="rId25" Type="http://schemas.openxmlformats.org/officeDocument/2006/relationships/header" Target="header4.xml"/><Relationship Id="rId33" Type="http://schemas.openxmlformats.org/officeDocument/2006/relationships/image" Target="media/image10.emf"/><Relationship Id="rId38" Type="http://schemas.openxmlformats.org/officeDocument/2006/relationships/hyperlink" Target="http://www.bankgorodov.ru/place/inform.php?id=85824" TargetMode="External"/><Relationship Id="rId46" Type="http://schemas.openxmlformats.org/officeDocument/2006/relationships/oleObject" Target="embeddings/oleObject1.bin"/><Relationship Id="rId59" Type="http://schemas.openxmlformats.org/officeDocument/2006/relationships/image" Target="media/image19.wmf"/><Relationship Id="rId67" Type="http://schemas.openxmlformats.org/officeDocument/2006/relationships/oleObject" Target="embeddings/oleObject12.bin"/><Relationship Id="rId20" Type="http://schemas.openxmlformats.org/officeDocument/2006/relationships/header" Target="header1.xml"/><Relationship Id="rId41" Type="http://schemas.openxmlformats.org/officeDocument/2006/relationships/hyperlink" Target="http://www.bankgorodov.ru/place/inform.php?id=85857" TargetMode="External"/><Relationship Id="rId54" Type="http://schemas.openxmlformats.org/officeDocument/2006/relationships/oleObject" Target="embeddings/oleObject5.bin"/><Relationship Id="rId62" Type="http://schemas.openxmlformats.org/officeDocument/2006/relationships/oleObject" Target="embeddings/oleObject9.bin"/><Relationship Id="rId70" Type="http://schemas.openxmlformats.org/officeDocument/2006/relationships/image" Target="media/image23.wmf"/><Relationship Id="rId75" Type="http://schemas.openxmlformats.org/officeDocument/2006/relationships/image" Target="media/image25.wmf"/><Relationship Id="rId83" Type="http://schemas.openxmlformats.org/officeDocument/2006/relationships/image" Target="media/image29.wmf"/><Relationship Id="rId88" Type="http://schemas.openxmlformats.org/officeDocument/2006/relationships/image" Target="media/image31.wmf"/><Relationship Id="rId91" Type="http://schemas.openxmlformats.org/officeDocument/2006/relationships/oleObject" Target="embeddings/oleObject26.bin"/><Relationship Id="rId96"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oter" Target="footer1.xml"/><Relationship Id="rId28" Type="http://schemas.openxmlformats.org/officeDocument/2006/relationships/header" Target="header6.xml"/><Relationship Id="rId36" Type="http://schemas.openxmlformats.org/officeDocument/2006/relationships/hyperlink" Target="http://www.bankgorodov.ru/place/inform.php?id=85839" TargetMode="External"/><Relationship Id="rId49" Type="http://schemas.openxmlformats.org/officeDocument/2006/relationships/image" Target="media/image14.wmf"/><Relationship Id="rId57" Type="http://schemas.openxmlformats.org/officeDocument/2006/relationships/image" Target="media/image18.wmf"/><Relationship Id="rId10" Type="http://schemas.openxmlformats.org/officeDocument/2006/relationships/image" Target="media/image3.png"/><Relationship Id="rId31" Type="http://schemas.openxmlformats.org/officeDocument/2006/relationships/header" Target="header7.xml"/><Relationship Id="rId44" Type="http://schemas.openxmlformats.org/officeDocument/2006/relationships/hyperlink" Target="http://www.bankgorodov.ru/place/inform.php?id=85864" TargetMode="External"/><Relationship Id="rId52" Type="http://schemas.openxmlformats.org/officeDocument/2006/relationships/oleObject" Target="embeddings/oleObject4.bin"/><Relationship Id="rId60" Type="http://schemas.openxmlformats.org/officeDocument/2006/relationships/oleObject" Target="embeddings/oleObject8.bin"/><Relationship Id="rId65" Type="http://schemas.openxmlformats.org/officeDocument/2006/relationships/image" Target="media/image22.wmf"/><Relationship Id="rId73" Type="http://schemas.openxmlformats.org/officeDocument/2006/relationships/image" Target="media/image24.png"/><Relationship Id="rId78" Type="http://schemas.openxmlformats.org/officeDocument/2006/relationships/oleObject" Target="embeddings/oleObject19.bin"/><Relationship Id="rId81" Type="http://schemas.openxmlformats.org/officeDocument/2006/relationships/image" Target="media/image28.wmf"/><Relationship Id="rId86" Type="http://schemas.openxmlformats.org/officeDocument/2006/relationships/oleObject" Target="embeddings/oleObject23.bin"/><Relationship Id="rId94" Type="http://schemas.openxmlformats.org/officeDocument/2006/relationships/hyperlink" Target="http://www.rubricon.com/partner.asp?aid=%7BEA41E9E6-3EBB-45F9-93BC-BF58D64F2EDE%7D&amp;ext=0" TargetMode="External"/><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chart" Target="charts/chart1.xml"/><Relationship Id="rId39" Type="http://schemas.openxmlformats.org/officeDocument/2006/relationships/hyperlink" Target="http://www.bankgorodov.ru/place/inform.php?id=85825"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pie3DChart>
        <c:varyColors val="1"/>
        <c:ser>
          <c:idx val="0"/>
          <c:order val="0"/>
          <c:tx>
            <c:strRef>
              <c:f>Лист1!$B$1</c:f>
              <c:strCache>
                <c:ptCount val="1"/>
                <c:pt idx="0">
                  <c:v>Продажи</c:v>
                </c:pt>
              </c:strCache>
            </c:strRef>
          </c:tx>
          <c:explosion val="25"/>
          <c:dLbls>
            <c:txPr>
              <a:bodyPr/>
              <a:lstStyle/>
              <a:p>
                <a:pPr>
                  <a:defRPr b="1">
                    <a:latin typeface="Times New Roman" pitchFamily="18" charset="0"/>
                    <a:cs typeface="Times New Roman" pitchFamily="18" charset="0"/>
                  </a:defRPr>
                </a:pPr>
                <a:endParaRPr lang="ru-RU"/>
              </a:p>
            </c:txPr>
            <c:showVal val="1"/>
            <c:showLeaderLines val="1"/>
          </c:dLbls>
          <c:cat>
            <c:strRef>
              <c:f>Лист1!$A$2:$A$8</c:f>
              <c:strCache>
                <c:ptCount val="7"/>
                <c:pt idx="0">
                  <c:v>с. Новотроицк</c:v>
                </c:pt>
                <c:pt idx="1">
                  <c:v>д. Казанка</c:v>
                </c:pt>
                <c:pt idx="2">
                  <c:v>д. Крутоборка</c:v>
                </c:pt>
                <c:pt idx="3">
                  <c:v>д. Умна</c:v>
                </c:pt>
                <c:pt idx="4">
                  <c:v>д. Черный Мыс</c:v>
                </c:pt>
                <c:pt idx="5">
                  <c:v>д. Щукино</c:v>
                </c:pt>
                <c:pt idx="6">
                  <c:v>с.Юрт-Акбалык</c:v>
                </c:pt>
              </c:strCache>
            </c:strRef>
          </c:cat>
          <c:val>
            <c:numRef>
              <c:f>Лист1!$B$2:$B$8</c:f>
              <c:numCache>
                <c:formatCode>0.0</c:formatCode>
                <c:ptCount val="7"/>
                <c:pt idx="0">
                  <c:v>50.6</c:v>
                </c:pt>
                <c:pt idx="1">
                  <c:v>15.1</c:v>
                </c:pt>
                <c:pt idx="2">
                  <c:v>1.5</c:v>
                </c:pt>
                <c:pt idx="3">
                  <c:v>3</c:v>
                </c:pt>
                <c:pt idx="4">
                  <c:v>1.9000000000000001</c:v>
                </c:pt>
                <c:pt idx="5">
                  <c:v>2.4</c:v>
                </c:pt>
                <c:pt idx="6">
                  <c:v>25.5</c:v>
                </c:pt>
              </c:numCache>
            </c:numRef>
          </c:val>
        </c:ser>
      </c:pie3DChart>
    </c:plotArea>
    <c:legend>
      <c:legendPos val="r"/>
      <c:txPr>
        <a:bodyPr/>
        <a:lstStyle/>
        <a:p>
          <a:pPr>
            <a:defRPr>
              <a:latin typeface="Times New Roman" pitchFamily="18" charset="0"/>
              <a:cs typeface="Times New Roman" pitchFamily="18" charset="0"/>
            </a:defRPr>
          </a:pPr>
          <a:endParaRPr lang="ru-RU"/>
        </a:p>
      </c:txPr>
    </c:legend>
    <c:plotVisOnly val="1"/>
  </c:chart>
  <c:spPr>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roundedCorners val="1"/>
  <c:chart>
    <c:plotArea>
      <c:layout>
        <c:manualLayout>
          <c:layoutTarget val="inner"/>
          <c:xMode val="edge"/>
          <c:yMode val="edge"/>
          <c:x val="0.10527295679735536"/>
          <c:y val="0.11909997897147341"/>
          <c:w val="0.87050558991544746"/>
          <c:h val="0.62582583705228889"/>
        </c:manualLayout>
      </c:layout>
      <c:barChart>
        <c:barDir val="col"/>
        <c:grouping val="percentStacked"/>
        <c:ser>
          <c:idx val="0"/>
          <c:order val="0"/>
          <c:tx>
            <c:strRef>
              <c:f>Лист1!$B$1</c:f>
              <c:strCache>
                <c:ptCount val="1"/>
                <c:pt idx="0">
                  <c:v>старше трудоспособного возраста,%</c:v>
                </c:pt>
              </c:strCache>
            </c:strRef>
          </c:tx>
          <c:dLbls>
            <c:txPr>
              <a:bodyPr/>
              <a:lstStyle/>
              <a:p>
                <a:pPr>
                  <a:defRPr>
                    <a:latin typeface="Times New Roman" pitchFamily="18" charset="0"/>
                    <a:cs typeface="Times New Roman" pitchFamily="18" charset="0"/>
                  </a:defRPr>
                </a:pPr>
                <a:endParaRPr lang="ru-RU"/>
              </a:p>
            </c:txPr>
            <c:showVal val="1"/>
          </c:dLbls>
          <c:cat>
            <c:numRef>
              <c:f>Лист1!$A$2:$A$6</c:f>
              <c:numCache>
                <c:formatCode>General</c:formatCode>
                <c:ptCount val="5"/>
                <c:pt idx="0">
                  <c:v>2008</c:v>
                </c:pt>
                <c:pt idx="1">
                  <c:v>2009</c:v>
                </c:pt>
                <c:pt idx="2">
                  <c:v>2010</c:v>
                </c:pt>
                <c:pt idx="3">
                  <c:v>2011</c:v>
                </c:pt>
                <c:pt idx="4">
                  <c:v>2012</c:v>
                </c:pt>
              </c:numCache>
            </c:numRef>
          </c:cat>
          <c:val>
            <c:numRef>
              <c:f>Лист1!$B$2:$B$6</c:f>
              <c:numCache>
                <c:formatCode>General</c:formatCode>
                <c:ptCount val="5"/>
                <c:pt idx="0">
                  <c:v>21</c:v>
                </c:pt>
                <c:pt idx="1">
                  <c:v>21.4</c:v>
                </c:pt>
                <c:pt idx="2">
                  <c:v>21.3</c:v>
                </c:pt>
                <c:pt idx="3">
                  <c:v>22.2</c:v>
                </c:pt>
                <c:pt idx="4">
                  <c:v>22.6</c:v>
                </c:pt>
              </c:numCache>
            </c:numRef>
          </c:val>
        </c:ser>
        <c:ser>
          <c:idx val="1"/>
          <c:order val="1"/>
          <c:tx>
            <c:strRef>
              <c:f>Лист1!$C$1</c:f>
              <c:strCache>
                <c:ptCount val="1"/>
                <c:pt idx="0">
                  <c:v>трудоспособного возраста, %</c:v>
                </c:pt>
              </c:strCache>
            </c:strRef>
          </c:tx>
          <c:dLbls>
            <c:txPr>
              <a:bodyPr/>
              <a:lstStyle/>
              <a:p>
                <a:pPr>
                  <a:defRPr>
                    <a:latin typeface="Times New Roman" pitchFamily="18" charset="0"/>
                    <a:cs typeface="Times New Roman" pitchFamily="18" charset="0"/>
                  </a:defRPr>
                </a:pPr>
                <a:endParaRPr lang="ru-RU"/>
              </a:p>
            </c:txPr>
            <c:showVal val="1"/>
          </c:dLbls>
          <c:cat>
            <c:numRef>
              <c:f>Лист1!$A$2:$A$6</c:f>
              <c:numCache>
                <c:formatCode>General</c:formatCode>
                <c:ptCount val="5"/>
                <c:pt idx="0">
                  <c:v>2008</c:v>
                </c:pt>
                <c:pt idx="1">
                  <c:v>2009</c:v>
                </c:pt>
                <c:pt idx="2">
                  <c:v>2010</c:v>
                </c:pt>
                <c:pt idx="3">
                  <c:v>2011</c:v>
                </c:pt>
                <c:pt idx="4">
                  <c:v>2012</c:v>
                </c:pt>
              </c:numCache>
            </c:numRef>
          </c:cat>
          <c:val>
            <c:numRef>
              <c:f>Лист1!$C$2:$C$6</c:f>
              <c:numCache>
                <c:formatCode>General</c:formatCode>
                <c:ptCount val="5"/>
                <c:pt idx="0">
                  <c:v>65.599999999999994</c:v>
                </c:pt>
                <c:pt idx="1">
                  <c:v>64.400000000000006</c:v>
                </c:pt>
                <c:pt idx="2">
                  <c:v>63.2</c:v>
                </c:pt>
                <c:pt idx="3">
                  <c:v>61.1</c:v>
                </c:pt>
                <c:pt idx="4">
                  <c:v>63.2</c:v>
                </c:pt>
              </c:numCache>
            </c:numRef>
          </c:val>
        </c:ser>
        <c:ser>
          <c:idx val="2"/>
          <c:order val="2"/>
          <c:tx>
            <c:strRef>
              <c:f>Лист1!$D$1</c:f>
              <c:strCache>
                <c:ptCount val="1"/>
                <c:pt idx="0">
                  <c:v>моложе трудоспособного возраста, %</c:v>
                </c:pt>
              </c:strCache>
            </c:strRef>
          </c:tx>
          <c:dLbls>
            <c:txPr>
              <a:bodyPr/>
              <a:lstStyle/>
              <a:p>
                <a:pPr>
                  <a:defRPr>
                    <a:latin typeface="Times New Roman" pitchFamily="18" charset="0"/>
                    <a:cs typeface="Times New Roman" pitchFamily="18" charset="0"/>
                  </a:defRPr>
                </a:pPr>
                <a:endParaRPr lang="ru-RU"/>
              </a:p>
            </c:txPr>
            <c:showVal val="1"/>
          </c:dLbls>
          <c:cat>
            <c:numRef>
              <c:f>Лист1!$A$2:$A$6</c:f>
              <c:numCache>
                <c:formatCode>General</c:formatCode>
                <c:ptCount val="5"/>
                <c:pt idx="0">
                  <c:v>2008</c:v>
                </c:pt>
                <c:pt idx="1">
                  <c:v>2009</c:v>
                </c:pt>
                <c:pt idx="2">
                  <c:v>2010</c:v>
                </c:pt>
                <c:pt idx="3">
                  <c:v>2011</c:v>
                </c:pt>
                <c:pt idx="4">
                  <c:v>2012</c:v>
                </c:pt>
              </c:numCache>
            </c:numRef>
          </c:cat>
          <c:val>
            <c:numRef>
              <c:f>Лист1!$D$2:$D$6</c:f>
              <c:numCache>
                <c:formatCode>General</c:formatCode>
                <c:ptCount val="5"/>
                <c:pt idx="0">
                  <c:v>13.4</c:v>
                </c:pt>
                <c:pt idx="1">
                  <c:v>14.2</c:v>
                </c:pt>
                <c:pt idx="2">
                  <c:v>15.5</c:v>
                </c:pt>
                <c:pt idx="3">
                  <c:v>16.7</c:v>
                </c:pt>
                <c:pt idx="4">
                  <c:v>17.2</c:v>
                </c:pt>
              </c:numCache>
            </c:numRef>
          </c:val>
        </c:ser>
        <c:overlap val="100"/>
        <c:axId val="304566656"/>
        <c:axId val="304568192"/>
      </c:barChart>
      <c:catAx>
        <c:axId val="304566656"/>
        <c:scaling>
          <c:orientation val="minMax"/>
        </c:scaling>
        <c:axPos val="b"/>
        <c:numFmt formatCode="General" sourceLinked="1"/>
        <c:tickLblPos val="nextTo"/>
        <c:txPr>
          <a:bodyPr/>
          <a:lstStyle/>
          <a:p>
            <a:pPr>
              <a:defRPr>
                <a:latin typeface="Times New Roman" pitchFamily="18" charset="0"/>
                <a:cs typeface="Times New Roman" pitchFamily="18" charset="0"/>
              </a:defRPr>
            </a:pPr>
            <a:endParaRPr lang="ru-RU"/>
          </a:p>
        </c:txPr>
        <c:crossAx val="304568192"/>
        <c:crosses val="autoZero"/>
        <c:auto val="1"/>
        <c:lblAlgn val="ctr"/>
        <c:lblOffset val="100"/>
      </c:catAx>
      <c:valAx>
        <c:axId val="304568192"/>
        <c:scaling>
          <c:orientation val="minMax"/>
        </c:scaling>
        <c:axPos val="l"/>
        <c:majorGridlines/>
        <c:numFmt formatCode="0%" sourceLinked="1"/>
        <c:tickLblPos val="nextTo"/>
        <c:crossAx val="304566656"/>
        <c:crosses val="autoZero"/>
        <c:crossBetween val="between"/>
      </c:valAx>
      <c:spPr>
        <a:noFill/>
      </c:spPr>
    </c:plotArea>
    <c:legend>
      <c:legendPos val="r"/>
      <c:layout>
        <c:manualLayout>
          <c:xMode val="edge"/>
          <c:yMode val="edge"/>
          <c:x val="0.18079884478108493"/>
          <c:y val="0.82392018505105258"/>
          <c:w val="0.68727915194346301"/>
          <c:h val="0.17607973421926909"/>
        </c:manualLayout>
      </c:layout>
      <c:txPr>
        <a:bodyPr/>
        <a:lstStyle/>
        <a:p>
          <a:pPr>
            <a:defRPr>
              <a:latin typeface="Times New Roman" pitchFamily="18" charset="0"/>
              <a:cs typeface="Times New Roman" pitchFamily="18" charset="0"/>
            </a:defRPr>
          </a:pPr>
          <a:endParaRPr lang="ru-RU"/>
        </a:p>
      </c:txPr>
    </c:legend>
    <c:plotVisOnly val="1"/>
    <c:dispBlanksAs val="gap"/>
  </c:chart>
  <c:spPr>
    <a:solidFill>
      <a:schemeClr val="accent3">
        <a:lumMod val="20000"/>
        <a:lumOff val="80000"/>
      </a:schemeClr>
    </a:solidFill>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9D7854-DB72-42F9-A9DC-1237C50F9D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376</TotalTime>
  <Pages>141</Pages>
  <Words>40042</Words>
  <Characters>228240</Characters>
  <Application>Microsoft Office Word</Application>
  <DocSecurity>0</DocSecurity>
  <Lines>1902</Lines>
  <Paragraphs>535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267747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ageeva_ng</cp:lastModifiedBy>
  <cp:revision>9</cp:revision>
  <cp:lastPrinted>2013-05-13T04:30:00Z</cp:lastPrinted>
  <dcterms:created xsi:type="dcterms:W3CDTF">2013-05-12T10:30:00Z</dcterms:created>
  <dcterms:modified xsi:type="dcterms:W3CDTF">2013-05-13T07:02:00Z</dcterms:modified>
</cp:coreProperties>
</file>